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7EBA06" w14:textId="5AB542ED" w:rsidR="00C3705B" w:rsidRPr="002D45EB" w:rsidRDefault="00C3705B" w:rsidP="00C3705B">
      <w:pPr>
        <w:pStyle w:val="Titel"/>
        <w:rPr>
          <w:rFonts w:ascii="Arial" w:hAnsi="Arial" w:cs="Arial"/>
        </w:rPr>
      </w:pPr>
      <w:bookmarkStart w:id="0" w:name="_Toc23124431"/>
      <w:bookmarkStart w:id="1" w:name="_Toc24142564"/>
      <w:bookmarkStart w:id="2" w:name="_Toc30759956"/>
      <w:bookmarkStart w:id="3" w:name="_Toc53823742"/>
      <w:bookmarkStart w:id="4" w:name="_Toc53823874"/>
      <w:bookmarkStart w:id="5" w:name="_Toc69232405"/>
      <w:bookmarkStart w:id="6" w:name="_Toc84351884"/>
      <w:bookmarkStart w:id="7" w:name="_Toc86510864"/>
      <w:bookmarkStart w:id="8" w:name="_Toc89766047"/>
      <w:r w:rsidRPr="002D45EB">
        <w:rPr>
          <w:rFonts w:ascii="Arial" w:hAnsi="Arial" w:cs="Arial"/>
        </w:rPr>
        <w:t xml:space="preserve">Lokaal </w:t>
      </w:r>
      <w:r w:rsidR="00FC5339" w:rsidRPr="002D45EB">
        <w:rPr>
          <w:rFonts w:ascii="Arial" w:hAnsi="Arial" w:cs="Arial"/>
        </w:rPr>
        <w:t>b</w:t>
      </w:r>
      <w:r w:rsidRPr="002D45EB">
        <w:rPr>
          <w:rFonts w:ascii="Arial" w:hAnsi="Arial" w:cs="Arial"/>
        </w:rPr>
        <w:t>estuur</w:t>
      </w:r>
      <w:bookmarkEnd w:id="0"/>
      <w:bookmarkEnd w:id="1"/>
      <w:bookmarkEnd w:id="2"/>
      <w:bookmarkEnd w:id="3"/>
      <w:bookmarkEnd w:id="4"/>
      <w:bookmarkEnd w:id="5"/>
      <w:bookmarkEnd w:id="6"/>
      <w:bookmarkEnd w:id="7"/>
      <w:bookmarkEnd w:id="8"/>
    </w:p>
    <w:p w14:paraId="22B33F10" w14:textId="3BE0AB1A" w:rsidR="00C3705B" w:rsidRPr="002D45EB" w:rsidRDefault="00D44422" w:rsidP="00C3705B">
      <w:pPr>
        <w:pStyle w:val="Titel"/>
        <w:rPr>
          <w:rFonts w:ascii="Arial" w:hAnsi="Arial" w:cs="Arial"/>
        </w:rPr>
      </w:pPr>
      <w:r w:rsidRPr="002D45EB">
        <w:rPr>
          <w:rFonts w:ascii="Arial" w:hAnsi="Arial" w:cs="Arial"/>
        </w:rPr>
        <w:t>Affligem</w:t>
      </w:r>
    </w:p>
    <w:p w14:paraId="51871C35" w14:textId="606AF4F6" w:rsidR="00C3705B" w:rsidRPr="002D45EB" w:rsidRDefault="00713064" w:rsidP="00C3705B">
      <w:pPr>
        <w:jc w:val="center"/>
        <w:rPr>
          <w:rFonts w:ascii="Arial" w:hAnsi="Arial" w:cs="Arial"/>
          <w:sz w:val="72"/>
        </w:rPr>
      </w:pPr>
      <w:r>
        <w:rPr>
          <w:rFonts w:ascii="Arial" w:hAnsi="Arial" w:cs="Arial"/>
          <w:noProof/>
          <w:sz w:val="72"/>
        </w:rPr>
        <w:drawing>
          <wp:inline distT="0" distB="0" distL="0" distR="0" wp14:anchorId="024458D0" wp14:editId="1243F90F">
            <wp:extent cx="4575048" cy="3371088"/>
            <wp:effectExtent l="0" t="0" r="0" b="1270"/>
            <wp:docPr id="889365219" name="Afbeelding 1" descr="Afbeelding met logo, Graphics, Lettertype, Karm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365219" name="Afbeelding 1" descr="Afbeelding met logo, Graphics, Lettertype, Karmijn&#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75048" cy="3371088"/>
                    </a:xfrm>
                    <a:prstGeom prst="rect">
                      <a:avLst/>
                    </a:prstGeom>
                  </pic:spPr>
                </pic:pic>
              </a:graphicData>
            </a:graphic>
          </wp:inline>
        </w:drawing>
      </w:r>
    </w:p>
    <w:p w14:paraId="078053F0" w14:textId="77777777" w:rsidR="00D44422" w:rsidRPr="002D45EB" w:rsidRDefault="00D44422" w:rsidP="00C3705B">
      <w:pPr>
        <w:jc w:val="center"/>
        <w:rPr>
          <w:rFonts w:ascii="Arial" w:hAnsi="Arial" w:cs="Arial"/>
          <w:sz w:val="72"/>
        </w:rPr>
      </w:pPr>
    </w:p>
    <w:p w14:paraId="2F757A66" w14:textId="77777777" w:rsidR="00C3705B" w:rsidRPr="002D45EB" w:rsidRDefault="00C3705B" w:rsidP="00C3705B">
      <w:pPr>
        <w:pStyle w:val="Titel"/>
        <w:rPr>
          <w:rFonts w:ascii="Arial" w:hAnsi="Arial" w:cs="Arial"/>
        </w:rPr>
      </w:pPr>
      <w:bookmarkStart w:id="9" w:name="_Toc184720156"/>
      <w:bookmarkStart w:id="10" w:name="_Toc187464283"/>
      <w:bookmarkStart w:id="11" w:name="_Toc5614043"/>
      <w:bookmarkStart w:id="12" w:name="_Toc10810434"/>
      <w:bookmarkStart w:id="13" w:name="_Toc11102144"/>
      <w:bookmarkStart w:id="14" w:name="_Toc11102275"/>
      <w:bookmarkStart w:id="15" w:name="_Toc16770754"/>
      <w:bookmarkStart w:id="16" w:name="_Toc16770885"/>
      <w:bookmarkStart w:id="17" w:name="_Toc20515512"/>
      <w:bookmarkStart w:id="18" w:name="_Toc20569412"/>
      <w:bookmarkStart w:id="19" w:name="_Toc22249020"/>
      <w:bookmarkStart w:id="20" w:name="_Toc22773933"/>
      <w:bookmarkStart w:id="21" w:name="_Toc23124433"/>
      <w:bookmarkStart w:id="22" w:name="_Toc24142566"/>
      <w:bookmarkStart w:id="23" w:name="_Toc30759958"/>
      <w:bookmarkStart w:id="24" w:name="_Toc53823744"/>
      <w:bookmarkStart w:id="25" w:name="_Toc53823876"/>
      <w:bookmarkStart w:id="26" w:name="_Toc69232407"/>
      <w:bookmarkStart w:id="27" w:name="_Toc84351886"/>
      <w:bookmarkStart w:id="28" w:name="_Toc86510866"/>
      <w:bookmarkStart w:id="29" w:name="_Toc89766049"/>
      <w:r w:rsidRPr="00713064">
        <w:rPr>
          <w:rFonts w:ascii="Arial" w:hAnsi="Arial" w:cs="Arial"/>
        </w:rPr>
        <w:t>RECHTSPOSITIEREGELING</w:t>
      </w:r>
      <w:r w:rsidRPr="002D45EB">
        <w:rPr>
          <w:rFonts w:ascii="Arial" w:hAnsi="Arial" w:cs="Arial"/>
        </w:rPr>
        <w:t xml:space="preserve"> VOOR HET PERSONEE</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2D45EB">
        <w:rPr>
          <w:rFonts w:ascii="Arial" w:hAnsi="Arial" w:cs="Arial"/>
        </w:rPr>
        <w:t>L</w:t>
      </w:r>
    </w:p>
    <w:p w14:paraId="68169E52" w14:textId="77777777" w:rsidR="00C15554" w:rsidRPr="002D45EB" w:rsidRDefault="00C15554" w:rsidP="00C3705B">
      <w:pPr>
        <w:keepLines/>
        <w:spacing w:before="0"/>
        <w:ind w:left="0"/>
        <w:jc w:val="center"/>
        <w:rPr>
          <w:rFonts w:ascii="Arial" w:eastAsia="Calibri" w:hAnsi="Arial" w:cs="Arial"/>
          <w:sz w:val="22"/>
          <w:szCs w:val="22"/>
          <w:lang w:val="nl-BE" w:eastAsia="en-US"/>
        </w:rPr>
      </w:pPr>
    </w:p>
    <w:p w14:paraId="029AB535" w14:textId="77777777" w:rsidR="00C15554" w:rsidRPr="002D45EB" w:rsidRDefault="00C15554" w:rsidP="00C3705B">
      <w:pPr>
        <w:keepLines/>
        <w:spacing w:before="0"/>
        <w:ind w:left="0"/>
        <w:jc w:val="center"/>
        <w:rPr>
          <w:rFonts w:ascii="Arial" w:eastAsia="Calibri" w:hAnsi="Arial" w:cs="Arial"/>
          <w:sz w:val="22"/>
          <w:szCs w:val="22"/>
          <w:lang w:val="nl-BE" w:eastAsia="en-US"/>
        </w:rPr>
      </w:pPr>
    </w:p>
    <w:p w14:paraId="48E56F6C" w14:textId="57E4D7FF" w:rsidR="00C3705B" w:rsidRPr="002D45EB" w:rsidRDefault="00C3705B" w:rsidP="00C3705B">
      <w:pPr>
        <w:keepLines/>
        <w:spacing w:before="0"/>
        <w:ind w:left="0"/>
        <w:jc w:val="center"/>
        <w:rPr>
          <w:rFonts w:ascii="Arial" w:eastAsia="Calibri" w:hAnsi="Arial" w:cs="Arial"/>
          <w:sz w:val="22"/>
          <w:szCs w:val="22"/>
          <w:lang w:val="nl-BE" w:eastAsia="en-US"/>
        </w:rPr>
      </w:pPr>
      <w:r w:rsidRPr="002D45EB">
        <w:rPr>
          <w:rFonts w:ascii="Arial" w:eastAsia="Calibri" w:hAnsi="Arial" w:cs="Arial"/>
          <w:sz w:val="22"/>
          <w:szCs w:val="22"/>
          <w:lang w:val="nl-BE" w:eastAsia="en-US"/>
        </w:rPr>
        <w:t xml:space="preserve">Goedgekeurd door de gemeenteraad d.d. </w:t>
      </w:r>
      <w:r w:rsidRPr="002D45EB">
        <w:rPr>
          <w:rFonts w:ascii="Arial" w:eastAsia="Calibri" w:hAnsi="Arial" w:cs="Arial"/>
          <w:sz w:val="22"/>
          <w:szCs w:val="22"/>
          <w:highlight w:val="yellow"/>
          <w:lang w:val="nl-BE" w:eastAsia="en-US"/>
        </w:rPr>
        <w:t>??/??/??</w:t>
      </w:r>
      <w:r w:rsidR="000F02F8" w:rsidRPr="002D45EB">
        <w:rPr>
          <w:rFonts w:ascii="Arial" w:eastAsia="Calibri" w:hAnsi="Arial" w:cs="Arial"/>
          <w:sz w:val="22"/>
          <w:szCs w:val="22"/>
          <w:lang w:val="nl-BE" w:eastAsia="en-US"/>
        </w:rPr>
        <w:t xml:space="preserve"> (17/12/2024)</w:t>
      </w:r>
    </w:p>
    <w:p w14:paraId="24F0704E" w14:textId="0401F205" w:rsidR="00C3705B" w:rsidRPr="002D45EB" w:rsidRDefault="00C3705B" w:rsidP="00C3705B">
      <w:pPr>
        <w:keepLines/>
        <w:spacing w:before="0"/>
        <w:ind w:left="0"/>
        <w:jc w:val="center"/>
        <w:rPr>
          <w:rFonts w:ascii="Arial" w:eastAsia="Calibri" w:hAnsi="Arial" w:cs="Arial"/>
          <w:sz w:val="22"/>
          <w:szCs w:val="22"/>
          <w:lang w:val="nl-BE" w:eastAsia="en-US"/>
        </w:rPr>
      </w:pPr>
      <w:r w:rsidRPr="002D45EB">
        <w:rPr>
          <w:rFonts w:ascii="Arial" w:eastAsia="Calibri" w:hAnsi="Arial" w:cs="Arial"/>
          <w:sz w:val="22"/>
          <w:szCs w:val="22"/>
          <w:lang w:val="nl-BE" w:eastAsia="en-US"/>
        </w:rPr>
        <w:t xml:space="preserve">Goedgekeurd door de raad voor maatschappelijk welzijn </w:t>
      </w:r>
      <w:r w:rsidRPr="002D45EB">
        <w:rPr>
          <w:rFonts w:ascii="Arial" w:eastAsia="Calibri" w:hAnsi="Arial" w:cs="Arial"/>
          <w:sz w:val="22"/>
          <w:szCs w:val="22"/>
          <w:highlight w:val="yellow"/>
          <w:lang w:val="nl-BE" w:eastAsia="en-US"/>
        </w:rPr>
        <w:t>d.d. ??/??/??</w:t>
      </w:r>
      <w:r w:rsidR="000F02F8" w:rsidRPr="002D45EB">
        <w:rPr>
          <w:rFonts w:ascii="Arial" w:eastAsia="Calibri" w:hAnsi="Arial" w:cs="Arial"/>
          <w:sz w:val="22"/>
          <w:szCs w:val="22"/>
          <w:lang w:val="nl-BE" w:eastAsia="en-US"/>
        </w:rPr>
        <w:t xml:space="preserve"> (17/12/2024)</w:t>
      </w:r>
    </w:p>
    <w:p w14:paraId="371133A8" w14:textId="77777777" w:rsidR="00C3705B" w:rsidRPr="002D45EB" w:rsidRDefault="00C3705B" w:rsidP="00C3705B">
      <w:pPr>
        <w:spacing w:line="276" w:lineRule="auto"/>
        <w:jc w:val="center"/>
        <w:rPr>
          <w:rFonts w:ascii="Arial" w:hAnsi="Arial" w:cs="Arial"/>
          <w:b/>
          <w:i/>
          <w:sz w:val="22"/>
          <w:szCs w:val="22"/>
        </w:rPr>
      </w:pPr>
    </w:p>
    <w:p w14:paraId="5BDD1FCE" w14:textId="77777777" w:rsidR="00C3705B" w:rsidRPr="002D45EB" w:rsidRDefault="00C3705B" w:rsidP="00C3705B">
      <w:pPr>
        <w:spacing w:line="276" w:lineRule="auto"/>
        <w:jc w:val="center"/>
        <w:rPr>
          <w:rFonts w:ascii="Arial" w:hAnsi="Arial" w:cs="Arial"/>
          <w:b/>
          <w:i/>
          <w:sz w:val="22"/>
          <w:szCs w:val="22"/>
        </w:rPr>
      </w:pPr>
    </w:p>
    <w:p w14:paraId="4D19F934" w14:textId="77777777" w:rsidR="00C3705B" w:rsidRPr="002D45EB" w:rsidRDefault="00C3705B" w:rsidP="00C3705B">
      <w:pPr>
        <w:spacing w:line="276" w:lineRule="auto"/>
        <w:jc w:val="center"/>
        <w:rPr>
          <w:rFonts w:ascii="Arial" w:hAnsi="Arial" w:cs="Arial"/>
          <w:b/>
          <w:i/>
          <w:sz w:val="22"/>
          <w:szCs w:val="22"/>
        </w:rPr>
      </w:pPr>
    </w:p>
    <w:p w14:paraId="787A11C9" w14:textId="77777777" w:rsidR="00C3705B" w:rsidRPr="002D45EB" w:rsidRDefault="00C3705B" w:rsidP="00C3705B">
      <w:pPr>
        <w:spacing w:before="0" w:after="0"/>
        <w:ind w:left="0"/>
        <w:jc w:val="center"/>
        <w:rPr>
          <w:rFonts w:ascii="Arial" w:hAnsi="Arial" w:cs="Arial"/>
          <w:i/>
          <w:iCs/>
          <w:color w:val="3B3838"/>
          <w:szCs w:val="18"/>
          <w:lang w:val="nl-BE" w:eastAsia="en-US"/>
        </w:rPr>
      </w:pPr>
      <w:r w:rsidRPr="002D45EB">
        <w:rPr>
          <w:rFonts w:ascii="Arial" w:hAnsi="Arial" w:cs="Arial"/>
          <w:i/>
          <w:iCs/>
          <w:color w:val="3B3838"/>
          <w:szCs w:val="18"/>
          <w:u w:val="single"/>
          <w:lang w:val="nl-BE" w:eastAsia="en-US"/>
        </w:rPr>
        <w:t>Zwarte tekst</w:t>
      </w:r>
      <w:r w:rsidRPr="002D45EB">
        <w:rPr>
          <w:rFonts w:ascii="Arial" w:hAnsi="Arial" w:cs="Arial"/>
          <w:i/>
          <w:iCs/>
          <w:color w:val="3B3838"/>
          <w:szCs w:val="18"/>
          <w:lang w:val="nl-BE" w:eastAsia="en-US"/>
        </w:rPr>
        <w:t>: gemeenschappelijk voor het personeel van de gemeente en het OCMW</w:t>
      </w:r>
    </w:p>
    <w:p w14:paraId="7E093A4F" w14:textId="77777777" w:rsidR="00C3705B" w:rsidRPr="002D45EB" w:rsidRDefault="00C3705B" w:rsidP="00C3705B">
      <w:pPr>
        <w:spacing w:before="0" w:after="0"/>
        <w:ind w:left="0"/>
        <w:jc w:val="center"/>
        <w:rPr>
          <w:rFonts w:ascii="Arial" w:hAnsi="Arial" w:cs="Arial"/>
          <w:i/>
          <w:iCs/>
          <w:color w:val="0070C0"/>
          <w:szCs w:val="18"/>
          <w:lang w:val="nl-BE" w:eastAsia="en-US"/>
        </w:rPr>
      </w:pPr>
      <w:r w:rsidRPr="002D45EB">
        <w:rPr>
          <w:rFonts w:ascii="Arial" w:hAnsi="Arial" w:cs="Arial"/>
          <w:i/>
          <w:iCs/>
          <w:color w:val="0070C0"/>
          <w:szCs w:val="18"/>
          <w:u w:val="single"/>
          <w:lang w:val="nl-BE" w:eastAsia="en-US"/>
        </w:rPr>
        <w:t>Blauwe tekst</w:t>
      </w:r>
      <w:r w:rsidRPr="002D45EB">
        <w:rPr>
          <w:rFonts w:ascii="Arial" w:hAnsi="Arial" w:cs="Arial"/>
          <w:i/>
          <w:iCs/>
          <w:color w:val="0070C0"/>
          <w:szCs w:val="18"/>
          <w:lang w:val="nl-BE" w:eastAsia="en-US"/>
        </w:rPr>
        <w:t>: specifiek voor het personeel van de gemeente</w:t>
      </w:r>
    </w:p>
    <w:p w14:paraId="430EF74A" w14:textId="77777777" w:rsidR="00C3705B" w:rsidRPr="002D45EB" w:rsidRDefault="00C3705B" w:rsidP="00C3705B">
      <w:pPr>
        <w:spacing w:before="0" w:after="0"/>
        <w:ind w:left="0"/>
        <w:jc w:val="center"/>
        <w:rPr>
          <w:rFonts w:ascii="Arial" w:hAnsi="Arial" w:cs="Arial"/>
          <w:i/>
          <w:iCs/>
          <w:color w:val="00B050"/>
          <w:szCs w:val="18"/>
          <w:lang w:val="nl-BE" w:eastAsia="en-US"/>
        </w:rPr>
      </w:pPr>
      <w:r w:rsidRPr="002D45EB">
        <w:rPr>
          <w:rFonts w:ascii="Arial" w:hAnsi="Arial" w:cs="Arial"/>
          <w:i/>
          <w:iCs/>
          <w:color w:val="00B050"/>
          <w:szCs w:val="18"/>
          <w:u w:val="single"/>
          <w:lang w:val="nl-BE" w:eastAsia="en-US"/>
        </w:rPr>
        <w:t>Groene tekst</w:t>
      </w:r>
      <w:r w:rsidRPr="002D45EB">
        <w:rPr>
          <w:rFonts w:ascii="Arial" w:hAnsi="Arial" w:cs="Arial"/>
          <w:i/>
          <w:iCs/>
          <w:color w:val="00B050"/>
          <w:szCs w:val="18"/>
          <w:lang w:val="nl-BE" w:eastAsia="en-US"/>
        </w:rPr>
        <w:t>: specifiek voor het personeel van het OCMW</w:t>
      </w:r>
    </w:p>
    <w:p w14:paraId="689CC59A" w14:textId="77777777" w:rsidR="00A64939" w:rsidRPr="002D45EB" w:rsidRDefault="00A64939" w:rsidP="00A64939">
      <w:pPr>
        <w:ind w:left="0"/>
        <w:rPr>
          <w:rFonts w:ascii="Arial" w:hAnsi="Arial" w:cs="Arial"/>
        </w:rPr>
        <w:sectPr w:rsidR="00A64939" w:rsidRPr="002D45EB" w:rsidSect="002C3B36">
          <w:headerReference w:type="default" r:id="rId12"/>
          <w:pgSz w:w="11906" w:h="16838"/>
          <w:pgMar w:top="1417" w:right="1417" w:bottom="1417" w:left="1417" w:header="708" w:footer="708" w:gutter="0"/>
          <w:cols w:space="708"/>
          <w:docGrid w:linePitch="360"/>
        </w:sectPr>
      </w:pPr>
    </w:p>
    <w:p w14:paraId="1BF7BFDD" w14:textId="625995D3" w:rsidR="00AD4BB1" w:rsidRPr="002D45EB" w:rsidRDefault="00C3705B" w:rsidP="00447175">
      <w:pPr>
        <w:pStyle w:val="Kop1"/>
        <w:rPr>
          <w:rFonts w:ascii="Arial" w:hAnsi="Arial" w:cs="Arial"/>
        </w:rPr>
      </w:pPr>
      <w:bookmarkStart w:id="30" w:name="_Toc159229593"/>
      <w:bookmarkStart w:id="31" w:name="_Toc175659603"/>
      <w:r w:rsidRPr="002D45EB">
        <w:rPr>
          <w:rFonts w:ascii="Arial" w:hAnsi="Arial" w:cs="Arial"/>
        </w:rPr>
        <w:lastRenderedPageBreak/>
        <w:t>Inhoudstafel</w:t>
      </w:r>
      <w:bookmarkEnd w:id="30"/>
      <w:bookmarkEnd w:id="31"/>
    </w:p>
    <w:p w14:paraId="1CB7B4A8" w14:textId="61E7E47A"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Inhoudstafel</w:t>
      </w:r>
      <w:r w:rsidRPr="002D45EB">
        <w:rPr>
          <w:rFonts w:ascii="Arial" w:hAnsi="Arial" w:cs="Arial"/>
          <w:noProof/>
          <w:webHidden/>
        </w:rPr>
        <w:tab/>
      </w:r>
      <w:r w:rsidR="001D6D10" w:rsidRPr="002D45EB">
        <w:rPr>
          <w:rFonts w:ascii="Arial" w:hAnsi="Arial" w:cs="Arial"/>
          <w:noProof/>
          <w:webHidden/>
        </w:rPr>
        <w:t>2</w:t>
      </w:r>
    </w:p>
    <w:p w14:paraId="4E9A404F" w14:textId="3943C766"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1. Toepassingsgebied en algemene bepalingen</w:t>
      </w:r>
      <w:r w:rsidRPr="002D45EB">
        <w:rPr>
          <w:rFonts w:ascii="Arial" w:hAnsi="Arial" w:cs="Arial"/>
          <w:noProof/>
          <w:webHidden/>
        </w:rPr>
        <w:tab/>
      </w:r>
      <w:r w:rsidR="001D6D10" w:rsidRPr="002D45EB">
        <w:rPr>
          <w:rFonts w:ascii="Arial" w:hAnsi="Arial" w:cs="Arial"/>
          <w:noProof/>
          <w:webHidden/>
        </w:rPr>
        <w:t>5</w:t>
      </w:r>
    </w:p>
    <w:p w14:paraId="0EA20825" w14:textId="2B8F0688"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Toepassingsgebied</w:t>
      </w:r>
      <w:r w:rsidRPr="002D45EB">
        <w:rPr>
          <w:rFonts w:ascii="Arial" w:hAnsi="Arial" w:cs="Arial"/>
          <w:noProof/>
          <w:webHidden/>
        </w:rPr>
        <w:tab/>
      </w:r>
      <w:r w:rsidR="001D6D10" w:rsidRPr="002D45EB">
        <w:rPr>
          <w:rFonts w:ascii="Arial" w:hAnsi="Arial" w:cs="Arial"/>
          <w:noProof/>
          <w:webHidden/>
        </w:rPr>
        <w:t>5</w:t>
      </w:r>
    </w:p>
    <w:p w14:paraId="791F2710" w14:textId="17E263E2"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Algemene bepalingen</w:t>
      </w:r>
      <w:r w:rsidRPr="002D45EB">
        <w:rPr>
          <w:rFonts w:ascii="Arial" w:hAnsi="Arial" w:cs="Arial"/>
          <w:noProof/>
          <w:webHidden/>
        </w:rPr>
        <w:tab/>
      </w:r>
      <w:r w:rsidR="001D6D10" w:rsidRPr="002D45EB">
        <w:rPr>
          <w:rFonts w:ascii="Arial" w:hAnsi="Arial" w:cs="Arial"/>
          <w:noProof/>
          <w:webHidden/>
        </w:rPr>
        <w:t>6</w:t>
      </w:r>
    </w:p>
    <w:p w14:paraId="3B2A96C9" w14:textId="71C8F12B"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2. De loopbaan</w:t>
      </w:r>
      <w:r w:rsidRPr="002D45EB">
        <w:rPr>
          <w:rFonts w:ascii="Arial" w:hAnsi="Arial" w:cs="Arial"/>
          <w:noProof/>
          <w:webHidden/>
        </w:rPr>
        <w:tab/>
      </w:r>
      <w:r w:rsidR="001D6D10" w:rsidRPr="002D45EB">
        <w:rPr>
          <w:rFonts w:ascii="Arial" w:hAnsi="Arial" w:cs="Arial"/>
          <w:noProof/>
          <w:webHidden/>
        </w:rPr>
        <w:t>8</w:t>
      </w:r>
    </w:p>
    <w:p w14:paraId="6BE76E2A" w14:textId="54C07178"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De indeling in graden en loopbanen</w:t>
      </w:r>
      <w:r w:rsidRPr="002D45EB">
        <w:rPr>
          <w:rFonts w:ascii="Arial" w:hAnsi="Arial" w:cs="Arial"/>
          <w:noProof/>
          <w:webHidden/>
        </w:rPr>
        <w:tab/>
      </w:r>
      <w:r w:rsidR="001D6D10" w:rsidRPr="002D45EB">
        <w:rPr>
          <w:rFonts w:ascii="Arial" w:hAnsi="Arial" w:cs="Arial"/>
          <w:noProof/>
          <w:webHidden/>
        </w:rPr>
        <w:t>8</w:t>
      </w:r>
    </w:p>
    <w:p w14:paraId="287A3699" w14:textId="7E5F5F5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Indeling in graden</w:t>
      </w:r>
      <w:r w:rsidRPr="002D45EB">
        <w:rPr>
          <w:rFonts w:ascii="Arial" w:hAnsi="Arial" w:cs="Arial"/>
          <w:noProof/>
          <w:webHidden/>
        </w:rPr>
        <w:tab/>
      </w:r>
      <w:r w:rsidR="001D6D10" w:rsidRPr="002D45EB">
        <w:rPr>
          <w:rFonts w:ascii="Arial" w:hAnsi="Arial" w:cs="Arial"/>
          <w:noProof/>
          <w:webHidden/>
        </w:rPr>
        <w:t>8</w:t>
      </w:r>
    </w:p>
    <w:p w14:paraId="738D5070" w14:textId="07005B3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Functionele loopbanen</w:t>
      </w:r>
      <w:r w:rsidRPr="002D45EB">
        <w:rPr>
          <w:rFonts w:ascii="Arial" w:hAnsi="Arial" w:cs="Arial"/>
          <w:noProof/>
          <w:webHidden/>
        </w:rPr>
        <w:tab/>
      </w:r>
      <w:r w:rsidR="001D6D10" w:rsidRPr="002D45EB">
        <w:rPr>
          <w:rFonts w:ascii="Arial" w:hAnsi="Arial" w:cs="Arial"/>
          <w:noProof/>
          <w:webHidden/>
        </w:rPr>
        <w:t>9</w:t>
      </w:r>
    </w:p>
    <w:p w14:paraId="0F53D61F" w14:textId="27542BDF"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Invullen van een functie</w:t>
      </w:r>
      <w:r w:rsidRPr="002D45EB">
        <w:rPr>
          <w:rFonts w:ascii="Arial" w:hAnsi="Arial" w:cs="Arial"/>
          <w:noProof/>
          <w:webHidden/>
        </w:rPr>
        <w:tab/>
      </w:r>
      <w:r w:rsidR="001D6D10" w:rsidRPr="002D45EB">
        <w:rPr>
          <w:rFonts w:ascii="Arial" w:hAnsi="Arial" w:cs="Arial"/>
          <w:noProof/>
          <w:webHidden/>
        </w:rPr>
        <w:t>11</w:t>
      </w:r>
    </w:p>
    <w:p w14:paraId="1E4A1970" w14:textId="7C2C48A2"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Oproep</w:t>
      </w:r>
      <w:r w:rsidRPr="002D45EB">
        <w:rPr>
          <w:rFonts w:ascii="Arial" w:hAnsi="Arial" w:cs="Arial"/>
          <w:noProof/>
          <w:webHidden/>
        </w:rPr>
        <w:tab/>
      </w:r>
      <w:r w:rsidR="001D6D10" w:rsidRPr="002D45EB">
        <w:rPr>
          <w:rFonts w:ascii="Arial" w:hAnsi="Arial" w:cs="Arial"/>
          <w:noProof/>
          <w:webHidden/>
        </w:rPr>
        <w:t>11</w:t>
      </w:r>
    </w:p>
    <w:p w14:paraId="1BBE9DAE" w14:textId="5B061720"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Algemene toelatingsvoorwaarden</w:t>
      </w:r>
      <w:r w:rsidRPr="002D45EB">
        <w:rPr>
          <w:rFonts w:ascii="Arial" w:hAnsi="Arial" w:cs="Arial"/>
          <w:noProof/>
          <w:webHidden/>
        </w:rPr>
        <w:tab/>
      </w:r>
      <w:r w:rsidR="001D6D10" w:rsidRPr="002D45EB">
        <w:rPr>
          <w:rFonts w:ascii="Arial" w:hAnsi="Arial" w:cs="Arial"/>
          <w:noProof/>
          <w:webHidden/>
        </w:rPr>
        <w:t>12</w:t>
      </w:r>
    </w:p>
    <w:p w14:paraId="7AB3D454" w14:textId="1CBD2E60"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Specifieke toelatingsvoorwaarden</w:t>
      </w:r>
      <w:r w:rsidRPr="002D45EB">
        <w:rPr>
          <w:rFonts w:ascii="Arial" w:hAnsi="Arial" w:cs="Arial"/>
          <w:noProof/>
          <w:webHidden/>
        </w:rPr>
        <w:tab/>
      </w:r>
      <w:r w:rsidR="001D6D10" w:rsidRPr="002D45EB">
        <w:rPr>
          <w:rFonts w:ascii="Arial" w:hAnsi="Arial" w:cs="Arial"/>
          <w:noProof/>
          <w:webHidden/>
        </w:rPr>
        <w:t>13</w:t>
      </w:r>
    </w:p>
    <w:p w14:paraId="5FE59C97" w14:textId="09345C8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Algemene regels voor de selecties</w:t>
      </w:r>
      <w:r w:rsidRPr="002D45EB">
        <w:rPr>
          <w:rFonts w:ascii="Arial" w:hAnsi="Arial" w:cs="Arial"/>
          <w:noProof/>
          <w:webHidden/>
        </w:rPr>
        <w:tab/>
      </w:r>
      <w:r w:rsidR="001D6D10" w:rsidRPr="002D45EB">
        <w:rPr>
          <w:rFonts w:ascii="Arial" w:hAnsi="Arial" w:cs="Arial"/>
          <w:noProof/>
          <w:webHidden/>
        </w:rPr>
        <w:t>14</w:t>
      </w:r>
    </w:p>
    <w:p w14:paraId="06B53349" w14:textId="702D3AF5"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5. Verloop van de selectie</w:t>
      </w:r>
      <w:r w:rsidRPr="002D45EB">
        <w:rPr>
          <w:rFonts w:ascii="Arial" w:hAnsi="Arial" w:cs="Arial"/>
          <w:noProof/>
          <w:webHidden/>
        </w:rPr>
        <w:tab/>
      </w:r>
      <w:r w:rsidR="001D6D10" w:rsidRPr="002D45EB">
        <w:rPr>
          <w:rFonts w:ascii="Arial" w:hAnsi="Arial" w:cs="Arial"/>
          <w:noProof/>
          <w:webHidden/>
        </w:rPr>
        <w:t>16</w:t>
      </w:r>
    </w:p>
    <w:p w14:paraId="707D369B" w14:textId="3390B7D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Reserves</w:t>
      </w:r>
      <w:r w:rsidRPr="002D45EB">
        <w:rPr>
          <w:rFonts w:ascii="Arial" w:hAnsi="Arial" w:cs="Arial"/>
          <w:noProof/>
          <w:webHidden/>
        </w:rPr>
        <w:tab/>
      </w:r>
      <w:r w:rsidR="001D6D10" w:rsidRPr="002D45EB">
        <w:rPr>
          <w:rFonts w:ascii="Arial" w:hAnsi="Arial" w:cs="Arial"/>
          <w:noProof/>
          <w:webHidden/>
        </w:rPr>
        <w:t>18</w:t>
      </w:r>
    </w:p>
    <w:p w14:paraId="0EA4D644" w14:textId="6D02E723"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III. Instroom</w:t>
      </w:r>
      <w:r w:rsidRPr="002D45EB">
        <w:rPr>
          <w:rFonts w:ascii="Arial" w:hAnsi="Arial" w:cs="Arial"/>
          <w:noProof/>
          <w:webHidden/>
        </w:rPr>
        <w:tab/>
      </w:r>
      <w:r w:rsidR="001D6D10" w:rsidRPr="002D45EB">
        <w:rPr>
          <w:rFonts w:ascii="Arial" w:hAnsi="Arial" w:cs="Arial"/>
          <w:noProof/>
          <w:webHidden/>
        </w:rPr>
        <w:t>19</w:t>
      </w:r>
    </w:p>
    <w:p w14:paraId="64BCAF37" w14:textId="6E344617"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Algemene aanwervingsvoorwaarden</w:t>
      </w:r>
      <w:r w:rsidRPr="002D45EB">
        <w:rPr>
          <w:rFonts w:ascii="Arial" w:hAnsi="Arial" w:cs="Arial"/>
          <w:noProof/>
          <w:webHidden/>
        </w:rPr>
        <w:tab/>
      </w:r>
      <w:r w:rsidR="001D6D10" w:rsidRPr="002D45EB">
        <w:rPr>
          <w:rFonts w:ascii="Arial" w:hAnsi="Arial" w:cs="Arial"/>
          <w:noProof/>
          <w:webHidden/>
        </w:rPr>
        <w:t>19</w:t>
      </w:r>
    </w:p>
    <w:p w14:paraId="359AB9E2" w14:textId="528FA70B"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Aanwerving voor onbepaalde duur</w:t>
      </w:r>
      <w:r w:rsidRPr="002D45EB">
        <w:rPr>
          <w:rFonts w:ascii="Arial" w:hAnsi="Arial" w:cs="Arial"/>
          <w:noProof/>
          <w:webHidden/>
        </w:rPr>
        <w:tab/>
      </w:r>
      <w:r w:rsidR="001D6D10" w:rsidRPr="002D45EB">
        <w:rPr>
          <w:rFonts w:ascii="Arial" w:hAnsi="Arial" w:cs="Arial"/>
          <w:noProof/>
          <w:webHidden/>
        </w:rPr>
        <w:t>20</w:t>
      </w:r>
    </w:p>
    <w:p w14:paraId="0BD9D1F8" w14:textId="05989525"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Aanwerving in specifieke contractuele functies</w:t>
      </w:r>
      <w:r w:rsidRPr="002D45EB">
        <w:rPr>
          <w:rFonts w:ascii="Arial" w:hAnsi="Arial" w:cs="Arial"/>
          <w:noProof/>
          <w:webHidden/>
        </w:rPr>
        <w:tab/>
      </w:r>
      <w:r w:rsidR="001D6D10" w:rsidRPr="002D45EB">
        <w:rPr>
          <w:rFonts w:ascii="Arial" w:hAnsi="Arial" w:cs="Arial"/>
          <w:noProof/>
          <w:webHidden/>
        </w:rPr>
        <w:t>21</w:t>
      </w:r>
    </w:p>
    <w:p w14:paraId="3E58D9C8" w14:textId="0860532C"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5. Inzetbaarheid van uitzendkrachten</w:t>
      </w:r>
      <w:r w:rsidRPr="002D45EB">
        <w:rPr>
          <w:rFonts w:ascii="Arial" w:hAnsi="Arial" w:cs="Arial"/>
          <w:noProof/>
          <w:webHidden/>
        </w:rPr>
        <w:tab/>
      </w:r>
      <w:r w:rsidR="001D6D10" w:rsidRPr="002D45EB">
        <w:rPr>
          <w:rFonts w:ascii="Arial" w:hAnsi="Arial" w:cs="Arial"/>
          <w:noProof/>
          <w:webHidden/>
        </w:rPr>
        <w:t>23</w:t>
      </w:r>
    </w:p>
    <w:p w14:paraId="71A79A74" w14:textId="360CBAE1"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Indiensttreding</w:t>
      </w:r>
      <w:r w:rsidRPr="002D45EB">
        <w:rPr>
          <w:rFonts w:ascii="Arial" w:hAnsi="Arial" w:cs="Arial"/>
          <w:noProof/>
          <w:webHidden/>
        </w:rPr>
        <w:tab/>
      </w:r>
      <w:r w:rsidR="001D6D10" w:rsidRPr="002D45EB">
        <w:rPr>
          <w:rFonts w:ascii="Arial" w:hAnsi="Arial" w:cs="Arial"/>
          <w:noProof/>
          <w:webHidden/>
        </w:rPr>
        <w:t>24</w:t>
      </w:r>
    </w:p>
    <w:p w14:paraId="45DD5B50" w14:textId="518E8189"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IV. Doorstroom</w:t>
      </w:r>
      <w:r w:rsidRPr="002D45EB">
        <w:rPr>
          <w:rFonts w:ascii="Arial" w:hAnsi="Arial" w:cs="Arial"/>
          <w:noProof/>
          <w:webHidden/>
        </w:rPr>
        <w:tab/>
      </w:r>
      <w:r w:rsidR="001D6D10" w:rsidRPr="002D45EB">
        <w:rPr>
          <w:rFonts w:ascii="Arial" w:hAnsi="Arial" w:cs="Arial"/>
          <w:noProof/>
          <w:webHidden/>
        </w:rPr>
        <w:t>25</w:t>
      </w:r>
    </w:p>
    <w:p w14:paraId="5804D99D" w14:textId="7490F255"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Bevordering en interne personeelsmobiliteit</w:t>
      </w:r>
      <w:r w:rsidRPr="002D45EB">
        <w:rPr>
          <w:rFonts w:ascii="Arial" w:hAnsi="Arial" w:cs="Arial"/>
          <w:noProof/>
          <w:webHidden/>
        </w:rPr>
        <w:tab/>
      </w:r>
      <w:r w:rsidR="001D6D10" w:rsidRPr="002D45EB">
        <w:rPr>
          <w:rFonts w:ascii="Arial" w:hAnsi="Arial" w:cs="Arial"/>
          <w:noProof/>
          <w:webHidden/>
        </w:rPr>
        <w:t>25</w:t>
      </w:r>
    </w:p>
    <w:p w14:paraId="4D1D35CC" w14:textId="37B58BA2"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Externe personeelsmobiliteit</w:t>
      </w:r>
      <w:r w:rsidRPr="002D45EB">
        <w:rPr>
          <w:rFonts w:ascii="Arial" w:hAnsi="Arial" w:cs="Arial"/>
          <w:noProof/>
          <w:webHidden/>
        </w:rPr>
        <w:tab/>
      </w:r>
      <w:r w:rsidR="001D6D10" w:rsidRPr="002D45EB">
        <w:rPr>
          <w:rFonts w:ascii="Arial" w:hAnsi="Arial" w:cs="Arial"/>
          <w:noProof/>
          <w:webHidden/>
        </w:rPr>
        <w:t>27</w:t>
      </w:r>
    </w:p>
    <w:p w14:paraId="74A5C42C" w14:textId="341DC2C9"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Ambtshalve herplaatsing</w:t>
      </w:r>
      <w:r w:rsidRPr="002D45EB">
        <w:rPr>
          <w:rFonts w:ascii="Arial" w:hAnsi="Arial" w:cs="Arial"/>
          <w:noProof/>
          <w:webHidden/>
        </w:rPr>
        <w:tab/>
      </w:r>
      <w:r w:rsidR="001D6D10" w:rsidRPr="002D45EB">
        <w:rPr>
          <w:rFonts w:ascii="Arial" w:hAnsi="Arial" w:cs="Arial"/>
          <w:noProof/>
          <w:webHidden/>
        </w:rPr>
        <w:t>28</w:t>
      </w:r>
    </w:p>
    <w:p w14:paraId="1663CFDC" w14:textId="3B9E69EB"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Herplaatsing van het contractuele personeelslid</w:t>
      </w:r>
      <w:r w:rsidRPr="002D45EB">
        <w:rPr>
          <w:rFonts w:ascii="Arial" w:hAnsi="Arial" w:cs="Arial"/>
          <w:noProof/>
          <w:webHidden/>
        </w:rPr>
        <w:tab/>
      </w:r>
      <w:r w:rsidR="001D6D10" w:rsidRPr="002D45EB">
        <w:rPr>
          <w:rFonts w:ascii="Arial" w:hAnsi="Arial" w:cs="Arial"/>
          <w:noProof/>
          <w:webHidden/>
        </w:rPr>
        <w:t>29</w:t>
      </w:r>
    </w:p>
    <w:p w14:paraId="0E29F8C7" w14:textId="0E0DE5EE"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 Opvolging en feedback</w:t>
      </w:r>
      <w:r w:rsidRPr="002D45EB">
        <w:rPr>
          <w:rFonts w:ascii="Arial" w:hAnsi="Arial" w:cs="Arial"/>
          <w:noProof/>
          <w:webHidden/>
        </w:rPr>
        <w:tab/>
      </w:r>
      <w:r w:rsidR="001D6D10" w:rsidRPr="002D45EB">
        <w:rPr>
          <w:rFonts w:ascii="Arial" w:hAnsi="Arial" w:cs="Arial"/>
          <w:noProof/>
          <w:webHidden/>
        </w:rPr>
        <w:t>30</w:t>
      </w:r>
    </w:p>
    <w:p w14:paraId="7B399333" w14:textId="474C19C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Algemene bepalingen</w:t>
      </w:r>
      <w:r w:rsidRPr="002D45EB">
        <w:rPr>
          <w:rFonts w:ascii="Arial" w:hAnsi="Arial" w:cs="Arial"/>
          <w:noProof/>
          <w:webHidden/>
        </w:rPr>
        <w:tab/>
      </w:r>
      <w:r w:rsidR="001D6D10" w:rsidRPr="002D45EB">
        <w:rPr>
          <w:rFonts w:ascii="Arial" w:hAnsi="Arial" w:cs="Arial"/>
          <w:noProof/>
          <w:webHidden/>
        </w:rPr>
        <w:t>30</w:t>
      </w:r>
    </w:p>
    <w:p w14:paraId="6AD11279" w14:textId="32E54C8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Feedbacktraject</w:t>
      </w:r>
      <w:r w:rsidRPr="002D45EB">
        <w:rPr>
          <w:rFonts w:ascii="Arial" w:hAnsi="Arial" w:cs="Arial"/>
          <w:noProof/>
          <w:webHidden/>
        </w:rPr>
        <w:tab/>
      </w:r>
      <w:r w:rsidR="001D6D10" w:rsidRPr="002D45EB">
        <w:rPr>
          <w:rFonts w:ascii="Arial" w:hAnsi="Arial" w:cs="Arial"/>
          <w:noProof/>
          <w:webHidden/>
        </w:rPr>
        <w:t>30</w:t>
      </w:r>
    </w:p>
    <w:p w14:paraId="71BE8B0A" w14:textId="71491E79"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Het evaluatietraject</w:t>
      </w:r>
      <w:r w:rsidRPr="002D45EB">
        <w:rPr>
          <w:rFonts w:ascii="Arial" w:hAnsi="Arial" w:cs="Arial"/>
          <w:noProof/>
          <w:webHidden/>
        </w:rPr>
        <w:tab/>
      </w:r>
      <w:r w:rsidR="001D6D10" w:rsidRPr="002D45EB">
        <w:rPr>
          <w:rFonts w:ascii="Arial" w:hAnsi="Arial" w:cs="Arial"/>
          <w:noProof/>
          <w:webHidden/>
        </w:rPr>
        <w:t>31</w:t>
      </w:r>
    </w:p>
    <w:p w14:paraId="35E8EBCE" w14:textId="6B969B7F"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De evaluatiecriteria</w:t>
      </w:r>
      <w:r w:rsidRPr="002D45EB">
        <w:rPr>
          <w:rFonts w:ascii="Arial" w:hAnsi="Arial" w:cs="Arial"/>
          <w:noProof/>
          <w:webHidden/>
        </w:rPr>
        <w:tab/>
      </w:r>
      <w:r w:rsidR="001D6D10" w:rsidRPr="002D45EB">
        <w:rPr>
          <w:rFonts w:ascii="Arial" w:hAnsi="Arial" w:cs="Arial"/>
          <w:noProof/>
          <w:webHidden/>
        </w:rPr>
        <w:t>31</w:t>
      </w:r>
    </w:p>
    <w:p w14:paraId="43AB0A56" w14:textId="3DF3C371"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5. De evaluatoren en het verloop van de evaluatie</w:t>
      </w:r>
      <w:r w:rsidRPr="002D45EB">
        <w:rPr>
          <w:rFonts w:ascii="Arial" w:hAnsi="Arial" w:cs="Arial"/>
          <w:noProof/>
          <w:webHidden/>
        </w:rPr>
        <w:tab/>
      </w:r>
      <w:r w:rsidR="001D6D10" w:rsidRPr="002D45EB">
        <w:rPr>
          <w:rFonts w:ascii="Arial" w:hAnsi="Arial" w:cs="Arial"/>
          <w:noProof/>
          <w:webHidden/>
        </w:rPr>
        <w:t>32</w:t>
      </w:r>
    </w:p>
    <w:p w14:paraId="13B8708B" w14:textId="063E2678"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De evaluatieresultaten en de gevolgen van de evaluatie</w:t>
      </w:r>
      <w:r w:rsidRPr="002D45EB">
        <w:rPr>
          <w:rFonts w:ascii="Arial" w:hAnsi="Arial" w:cs="Arial"/>
          <w:noProof/>
          <w:webHidden/>
        </w:rPr>
        <w:tab/>
      </w:r>
      <w:r w:rsidR="001D6D10" w:rsidRPr="002D45EB">
        <w:rPr>
          <w:rFonts w:ascii="Arial" w:hAnsi="Arial" w:cs="Arial"/>
          <w:noProof/>
          <w:webHidden/>
        </w:rPr>
        <w:t>33</w:t>
      </w:r>
    </w:p>
    <w:p w14:paraId="25C23C2B" w14:textId="6A40351B"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7. Het beroep tegen de evaluatie</w:t>
      </w:r>
      <w:r w:rsidRPr="002D45EB">
        <w:rPr>
          <w:rFonts w:ascii="Arial" w:hAnsi="Arial" w:cs="Arial"/>
          <w:noProof/>
          <w:webHidden/>
        </w:rPr>
        <w:tab/>
      </w:r>
      <w:r w:rsidR="001D6D10" w:rsidRPr="002D45EB">
        <w:rPr>
          <w:rFonts w:ascii="Arial" w:hAnsi="Arial" w:cs="Arial"/>
          <w:noProof/>
          <w:webHidden/>
        </w:rPr>
        <w:t>33</w:t>
      </w:r>
    </w:p>
    <w:p w14:paraId="278B15E3" w14:textId="213161D5"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8. Specifieke bepalingen voor de evaluatie van de algemeen directeur en financieel directeur</w:t>
      </w:r>
      <w:r w:rsidRPr="002D45EB">
        <w:rPr>
          <w:rFonts w:ascii="Arial" w:hAnsi="Arial" w:cs="Arial"/>
          <w:noProof/>
          <w:webHidden/>
        </w:rPr>
        <w:tab/>
      </w:r>
      <w:r w:rsidR="001D6D10" w:rsidRPr="002D45EB">
        <w:rPr>
          <w:rFonts w:ascii="Arial" w:hAnsi="Arial" w:cs="Arial"/>
          <w:noProof/>
          <w:webHidden/>
        </w:rPr>
        <w:t>35</w:t>
      </w:r>
    </w:p>
    <w:p w14:paraId="1DD37E42" w14:textId="08523ECE"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 Vorming</w:t>
      </w:r>
      <w:r w:rsidRPr="002D45EB">
        <w:rPr>
          <w:rFonts w:ascii="Arial" w:hAnsi="Arial" w:cs="Arial"/>
          <w:noProof/>
          <w:webHidden/>
        </w:rPr>
        <w:tab/>
      </w:r>
      <w:r w:rsidR="001D6D10" w:rsidRPr="002D45EB">
        <w:rPr>
          <w:rFonts w:ascii="Arial" w:hAnsi="Arial" w:cs="Arial"/>
          <w:noProof/>
          <w:webHidden/>
        </w:rPr>
        <w:t>37</w:t>
      </w:r>
    </w:p>
    <w:p w14:paraId="559F66D1" w14:textId="67E63F8F"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Algemene bepalingen</w:t>
      </w:r>
      <w:r w:rsidRPr="002D45EB">
        <w:rPr>
          <w:rFonts w:ascii="Arial" w:hAnsi="Arial" w:cs="Arial"/>
          <w:noProof/>
          <w:webHidden/>
        </w:rPr>
        <w:tab/>
      </w:r>
      <w:r w:rsidR="001D6D10" w:rsidRPr="002D45EB">
        <w:rPr>
          <w:rFonts w:ascii="Arial" w:hAnsi="Arial" w:cs="Arial"/>
          <w:noProof/>
          <w:webHidden/>
        </w:rPr>
        <w:t>37</w:t>
      </w:r>
    </w:p>
    <w:p w14:paraId="5F384CA5" w14:textId="72D760DC"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vormingsplicht</w:t>
      </w:r>
      <w:r w:rsidRPr="002D45EB">
        <w:rPr>
          <w:rFonts w:ascii="Arial" w:hAnsi="Arial" w:cs="Arial"/>
          <w:noProof/>
          <w:webHidden/>
        </w:rPr>
        <w:tab/>
      </w:r>
      <w:r w:rsidR="001D6D10" w:rsidRPr="002D45EB">
        <w:rPr>
          <w:rFonts w:ascii="Arial" w:hAnsi="Arial" w:cs="Arial"/>
          <w:noProof/>
          <w:webHidden/>
        </w:rPr>
        <w:t>38</w:t>
      </w:r>
    </w:p>
    <w:p w14:paraId="0DE1454A" w14:textId="4FB7AFD8"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Het vormingsrecht</w:t>
      </w:r>
      <w:r w:rsidRPr="002D45EB">
        <w:rPr>
          <w:rFonts w:ascii="Arial" w:hAnsi="Arial" w:cs="Arial"/>
          <w:noProof/>
          <w:webHidden/>
        </w:rPr>
        <w:tab/>
      </w:r>
      <w:r w:rsidR="001D6D10" w:rsidRPr="002D45EB">
        <w:rPr>
          <w:rFonts w:ascii="Arial" w:hAnsi="Arial" w:cs="Arial"/>
          <w:noProof/>
          <w:webHidden/>
        </w:rPr>
        <w:t>39</w:t>
      </w:r>
    </w:p>
    <w:p w14:paraId="162BD837" w14:textId="0C722162"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Compensatie</w:t>
      </w:r>
      <w:r w:rsidRPr="002D45EB">
        <w:rPr>
          <w:rFonts w:ascii="Arial" w:hAnsi="Arial" w:cs="Arial"/>
          <w:noProof/>
          <w:webHidden/>
        </w:rPr>
        <w:tab/>
      </w:r>
      <w:r w:rsidR="001D6D10" w:rsidRPr="002D45EB">
        <w:rPr>
          <w:rFonts w:ascii="Arial" w:hAnsi="Arial" w:cs="Arial"/>
          <w:noProof/>
          <w:webHidden/>
        </w:rPr>
        <w:t>40</w:t>
      </w:r>
    </w:p>
    <w:p w14:paraId="2B126F87" w14:textId="3DCFB3A7"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VII. Overdracht en terbeschikkingstelling</w:t>
      </w:r>
      <w:r w:rsidRPr="002D45EB">
        <w:rPr>
          <w:rFonts w:ascii="Arial" w:hAnsi="Arial" w:cs="Arial"/>
          <w:noProof/>
          <w:webHidden/>
        </w:rPr>
        <w:tab/>
      </w:r>
      <w:r w:rsidR="001D6D10" w:rsidRPr="002D45EB">
        <w:rPr>
          <w:rFonts w:ascii="Arial" w:hAnsi="Arial" w:cs="Arial"/>
          <w:noProof/>
          <w:webHidden/>
        </w:rPr>
        <w:t>41</w:t>
      </w:r>
    </w:p>
    <w:p w14:paraId="7D4D54B2" w14:textId="7BEFD051"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De overdracht van personeel</w:t>
      </w:r>
      <w:r w:rsidRPr="002D45EB">
        <w:rPr>
          <w:rFonts w:ascii="Arial" w:hAnsi="Arial" w:cs="Arial"/>
          <w:noProof/>
          <w:webHidden/>
        </w:rPr>
        <w:tab/>
      </w:r>
      <w:r w:rsidR="001D6D10" w:rsidRPr="002D45EB">
        <w:rPr>
          <w:rFonts w:ascii="Arial" w:hAnsi="Arial" w:cs="Arial"/>
          <w:noProof/>
          <w:webHidden/>
        </w:rPr>
        <w:t>41</w:t>
      </w:r>
    </w:p>
    <w:p w14:paraId="1AB73BE2" w14:textId="1B74D177"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terbeschikkingstelling van personeel</w:t>
      </w:r>
      <w:r w:rsidRPr="002D45EB">
        <w:rPr>
          <w:rFonts w:ascii="Arial" w:hAnsi="Arial" w:cs="Arial"/>
          <w:noProof/>
          <w:webHidden/>
        </w:rPr>
        <w:tab/>
      </w:r>
      <w:r w:rsidR="001D6D10" w:rsidRPr="002D45EB">
        <w:rPr>
          <w:rFonts w:ascii="Arial" w:hAnsi="Arial" w:cs="Arial"/>
          <w:noProof/>
          <w:webHidden/>
        </w:rPr>
        <w:t>42</w:t>
      </w:r>
    </w:p>
    <w:p w14:paraId="02811377" w14:textId="5F107688"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VIII. Uitstroom</w:t>
      </w:r>
      <w:r w:rsidRPr="002D45EB">
        <w:rPr>
          <w:rFonts w:ascii="Arial" w:hAnsi="Arial" w:cs="Arial"/>
          <w:noProof/>
          <w:webHidden/>
        </w:rPr>
        <w:tab/>
      </w:r>
      <w:r w:rsidR="001D6D10" w:rsidRPr="002D45EB">
        <w:rPr>
          <w:rFonts w:ascii="Arial" w:hAnsi="Arial" w:cs="Arial"/>
          <w:noProof/>
          <w:webHidden/>
        </w:rPr>
        <w:t>43</w:t>
      </w:r>
    </w:p>
    <w:p w14:paraId="2CD45ED9" w14:textId="5E49BA58"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Het verlies van de hoedanigheid van statutair personeelslid</w:t>
      </w:r>
      <w:r w:rsidRPr="002D45EB">
        <w:rPr>
          <w:rFonts w:ascii="Arial" w:hAnsi="Arial" w:cs="Arial"/>
          <w:noProof/>
          <w:webHidden/>
        </w:rPr>
        <w:tab/>
      </w:r>
      <w:r w:rsidR="001D6D10" w:rsidRPr="002D45EB">
        <w:rPr>
          <w:rFonts w:ascii="Arial" w:hAnsi="Arial" w:cs="Arial"/>
          <w:noProof/>
          <w:webHidden/>
        </w:rPr>
        <w:t>43</w:t>
      </w:r>
    </w:p>
    <w:p w14:paraId="6A478186" w14:textId="0118DD3E"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definitieve ambtsneerlegging van het statutaire personeelslid</w:t>
      </w:r>
      <w:r w:rsidRPr="002D45EB">
        <w:rPr>
          <w:rFonts w:ascii="Arial" w:hAnsi="Arial" w:cs="Arial"/>
          <w:noProof/>
          <w:webHidden/>
        </w:rPr>
        <w:tab/>
      </w:r>
      <w:r w:rsidR="001D6D10" w:rsidRPr="002D45EB">
        <w:rPr>
          <w:rFonts w:ascii="Arial" w:hAnsi="Arial" w:cs="Arial"/>
          <w:noProof/>
          <w:webHidden/>
        </w:rPr>
        <w:t>43</w:t>
      </w:r>
    </w:p>
    <w:p w14:paraId="5440E897" w14:textId="18631A39"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De uitdiensttreding van het contractuele personeelslid</w:t>
      </w:r>
      <w:r w:rsidRPr="002D45EB">
        <w:rPr>
          <w:rFonts w:ascii="Arial" w:hAnsi="Arial" w:cs="Arial"/>
          <w:noProof/>
          <w:webHidden/>
        </w:rPr>
        <w:tab/>
      </w:r>
      <w:r w:rsidR="001D6D10" w:rsidRPr="002D45EB">
        <w:rPr>
          <w:rFonts w:ascii="Arial" w:hAnsi="Arial" w:cs="Arial"/>
          <w:noProof/>
          <w:webHidden/>
        </w:rPr>
        <w:t>45</w:t>
      </w:r>
    </w:p>
    <w:p w14:paraId="5927CCCF" w14:textId="333C839D"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3. Het Salaris</w:t>
      </w:r>
      <w:r w:rsidRPr="002D45EB">
        <w:rPr>
          <w:rFonts w:ascii="Arial" w:hAnsi="Arial" w:cs="Arial"/>
          <w:noProof/>
          <w:webHidden/>
        </w:rPr>
        <w:tab/>
      </w:r>
      <w:r w:rsidR="001D6D10" w:rsidRPr="002D45EB">
        <w:rPr>
          <w:rFonts w:ascii="Arial" w:hAnsi="Arial" w:cs="Arial"/>
          <w:noProof/>
          <w:webHidden/>
        </w:rPr>
        <w:t>46</w:t>
      </w:r>
    </w:p>
    <w:p w14:paraId="66E906E0" w14:textId="59F7EF5E"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Algemene bepalingen</w:t>
      </w:r>
      <w:r w:rsidRPr="002D45EB">
        <w:rPr>
          <w:rFonts w:ascii="Arial" w:hAnsi="Arial" w:cs="Arial"/>
          <w:noProof/>
          <w:webHidden/>
        </w:rPr>
        <w:tab/>
      </w:r>
      <w:r w:rsidR="001D6D10" w:rsidRPr="002D45EB">
        <w:rPr>
          <w:rFonts w:ascii="Arial" w:hAnsi="Arial" w:cs="Arial"/>
          <w:noProof/>
          <w:webHidden/>
        </w:rPr>
        <w:t>46</w:t>
      </w:r>
    </w:p>
    <w:p w14:paraId="14B9ABE0" w14:textId="66E113D4"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Anciënniteiten</w:t>
      </w:r>
      <w:r w:rsidRPr="002D45EB">
        <w:rPr>
          <w:rFonts w:ascii="Arial" w:hAnsi="Arial" w:cs="Arial"/>
          <w:noProof/>
          <w:webHidden/>
        </w:rPr>
        <w:tab/>
      </w:r>
      <w:r w:rsidR="001D6D10" w:rsidRPr="002D45EB">
        <w:rPr>
          <w:rFonts w:ascii="Arial" w:hAnsi="Arial" w:cs="Arial"/>
          <w:noProof/>
          <w:webHidden/>
        </w:rPr>
        <w:t>47</w:t>
      </w:r>
    </w:p>
    <w:p w14:paraId="32036474" w14:textId="667DE40C"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administratieve anciënniteiten</w:t>
      </w:r>
      <w:r w:rsidRPr="002D45EB">
        <w:rPr>
          <w:rFonts w:ascii="Arial" w:hAnsi="Arial" w:cs="Arial"/>
          <w:noProof/>
          <w:webHidden/>
        </w:rPr>
        <w:tab/>
      </w:r>
      <w:r w:rsidR="001D6D10" w:rsidRPr="002D45EB">
        <w:rPr>
          <w:rFonts w:ascii="Arial" w:hAnsi="Arial" w:cs="Arial"/>
          <w:noProof/>
          <w:webHidden/>
        </w:rPr>
        <w:t>48</w:t>
      </w:r>
    </w:p>
    <w:p w14:paraId="473172D5" w14:textId="3EEAE900"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III. De betaling van het salaris</w:t>
      </w:r>
      <w:r w:rsidRPr="002D45EB">
        <w:rPr>
          <w:rFonts w:ascii="Arial" w:hAnsi="Arial" w:cs="Arial"/>
          <w:noProof/>
          <w:webHidden/>
        </w:rPr>
        <w:tab/>
      </w:r>
      <w:r w:rsidR="001D6D10" w:rsidRPr="002D45EB">
        <w:rPr>
          <w:rFonts w:ascii="Arial" w:hAnsi="Arial" w:cs="Arial"/>
          <w:noProof/>
          <w:webHidden/>
        </w:rPr>
        <w:t>50</w:t>
      </w:r>
    </w:p>
    <w:p w14:paraId="4F0F342A" w14:textId="6C566411"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IV. Theoretisch budget</w:t>
      </w:r>
      <w:r w:rsidRPr="002D45EB">
        <w:rPr>
          <w:rFonts w:ascii="Arial" w:hAnsi="Arial" w:cs="Arial"/>
          <w:noProof/>
          <w:webHidden/>
        </w:rPr>
        <w:tab/>
      </w:r>
      <w:r w:rsidR="001D6D10" w:rsidRPr="002D45EB">
        <w:rPr>
          <w:rFonts w:ascii="Arial" w:hAnsi="Arial" w:cs="Arial"/>
          <w:noProof/>
          <w:webHidden/>
        </w:rPr>
        <w:t>51</w:t>
      </w:r>
    </w:p>
    <w:p w14:paraId="1551007C" w14:textId="4BB19CE7"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4. De Toelagen, vergoedingen en sociale voordelen</w:t>
      </w:r>
      <w:r w:rsidRPr="002D45EB">
        <w:rPr>
          <w:rFonts w:ascii="Arial" w:hAnsi="Arial" w:cs="Arial"/>
          <w:noProof/>
          <w:webHidden/>
        </w:rPr>
        <w:tab/>
      </w:r>
      <w:r w:rsidR="001D6D10" w:rsidRPr="002D45EB">
        <w:rPr>
          <w:rFonts w:ascii="Arial" w:hAnsi="Arial" w:cs="Arial"/>
          <w:noProof/>
          <w:webHidden/>
        </w:rPr>
        <w:t>53</w:t>
      </w:r>
    </w:p>
    <w:p w14:paraId="5F8C44A0" w14:textId="2B1A5650"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De toelagen</w:t>
      </w:r>
      <w:r w:rsidRPr="002D45EB">
        <w:rPr>
          <w:rFonts w:ascii="Arial" w:hAnsi="Arial" w:cs="Arial"/>
          <w:noProof/>
          <w:webHidden/>
        </w:rPr>
        <w:tab/>
      </w:r>
      <w:r w:rsidR="001D6D10" w:rsidRPr="002D45EB">
        <w:rPr>
          <w:rFonts w:ascii="Arial" w:hAnsi="Arial" w:cs="Arial"/>
          <w:noProof/>
          <w:webHidden/>
        </w:rPr>
        <w:t>53</w:t>
      </w:r>
    </w:p>
    <w:p w14:paraId="23319514" w14:textId="0B5ED87F"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Algemene bepalingen</w:t>
      </w:r>
      <w:r w:rsidRPr="002D45EB">
        <w:rPr>
          <w:rFonts w:ascii="Arial" w:hAnsi="Arial" w:cs="Arial"/>
          <w:noProof/>
          <w:webHidden/>
        </w:rPr>
        <w:tab/>
      </w:r>
      <w:r w:rsidR="001D6D10" w:rsidRPr="002D45EB">
        <w:rPr>
          <w:rFonts w:ascii="Arial" w:hAnsi="Arial" w:cs="Arial"/>
          <w:noProof/>
          <w:webHidden/>
        </w:rPr>
        <w:t>53</w:t>
      </w:r>
    </w:p>
    <w:p w14:paraId="4030E9C5" w14:textId="60ADD8B8"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haard- en standplaatstoelage</w:t>
      </w:r>
      <w:r w:rsidRPr="002D45EB">
        <w:rPr>
          <w:rFonts w:ascii="Arial" w:hAnsi="Arial" w:cs="Arial"/>
          <w:noProof/>
          <w:webHidden/>
        </w:rPr>
        <w:tab/>
      </w:r>
      <w:r w:rsidR="001D6D10" w:rsidRPr="002D45EB">
        <w:rPr>
          <w:rFonts w:ascii="Arial" w:hAnsi="Arial" w:cs="Arial"/>
          <w:noProof/>
          <w:webHidden/>
        </w:rPr>
        <w:t>53</w:t>
      </w:r>
    </w:p>
    <w:p w14:paraId="2F850BAD" w14:textId="15252F6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Het vakantiegeld</w:t>
      </w:r>
      <w:r w:rsidRPr="002D45EB">
        <w:rPr>
          <w:rFonts w:ascii="Arial" w:hAnsi="Arial" w:cs="Arial"/>
          <w:noProof/>
          <w:webHidden/>
        </w:rPr>
        <w:tab/>
      </w:r>
      <w:r w:rsidR="001D6D10" w:rsidRPr="002D45EB">
        <w:rPr>
          <w:rFonts w:ascii="Arial" w:hAnsi="Arial" w:cs="Arial"/>
          <w:noProof/>
          <w:webHidden/>
        </w:rPr>
        <w:t>53</w:t>
      </w:r>
    </w:p>
    <w:p w14:paraId="1E1DAEE9" w14:textId="59258E0A"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De eindejaarstoelage</w:t>
      </w:r>
      <w:r w:rsidRPr="002D45EB">
        <w:rPr>
          <w:rFonts w:ascii="Arial" w:hAnsi="Arial" w:cs="Arial"/>
          <w:noProof/>
          <w:webHidden/>
        </w:rPr>
        <w:tab/>
      </w:r>
      <w:r w:rsidR="001D6D10" w:rsidRPr="002D45EB">
        <w:rPr>
          <w:rFonts w:ascii="Arial" w:hAnsi="Arial" w:cs="Arial"/>
          <w:noProof/>
          <w:webHidden/>
        </w:rPr>
        <w:t>54</w:t>
      </w:r>
    </w:p>
    <w:p w14:paraId="73CBE9EC" w14:textId="2400346C"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lastRenderedPageBreak/>
        <w:t>Afdeling 5. Onregelmatige prestaties</w:t>
      </w:r>
      <w:r w:rsidRPr="002D45EB">
        <w:rPr>
          <w:rFonts w:ascii="Arial" w:hAnsi="Arial" w:cs="Arial"/>
          <w:noProof/>
          <w:webHidden/>
        </w:rPr>
        <w:tab/>
      </w:r>
      <w:r w:rsidR="001D6D10" w:rsidRPr="002D45EB">
        <w:rPr>
          <w:rFonts w:ascii="Arial" w:hAnsi="Arial" w:cs="Arial"/>
          <w:noProof/>
          <w:webHidden/>
        </w:rPr>
        <w:t>55</w:t>
      </w:r>
    </w:p>
    <w:p w14:paraId="70D9F54C" w14:textId="429CE65F"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bCs/>
          <w:noProof/>
        </w:rPr>
        <w:t>Onderafdeling 1.</w:t>
      </w:r>
      <w:r w:rsidRPr="000D2263">
        <w:rPr>
          <w:rFonts w:ascii="Arial" w:hAnsi="Arial" w:cs="Arial"/>
          <w:noProof/>
        </w:rPr>
        <w:t xml:space="preserve"> Nachtprestaties en prestaties op zaterdagen, zondagen en feestdagen</w:t>
      </w:r>
      <w:r w:rsidRPr="002D45EB">
        <w:rPr>
          <w:rFonts w:ascii="Arial" w:hAnsi="Arial" w:cs="Arial"/>
          <w:noProof/>
          <w:webHidden/>
        </w:rPr>
        <w:tab/>
      </w:r>
      <w:r w:rsidR="001D6D10" w:rsidRPr="002D45EB">
        <w:rPr>
          <w:rFonts w:ascii="Arial" w:hAnsi="Arial" w:cs="Arial"/>
          <w:noProof/>
          <w:webHidden/>
        </w:rPr>
        <w:t>55</w:t>
      </w:r>
    </w:p>
    <w:p w14:paraId="74A45A78" w14:textId="3AF3C2AA"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bCs/>
          <w:noProof/>
        </w:rPr>
        <w:t>Onderafdeling 2.</w:t>
      </w:r>
      <w:r w:rsidRPr="000D2263">
        <w:rPr>
          <w:rFonts w:ascii="Arial" w:hAnsi="Arial" w:cs="Arial"/>
          <w:noProof/>
        </w:rPr>
        <w:t xml:space="preserve"> De overuren</w:t>
      </w:r>
      <w:r w:rsidRPr="002D45EB">
        <w:rPr>
          <w:rFonts w:ascii="Arial" w:hAnsi="Arial" w:cs="Arial"/>
          <w:noProof/>
          <w:webHidden/>
        </w:rPr>
        <w:tab/>
      </w:r>
      <w:r w:rsidR="001D6D10" w:rsidRPr="002D45EB">
        <w:rPr>
          <w:rFonts w:ascii="Arial" w:hAnsi="Arial" w:cs="Arial"/>
          <w:noProof/>
          <w:webHidden/>
        </w:rPr>
        <w:t>55</w:t>
      </w:r>
    </w:p>
    <w:p w14:paraId="602FA328" w14:textId="3CF6022A"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bCs/>
          <w:noProof/>
        </w:rPr>
        <w:t>onderafdeling 3.</w:t>
      </w:r>
      <w:r w:rsidRPr="000D2263">
        <w:rPr>
          <w:rFonts w:ascii="Arial" w:hAnsi="Arial" w:cs="Arial"/>
          <w:noProof/>
        </w:rPr>
        <w:t xml:space="preserve"> De verstoringstoelage</w:t>
      </w:r>
      <w:r w:rsidRPr="002D45EB">
        <w:rPr>
          <w:rFonts w:ascii="Arial" w:hAnsi="Arial" w:cs="Arial"/>
          <w:noProof/>
          <w:webHidden/>
        </w:rPr>
        <w:tab/>
      </w:r>
      <w:r w:rsidR="001D6D10" w:rsidRPr="002D45EB">
        <w:rPr>
          <w:rFonts w:ascii="Arial" w:hAnsi="Arial" w:cs="Arial"/>
          <w:noProof/>
          <w:webHidden/>
        </w:rPr>
        <w:t>56</w:t>
      </w:r>
    </w:p>
    <w:p w14:paraId="1E930F39" w14:textId="0E161E0D"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De permanentietoelage</w:t>
      </w:r>
      <w:r w:rsidRPr="002D45EB">
        <w:rPr>
          <w:rFonts w:ascii="Arial" w:hAnsi="Arial" w:cs="Arial"/>
          <w:noProof/>
          <w:webHidden/>
        </w:rPr>
        <w:tab/>
      </w:r>
      <w:r w:rsidR="001D6D10" w:rsidRPr="002D45EB">
        <w:rPr>
          <w:rFonts w:ascii="Arial" w:hAnsi="Arial" w:cs="Arial"/>
          <w:noProof/>
          <w:webHidden/>
        </w:rPr>
        <w:t>57</w:t>
      </w:r>
    </w:p>
    <w:p w14:paraId="0ABBC172" w14:textId="70FFDEC9"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7. Het opdrachthouderschap</w:t>
      </w:r>
      <w:r w:rsidRPr="002D45EB">
        <w:rPr>
          <w:rFonts w:ascii="Arial" w:hAnsi="Arial" w:cs="Arial"/>
          <w:noProof/>
          <w:webHidden/>
        </w:rPr>
        <w:tab/>
      </w:r>
      <w:r w:rsidR="001D6D10" w:rsidRPr="002D45EB">
        <w:rPr>
          <w:rFonts w:ascii="Arial" w:hAnsi="Arial" w:cs="Arial"/>
          <w:noProof/>
          <w:webHidden/>
        </w:rPr>
        <w:t>57</w:t>
      </w:r>
    </w:p>
    <w:p w14:paraId="5FF8EDAE" w14:textId="3507F20B"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8. De functieverzwaring</w:t>
      </w:r>
      <w:r w:rsidRPr="002D45EB">
        <w:rPr>
          <w:rFonts w:ascii="Arial" w:hAnsi="Arial" w:cs="Arial"/>
          <w:noProof/>
          <w:webHidden/>
        </w:rPr>
        <w:tab/>
      </w:r>
      <w:r w:rsidR="001D6D10" w:rsidRPr="002D45EB">
        <w:rPr>
          <w:rFonts w:ascii="Arial" w:hAnsi="Arial" w:cs="Arial"/>
          <w:noProof/>
          <w:webHidden/>
        </w:rPr>
        <w:t>58</w:t>
      </w:r>
    </w:p>
    <w:p w14:paraId="6BC3200C" w14:textId="3953DC3D"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9. De waarneming van een hogere functie</w:t>
      </w:r>
      <w:r w:rsidRPr="002D45EB">
        <w:rPr>
          <w:rFonts w:ascii="Arial" w:hAnsi="Arial" w:cs="Arial"/>
          <w:noProof/>
          <w:webHidden/>
        </w:rPr>
        <w:tab/>
      </w:r>
      <w:r w:rsidR="001D6D10" w:rsidRPr="002D45EB">
        <w:rPr>
          <w:rFonts w:ascii="Arial" w:hAnsi="Arial" w:cs="Arial"/>
          <w:noProof/>
          <w:webHidden/>
        </w:rPr>
        <w:t>58</w:t>
      </w:r>
    </w:p>
    <w:p w14:paraId="37B16585" w14:textId="6C45A71F"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De vergoedingen</w:t>
      </w:r>
      <w:r w:rsidRPr="002D45EB">
        <w:rPr>
          <w:rFonts w:ascii="Arial" w:hAnsi="Arial" w:cs="Arial"/>
          <w:noProof/>
          <w:webHidden/>
        </w:rPr>
        <w:tab/>
      </w:r>
      <w:r w:rsidR="001D6D10" w:rsidRPr="002D45EB">
        <w:rPr>
          <w:rFonts w:ascii="Arial" w:hAnsi="Arial" w:cs="Arial"/>
          <w:noProof/>
          <w:webHidden/>
        </w:rPr>
        <w:t>60</w:t>
      </w:r>
    </w:p>
    <w:p w14:paraId="2B906E38" w14:textId="16F1E4E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De vergoeding van de kosten van het woon-werkverkeer</w:t>
      </w:r>
      <w:r w:rsidRPr="002D45EB">
        <w:rPr>
          <w:rFonts w:ascii="Arial" w:hAnsi="Arial" w:cs="Arial"/>
          <w:noProof/>
          <w:webHidden/>
        </w:rPr>
        <w:tab/>
      </w:r>
      <w:r w:rsidR="001D6D10" w:rsidRPr="002D45EB">
        <w:rPr>
          <w:rFonts w:ascii="Arial" w:hAnsi="Arial" w:cs="Arial"/>
          <w:noProof/>
          <w:webHidden/>
        </w:rPr>
        <w:t>60</w:t>
      </w:r>
    </w:p>
    <w:p w14:paraId="5EE11815" w14:textId="53B91490"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vergoeding voor dienstreizen</w:t>
      </w:r>
      <w:r w:rsidRPr="002D45EB">
        <w:rPr>
          <w:rFonts w:ascii="Arial" w:hAnsi="Arial" w:cs="Arial"/>
          <w:noProof/>
          <w:webHidden/>
        </w:rPr>
        <w:tab/>
      </w:r>
      <w:r w:rsidR="001D6D10" w:rsidRPr="002D45EB">
        <w:rPr>
          <w:rFonts w:ascii="Arial" w:hAnsi="Arial" w:cs="Arial"/>
          <w:noProof/>
          <w:webHidden/>
        </w:rPr>
        <w:t>60</w:t>
      </w:r>
    </w:p>
    <w:p w14:paraId="7C65D13D" w14:textId="57AC0EEE"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III. De sociale voordelen</w:t>
      </w:r>
      <w:r w:rsidRPr="002D45EB">
        <w:rPr>
          <w:rFonts w:ascii="Arial" w:hAnsi="Arial" w:cs="Arial"/>
          <w:noProof/>
          <w:webHidden/>
        </w:rPr>
        <w:tab/>
      </w:r>
      <w:r w:rsidR="001D6D10" w:rsidRPr="002D45EB">
        <w:rPr>
          <w:rFonts w:ascii="Arial" w:hAnsi="Arial" w:cs="Arial"/>
          <w:noProof/>
          <w:webHidden/>
        </w:rPr>
        <w:t>62</w:t>
      </w:r>
    </w:p>
    <w:p w14:paraId="69191BC6" w14:textId="4CCE14F0"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De elektronische maaltijdcheques</w:t>
      </w:r>
      <w:r w:rsidRPr="002D45EB">
        <w:rPr>
          <w:rFonts w:ascii="Arial" w:hAnsi="Arial" w:cs="Arial"/>
          <w:noProof/>
          <w:webHidden/>
        </w:rPr>
        <w:tab/>
      </w:r>
      <w:r w:rsidR="001D6D10" w:rsidRPr="002D45EB">
        <w:rPr>
          <w:rFonts w:ascii="Arial" w:hAnsi="Arial" w:cs="Arial"/>
          <w:noProof/>
          <w:webHidden/>
        </w:rPr>
        <w:t>62</w:t>
      </w:r>
    </w:p>
    <w:p w14:paraId="034B7CA2" w14:textId="35D27DB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De hospitalisatieverzekering</w:t>
      </w:r>
      <w:r w:rsidRPr="002D45EB">
        <w:rPr>
          <w:rFonts w:ascii="Arial" w:hAnsi="Arial" w:cs="Arial"/>
          <w:noProof/>
          <w:webHidden/>
        </w:rPr>
        <w:tab/>
      </w:r>
      <w:r w:rsidR="001D6D10" w:rsidRPr="002D45EB">
        <w:rPr>
          <w:rFonts w:ascii="Arial" w:hAnsi="Arial" w:cs="Arial"/>
          <w:noProof/>
          <w:webHidden/>
        </w:rPr>
        <w:t>65</w:t>
      </w:r>
    </w:p>
    <w:p w14:paraId="01F91671" w14:textId="78D199BE"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De begrafenisvergoeding</w:t>
      </w:r>
      <w:r w:rsidRPr="002D45EB">
        <w:rPr>
          <w:rFonts w:ascii="Arial" w:hAnsi="Arial" w:cs="Arial"/>
          <w:noProof/>
          <w:webHidden/>
        </w:rPr>
        <w:tab/>
      </w:r>
      <w:r w:rsidR="001D6D10" w:rsidRPr="002D45EB">
        <w:rPr>
          <w:rFonts w:ascii="Arial" w:hAnsi="Arial" w:cs="Arial"/>
          <w:noProof/>
          <w:webHidden/>
        </w:rPr>
        <w:t>65</w:t>
      </w:r>
    </w:p>
    <w:p w14:paraId="4BDE9A62" w14:textId="497F38B9"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De tweede pensioenpijler</w:t>
      </w:r>
      <w:r w:rsidRPr="002D45EB">
        <w:rPr>
          <w:rFonts w:ascii="Arial" w:hAnsi="Arial" w:cs="Arial"/>
          <w:noProof/>
          <w:webHidden/>
        </w:rPr>
        <w:tab/>
      </w:r>
      <w:r w:rsidR="001D6D10" w:rsidRPr="002D45EB">
        <w:rPr>
          <w:rFonts w:ascii="Arial" w:hAnsi="Arial" w:cs="Arial"/>
          <w:noProof/>
          <w:webHidden/>
        </w:rPr>
        <w:t>65</w:t>
      </w:r>
    </w:p>
    <w:p w14:paraId="35D58E52" w14:textId="06EB9F68"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5. Andere voordelen</w:t>
      </w:r>
      <w:r w:rsidRPr="002D45EB">
        <w:rPr>
          <w:rFonts w:ascii="Arial" w:hAnsi="Arial" w:cs="Arial"/>
          <w:noProof/>
          <w:webHidden/>
        </w:rPr>
        <w:tab/>
      </w:r>
      <w:r w:rsidR="001D6D10" w:rsidRPr="002D45EB">
        <w:rPr>
          <w:rFonts w:ascii="Arial" w:hAnsi="Arial" w:cs="Arial"/>
          <w:noProof/>
          <w:webHidden/>
        </w:rPr>
        <w:t>66</w:t>
      </w:r>
    </w:p>
    <w:p w14:paraId="5CC1A120" w14:textId="7A1EACC0"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5. Verloven en afwezigheden</w:t>
      </w:r>
      <w:r w:rsidRPr="002D45EB">
        <w:rPr>
          <w:rFonts w:ascii="Arial" w:hAnsi="Arial" w:cs="Arial"/>
          <w:noProof/>
          <w:webHidden/>
        </w:rPr>
        <w:tab/>
      </w:r>
      <w:r w:rsidR="001D6D10" w:rsidRPr="002D45EB">
        <w:rPr>
          <w:rFonts w:ascii="Arial" w:hAnsi="Arial" w:cs="Arial"/>
          <w:noProof/>
          <w:webHidden/>
        </w:rPr>
        <w:t>67</w:t>
      </w:r>
    </w:p>
    <w:p w14:paraId="0B4F3174" w14:textId="02ABF54E"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Algemene bepalingen</w:t>
      </w:r>
      <w:r w:rsidRPr="002D45EB">
        <w:rPr>
          <w:rFonts w:ascii="Arial" w:hAnsi="Arial" w:cs="Arial"/>
          <w:noProof/>
          <w:webHidden/>
        </w:rPr>
        <w:tab/>
      </w:r>
      <w:r w:rsidR="001D6D10" w:rsidRPr="002D45EB">
        <w:rPr>
          <w:rFonts w:ascii="Arial" w:hAnsi="Arial" w:cs="Arial"/>
          <w:noProof/>
          <w:webHidden/>
        </w:rPr>
        <w:t>67</w:t>
      </w:r>
    </w:p>
    <w:p w14:paraId="7828E709" w14:textId="752F720D"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De jaarlijkse vakantiedagen</w:t>
      </w:r>
      <w:r w:rsidRPr="002D45EB">
        <w:rPr>
          <w:rFonts w:ascii="Arial" w:hAnsi="Arial" w:cs="Arial"/>
          <w:noProof/>
          <w:webHidden/>
        </w:rPr>
        <w:tab/>
      </w:r>
      <w:r w:rsidR="001D6D10" w:rsidRPr="002D45EB">
        <w:rPr>
          <w:rFonts w:ascii="Arial" w:hAnsi="Arial" w:cs="Arial"/>
          <w:noProof/>
          <w:webHidden/>
        </w:rPr>
        <w:t>68</w:t>
      </w:r>
    </w:p>
    <w:p w14:paraId="54343170" w14:textId="3A97F23D"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III. De feestdagen</w:t>
      </w:r>
      <w:r w:rsidRPr="002D45EB">
        <w:rPr>
          <w:rFonts w:ascii="Arial" w:hAnsi="Arial" w:cs="Arial"/>
          <w:noProof/>
          <w:webHidden/>
        </w:rPr>
        <w:tab/>
      </w:r>
      <w:r w:rsidR="001D6D10" w:rsidRPr="002D45EB">
        <w:rPr>
          <w:rFonts w:ascii="Arial" w:hAnsi="Arial" w:cs="Arial"/>
          <w:noProof/>
          <w:webHidden/>
        </w:rPr>
        <w:t>70</w:t>
      </w:r>
    </w:p>
    <w:p w14:paraId="7159888D" w14:textId="65091287"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IV. Bevallingsverlof</w:t>
      </w:r>
      <w:r w:rsidRPr="002D45EB">
        <w:rPr>
          <w:rFonts w:ascii="Arial" w:hAnsi="Arial" w:cs="Arial"/>
          <w:noProof/>
          <w:webHidden/>
        </w:rPr>
        <w:tab/>
      </w:r>
      <w:r w:rsidR="001D6D10" w:rsidRPr="002D45EB">
        <w:rPr>
          <w:rFonts w:ascii="Arial" w:hAnsi="Arial" w:cs="Arial"/>
          <w:noProof/>
          <w:webHidden/>
        </w:rPr>
        <w:t>70</w:t>
      </w:r>
    </w:p>
    <w:p w14:paraId="12D87486" w14:textId="029D0A39"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 Opvangverlof, pleegzorgverlof en pleegouderverlof</w:t>
      </w:r>
      <w:r w:rsidRPr="002D45EB">
        <w:rPr>
          <w:rFonts w:ascii="Arial" w:hAnsi="Arial" w:cs="Arial"/>
          <w:noProof/>
          <w:webHidden/>
        </w:rPr>
        <w:tab/>
      </w:r>
      <w:r w:rsidR="001D6D10" w:rsidRPr="002D45EB">
        <w:rPr>
          <w:rFonts w:ascii="Arial" w:hAnsi="Arial" w:cs="Arial"/>
          <w:noProof/>
          <w:webHidden/>
        </w:rPr>
        <w:t>71</w:t>
      </w:r>
    </w:p>
    <w:p w14:paraId="14FAF05B" w14:textId="5C8B5F21"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 Arbeidsongeschiktheid</w:t>
      </w:r>
      <w:r w:rsidRPr="002D45EB">
        <w:rPr>
          <w:rFonts w:ascii="Arial" w:hAnsi="Arial" w:cs="Arial"/>
          <w:noProof/>
          <w:webHidden/>
        </w:rPr>
        <w:tab/>
      </w:r>
      <w:r w:rsidR="001D6D10" w:rsidRPr="002D45EB">
        <w:rPr>
          <w:rFonts w:ascii="Arial" w:hAnsi="Arial" w:cs="Arial"/>
          <w:noProof/>
          <w:webHidden/>
        </w:rPr>
        <w:t>72</w:t>
      </w:r>
    </w:p>
    <w:p w14:paraId="79E384F5" w14:textId="110ED4D4"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VII. De disponibiliteit</w:t>
      </w:r>
      <w:r w:rsidRPr="002D45EB">
        <w:rPr>
          <w:rFonts w:ascii="Arial" w:hAnsi="Arial" w:cs="Arial"/>
          <w:noProof/>
          <w:webHidden/>
        </w:rPr>
        <w:tab/>
      </w:r>
      <w:r w:rsidR="001D6D10" w:rsidRPr="002D45EB">
        <w:rPr>
          <w:rFonts w:ascii="Arial" w:hAnsi="Arial" w:cs="Arial"/>
          <w:noProof/>
          <w:webHidden/>
        </w:rPr>
        <w:t>75</w:t>
      </w:r>
    </w:p>
    <w:p w14:paraId="2870AA29" w14:textId="164952F9"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VIII. Het verlof voor opdracht</w:t>
      </w:r>
      <w:r w:rsidRPr="002D45EB">
        <w:rPr>
          <w:rFonts w:ascii="Arial" w:hAnsi="Arial" w:cs="Arial"/>
          <w:noProof/>
          <w:webHidden/>
        </w:rPr>
        <w:tab/>
      </w:r>
      <w:r w:rsidR="001D6D10" w:rsidRPr="002D45EB">
        <w:rPr>
          <w:rFonts w:ascii="Arial" w:hAnsi="Arial" w:cs="Arial"/>
          <w:noProof/>
          <w:webHidden/>
        </w:rPr>
        <w:t>76</w:t>
      </w:r>
    </w:p>
    <w:p w14:paraId="053CA3D1" w14:textId="7D893794"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IX. Het omstandigheidsverlof</w:t>
      </w:r>
      <w:r w:rsidRPr="002D45EB">
        <w:rPr>
          <w:rFonts w:ascii="Arial" w:hAnsi="Arial" w:cs="Arial"/>
          <w:noProof/>
          <w:webHidden/>
        </w:rPr>
        <w:tab/>
      </w:r>
      <w:r w:rsidR="001D6D10" w:rsidRPr="002D45EB">
        <w:rPr>
          <w:rFonts w:ascii="Arial" w:hAnsi="Arial" w:cs="Arial"/>
          <w:noProof/>
          <w:webHidden/>
        </w:rPr>
        <w:t>77</w:t>
      </w:r>
    </w:p>
    <w:p w14:paraId="02652FE5" w14:textId="28C61B50"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 Het onbezoldigd verlof</w:t>
      </w:r>
      <w:r w:rsidRPr="002D45EB">
        <w:rPr>
          <w:rFonts w:ascii="Arial" w:hAnsi="Arial" w:cs="Arial"/>
          <w:noProof/>
          <w:webHidden/>
        </w:rPr>
        <w:tab/>
      </w:r>
      <w:r w:rsidR="001D6D10" w:rsidRPr="002D45EB">
        <w:rPr>
          <w:rFonts w:ascii="Arial" w:hAnsi="Arial" w:cs="Arial"/>
          <w:noProof/>
          <w:webHidden/>
        </w:rPr>
        <w:t>81</w:t>
      </w:r>
    </w:p>
    <w:p w14:paraId="7EEB02AF" w14:textId="7C78CAFF"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XI. Federale thematische verloven/ Vlaams zorgkrediet</w:t>
      </w:r>
      <w:r w:rsidRPr="002D45EB">
        <w:rPr>
          <w:rFonts w:ascii="Arial" w:hAnsi="Arial" w:cs="Arial"/>
          <w:noProof/>
          <w:webHidden/>
        </w:rPr>
        <w:tab/>
      </w:r>
      <w:r w:rsidR="001D6D10" w:rsidRPr="002D45EB">
        <w:rPr>
          <w:rFonts w:ascii="Arial" w:hAnsi="Arial" w:cs="Arial"/>
          <w:noProof/>
          <w:webHidden/>
        </w:rPr>
        <w:t>83</w:t>
      </w:r>
    </w:p>
    <w:p w14:paraId="18D2F102" w14:textId="6417E48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Algemene bepalingen</w:t>
      </w:r>
      <w:r w:rsidRPr="002D45EB">
        <w:rPr>
          <w:rFonts w:ascii="Arial" w:hAnsi="Arial" w:cs="Arial"/>
          <w:noProof/>
          <w:webHidden/>
        </w:rPr>
        <w:tab/>
      </w:r>
      <w:r w:rsidR="001D6D10" w:rsidRPr="002D45EB">
        <w:rPr>
          <w:rFonts w:ascii="Arial" w:hAnsi="Arial" w:cs="Arial"/>
          <w:noProof/>
          <w:webHidden/>
        </w:rPr>
        <w:t>83</w:t>
      </w:r>
    </w:p>
    <w:p w14:paraId="6F74A6D3" w14:textId="025E5F6C"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Vlaams zorgkrediet</w:t>
      </w:r>
      <w:r w:rsidRPr="002D45EB">
        <w:rPr>
          <w:rFonts w:ascii="Arial" w:hAnsi="Arial" w:cs="Arial"/>
          <w:noProof/>
          <w:webHidden/>
        </w:rPr>
        <w:tab/>
      </w:r>
      <w:r w:rsidR="001D6D10" w:rsidRPr="002D45EB">
        <w:rPr>
          <w:rFonts w:ascii="Arial" w:hAnsi="Arial" w:cs="Arial"/>
          <w:noProof/>
          <w:webHidden/>
        </w:rPr>
        <w:t>83</w:t>
      </w:r>
    </w:p>
    <w:p w14:paraId="6930E955" w14:textId="719D20F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3. Palliatieve verzorging</w:t>
      </w:r>
      <w:r w:rsidRPr="002D45EB">
        <w:rPr>
          <w:rFonts w:ascii="Arial" w:hAnsi="Arial" w:cs="Arial"/>
          <w:noProof/>
          <w:webHidden/>
        </w:rPr>
        <w:tab/>
      </w:r>
      <w:r w:rsidR="001D6D10" w:rsidRPr="002D45EB">
        <w:rPr>
          <w:rFonts w:ascii="Arial" w:hAnsi="Arial" w:cs="Arial"/>
          <w:noProof/>
          <w:webHidden/>
        </w:rPr>
        <w:t>84</w:t>
      </w:r>
    </w:p>
    <w:p w14:paraId="14744550" w14:textId="31693DC0"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4. Ouderschapsverlof in het kader van de onderbreking van de beroepsloopbaan</w:t>
      </w:r>
      <w:r w:rsidRPr="002D45EB">
        <w:rPr>
          <w:rFonts w:ascii="Arial" w:hAnsi="Arial" w:cs="Arial"/>
          <w:noProof/>
          <w:webHidden/>
        </w:rPr>
        <w:tab/>
      </w:r>
      <w:r w:rsidR="001D6D10" w:rsidRPr="002D45EB">
        <w:rPr>
          <w:rFonts w:ascii="Arial" w:hAnsi="Arial" w:cs="Arial"/>
          <w:noProof/>
          <w:webHidden/>
        </w:rPr>
        <w:t>84</w:t>
      </w:r>
    </w:p>
    <w:p w14:paraId="4B93C2F6" w14:textId="7BB3C05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5. Loopbaanonderbreking voor bijstand of verzorging van een zwaar ziek gezins- of familielid</w:t>
      </w:r>
      <w:r w:rsidRPr="002D45EB">
        <w:rPr>
          <w:rFonts w:ascii="Arial" w:hAnsi="Arial" w:cs="Arial"/>
          <w:noProof/>
          <w:webHidden/>
        </w:rPr>
        <w:tab/>
      </w:r>
      <w:r w:rsidR="001D6D10" w:rsidRPr="002D45EB">
        <w:rPr>
          <w:rFonts w:ascii="Arial" w:hAnsi="Arial" w:cs="Arial"/>
          <w:noProof/>
          <w:webHidden/>
        </w:rPr>
        <w:t>85</w:t>
      </w:r>
    </w:p>
    <w:p w14:paraId="7EAB3A58" w14:textId="439C9D56"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6. Mantelzorgverlof</w:t>
      </w:r>
      <w:r w:rsidRPr="002D45EB">
        <w:rPr>
          <w:rFonts w:ascii="Arial" w:hAnsi="Arial" w:cs="Arial"/>
          <w:noProof/>
          <w:webHidden/>
        </w:rPr>
        <w:tab/>
      </w:r>
      <w:r w:rsidR="001D6D10" w:rsidRPr="002D45EB">
        <w:rPr>
          <w:rFonts w:ascii="Arial" w:hAnsi="Arial" w:cs="Arial"/>
          <w:noProof/>
          <w:webHidden/>
        </w:rPr>
        <w:t>86</w:t>
      </w:r>
    </w:p>
    <w:p w14:paraId="09EA4027" w14:textId="032097E6"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XII. Politiek verlof</w:t>
      </w:r>
      <w:r w:rsidRPr="002D45EB">
        <w:rPr>
          <w:rFonts w:ascii="Arial" w:hAnsi="Arial" w:cs="Arial"/>
          <w:noProof/>
          <w:webHidden/>
        </w:rPr>
        <w:tab/>
      </w:r>
      <w:r w:rsidR="001D6D10" w:rsidRPr="002D45EB">
        <w:rPr>
          <w:rFonts w:ascii="Arial" w:hAnsi="Arial" w:cs="Arial"/>
          <w:noProof/>
          <w:webHidden/>
        </w:rPr>
        <w:t>86</w:t>
      </w:r>
    </w:p>
    <w:p w14:paraId="7AABC725" w14:textId="5032D82D"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XIII. Vakbondsverlof</w:t>
      </w:r>
      <w:r w:rsidRPr="002D45EB">
        <w:rPr>
          <w:rFonts w:ascii="Arial" w:hAnsi="Arial" w:cs="Arial"/>
          <w:noProof/>
          <w:webHidden/>
        </w:rPr>
        <w:tab/>
      </w:r>
      <w:r w:rsidR="001D6D10" w:rsidRPr="002D45EB">
        <w:rPr>
          <w:rFonts w:ascii="Arial" w:hAnsi="Arial" w:cs="Arial"/>
          <w:noProof/>
          <w:webHidden/>
        </w:rPr>
        <w:t>86</w:t>
      </w:r>
    </w:p>
    <w:p w14:paraId="2B03D260" w14:textId="5D1B694A"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XIV. Voorbehoedverlof of profylaxeverlof</w:t>
      </w:r>
      <w:r w:rsidRPr="002D45EB">
        <w:rPr>
          <w:rFonts w:ascii="Arial" w:hAnsi="Arial" w:cs="Arial"/>
          <w:noProof/>
          <w:webHidden/>
        </w:rPr>
        <w:tab/>
      </w:r>
      <w:r w:rsidR="001D6D10" w:rsidRPr="002D45EB">
        <w:rPr>
          <w:rFonts w:ascii="Arial" w:hAnsi="Arial" w:cs="Arial"/>
          <w:noProof/>
          <w:webHidden/>
        </w:rPr>
        <w:t>87</w:t>
      </w:r>
    </w:p>
    <w:p w14:paraId="4CAA7122" w14:textId="6994D00D"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XV. De dienstvrijstellingen</w:t>
      </w:r>
      <w:r w:rsidRPr="002D45EB">
        <w:rPr>
          <w:rFonts w:ascii="Arial" w:hAnsi="Arial" w:cs="Arial"/>
          <w:noProof/>
          <w:webHidden/>
        </w:rPr>
        <w:tab/>
      </w:r>
      <w:r w:rsidR="001D6D10" w:rsidRPr="002D45EB">
        <w:rPr>
          <w:rFonts w:ascii="Arial" w:hAnsi="Arial" w:cs="Arial"/>
          <w:noProof/>
          <w:webHidden/>
        </w:rPr>
        <w:t>87</w:t>
      </w:r>
    </w:p>
    <w:p w14:paraId="41C31166" w14:textId="714D0350"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XVI. Tijdelijke afwezigheid wegens overmacht</w:t>
      </w:r>
      <w:r w:rsidRPr="002D45EB">
        <w:rPr>
          <w:rFonts w:ascii="Arial" w:hAnsi="Arial" w:cs="Arial"/>
          <w:noProof/>
          <w:webHidden/>
        </w:rPr>
        <w:tab/>
      </w:r>
      <w:r w:rsidR="001D6D10" w:rsidRPr="002D45EB">
        <w:rPr>
          <w:rFonts w:ascii="Arial" w:hAnsi="Arial" w:cs="Arial"/>
          <w:noProof/>
          <w:webHidden/>
        </w:rPr>
        <w:t>88</w:t>
      </w:r>
    </w:p>
    <w:p w14:paraId="737F4D0B" w14:textId="4AD1DAAF"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XVII. Flexibele werkregeling voor zorgdoeleinden</w:t>
      </w:r>
      <w:r w:rsidRPr="002D45EB">
        <w:rPr>
          <w:rFonts w:ascii="Arial" w:hAnsi="Arial" w:cs="Arial"/>
          <w:noProof/>
          <w:webHidden/>
        </w:rPr>
        <w:tab/>
      </w:r>
      <w:r w:rsidR="001D6D10" w:rsidRPr="002D45EB">
        <w:rPr>
          <w:rFonts w:ascii="Arial" w:hAnsi="Arial" w:cs="Arial"/>
          <w:noProof/>
          <w:webHidden/>
        </w:rPr>
        <w:t>88</w:t>
      </w:r>
    </w:p>
    <w:p w14:paraId="75BB9AC6" w14:textId="17C42290"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rPr>
        <w:t>TITEL 10. Slotbepalingen</w:t>
      </w:r>
      <w:r w:rsidRPr="002D45EB">
        <w:rPr>
          <w:rFonts w:ascii="Arial" w:hAnsi="Arial" w:cs="Arial"/>
          <w:noProof/>
          <w:webHidden/>
        </w:rPr>
        <w:tab/>
      </w:r>
      <w:r w:rsidR="001D6D10" w:rsidRPr="002D45EB">
        <w:rPr>
          <w:rFonts w:ascii="Arial" w:hAnsi="Arial" w:cs="Arial"/>
          <w:noProof/>
          <w:webHidden/>
        </w:rPr>
        <w:t>89</w:t>
      </w:r>
    </w:p>
    <w:p w14:paraId="392DA0D5" w14:textId="28E916C9"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 Overgangsbepalingen</w:t>
      </w:r>
      <w:r w:rsidRPr="002D45EB">
        <w:rPr>
          <w:rFonts w:ascii="Arial" w:hAnsi="Arial" w:cs="Arial"/>
          <w:noProof/>
          <w:webHidden/>
        </w:rPr>
        <w:tab/>
      </w:r>
      <w:r w:rsidR="001D6D10" w:rsidRPr="002D45EB">
        <w:rPr>
          <w:rFonts w:ascii="Arial" w:hAnsi="Arial" w:cs="Arial"/>
          <w:noProof/>
          <w:webHidden/>
        </w:rPr>
        <w:t>89</w:t>
      </w:r>
    </w:p>
    <w:p w14:paraId="267FCB72" w14:textId="4E749B32" w:rsidR="00804084" w:rsidRPr="002D45EB" w:rsidRDefault="00804084">
      <w:pPr>
        <w:pStyle w:val="Inhopg2"/>
        <w:tabs>
          <w:tab w:val="right" w:leader="dot" w:pos="9062"/>
        </w:tabs>
        <w:rPr>
          <w:rFonts w:ascii="Arial" w:eastAsiaTheme="minorEastAsia" w:hAnsi="Arial" w:cs="Arial"/>
          <w:smallCaps w:val="0"/>
          <w:noProof/>
          <w:kern w:val="2"/>
          <w:sz w:val="24"/>
          <w:szCs w:val="24"/>
          <w:lang w:val="nl-BE" w:eastAsia="nl-BE"/>
          <w14:ligatures w14:val="standardContextual"/>
        </w:rPr>
      </w:pPr>
      <w:r w:rsidRPr="000D2263">
        <w:rPr>
          <w:rFonts w:ascii="Arial" w:hAnsi="Arial" w:cs="Arial"/>
          <w:noProof/>
        </w:rPr>
        <w:t>Hoofdstuk II. Opheffingsbepalingen en inwerkingtredingsbepalingen</w:t>
      </w:r>
      <w:r w:rsidRPr="002D45EB">
        <w:rPr>
          <w:rFonts w:ascii="Arial" w:hAnsi="Arial" w:cs="Arial"/>
          <w:noProof/>
          <w:webHidden/>
        </w:rPr>
        <w:tab/>
      </w:r>
      <w:r w:rsidR="001D6D10" w:rsidRPr="002D45EB">
        <w:rPr>
          <w:rFonts w:ascii="Arial" w:hAnsi="Arial" w:cs="Arial"/>
          <w:noProof/>
          <w:webHidden/>
        </w:rPr>
        <w:t>89</w:t>
      </w:r>
    </w:p>
    <w:p w14:paraId="0FAC9382" w14:textId="50FFE0DD"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1. Opheffingsbepalingen</w:t>
      </w:r>
      <w:r w:rsidRPr="002D45EB">
        <w:rPr>
          <w:rFonts w:ascii="Arial" w:hAnsi="Arial" w:cs="Arial"/>
          <w:noProof/>
          <w:webHidden/>
        </w:rPr>
        <w:tab/>
      </w:r>
      <w:r w:rsidR="001D6D10" w:rsidRPr="002D45EB">
        <w:rPr>
          <w:rFonts w:ascii="Arial" w:hAnsi="Arial" w:cs="Arial"/>
          <w:noProof/>
          <w:webHidden/>
        </w:rPr>
        <w:t>89</w:t>
      </w:r>
    </w:p>
    <w:p w14:paraId="6AA39374" w14:textId="4C832F44" w:rsidR="00804084" w:rsidRPr="002D45EB" w:rsidRDefault="00804084">
      <w:pPr>
        <w:pStyle w:val="Inhopg3"/>
        <w:tabs>
          <w:tab w:val="right" w:leader="dot" w:pos="9062"/>
        </w:tabs>
        <w:rPr>
          <w:rFonts w:ascii="Arial" w:eastAsiaTheme="minorEastAsia" w:hAnsi="Arial" w:cs="Arial"/>
          <w:i w:val="0"/>
          <w:iCs w:val="0"/>
          <w:noProof/>
          <w:kern w:val="2"/>
          <w:sz w:val="24"/>
          <w:szCs w:val="24"/>
          <w:lang w:val="nl-BE" w:eastAsia="nl-BE"/>
          <w14:ligatures w14:val="standardContextual"/>
        </w:rPr>
      </w:pPr>
      <w:r w:rsidRPr="000D2263">
        <w:rPr>
          <w:rFonts w:ascii="Arial" w:hAnsi="Arial" w:cs="Arial"/>
          <w:noProof/>
        </w:rPr>
        <w:t>Afdeling 2. Inwerkingtredingsbepalingen</w:t>
      </w:r>
      <w:r w:rsidRPr="002D45EB">
        <w:rPr>
          <w:rFonts w:ascii="Arial" w:hAnsi="Arial" w:cs="Arial"/>
          <w:noProof/>
          <w:webHidden/>
        </w:rPr>
        <w:tab/>
      </w:r>
      <w:r w:rsidR="001D6D10" w:rsidRPr="002D45EB">
        <w:rPr>
          <w:rFonts w:ascii="Arial" w:hAnsi="Arial" w:cs="Arial"/>
          <w:noProof/>
          <w:webHidden/>
        </w:rPr>
        <w:t>89</w:t>
      </w:r>
    </w:p>
    <w:p w14:paraId="205CAFF2" w14:textId="4CD76092"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lang w:val="nl-BE"/>
        </w:rPr>
        <w:t>Bijlage I. Uitgewerkte salarisschalen</w:t>
      </w:r>
      <w:r w:rsidRPr="002D45EB">
        <w:rPr>
          <w:rFonts w:ascii="Arial" w:hAnsi="Arial" w:cs="Arial"/>
          <w:noProof/>
          <w:webHidden/>
        </w:rPr>
        <w:tab/>
      </w:r>
      <w:r w:rsidR="001D6D10" w:rsidRPr="002D45EB">
        <w:rPr>
          <w:rFonts w:ascii="Arial" w:hAnsi="Arial" w:cs="Arial"/>
          <w:noProof/>
          <w:webHidden/>
        </w:rPr>
        <w:t>90</w:t>
      </w:r>
    </w:p>
    <w:p w14:paraId="1ED6927C" w14:textId="709B660C" w:rsidR="00804084" w:rsidRPr="002D45EB" w:rsidRDefault="00804084">
      <w:pPr>
        <w:pStyle w:val="Inhopg1"/>
        <w:tabs>
          <w:tab w:val="right" w:leader="dot" w:pos="9062"/>
        </w:tabs>
        <w:rPr>
          <w:rFonts w:ascii="Arial" w:eastAsiaTheme="minorEastAsia" w:hAnsi="Arial" w:cs="Arial"/>
          <w:b w:val="0"/>
          <w:bCs w:val="0"/>
          <w:caps w:val="0"/>
          <w:noProof/>
          <w:kern w:val="2"/>
          <w:sz w:val="24"/>
          <w:szCs w:val="24"/>
          <w:lang w:val="nl-BE" w:eastAsia="nl-BE"/>
          <w14:ligatures w14:val="standardContextual"/>
        </w:rPr>
      </w:pPr>
      <w:r w:rsidRPr="000D2263">
        <w:rPr>
          <w:rFonts w:ascii="Arial" w:hAnsi="Arial" w:cs="Arial"/>
          <w:noProof/>
          <w:lang w:val="nl-BE"/>
        </w:rPr>
        <w:t>Bijlage II. Overzicht van de verloven en afwezigheden</w:t>
      </w:r>
      <w:r w:rsidRPr="002D45EB">
        <w:rPr>
          <w:rFonts w:ascii="Arial" w:hAnsi="Arial" w:cs="Arial"/>
          <w:noProof/>
          <w:webHidden/>
        </w:rPr>
        <w:tab/>
      </w:r>
      <w:r w:rsidR="001D6D10" w:rsidRPr="002D45EB">
        <w:rPr>
          <w:rFonts w:ascii="Arial" w:hAnsi="Arial" w:cs="Arial"/>
          <w:noProof/>
          <w:webHidden/>
        </w:rPr>
        <w:t>98</w:t>
      </w:r>
    </w:p>
    <w:p w14:paraId="1C0C35D3" w14:textId="4262C337" w:rsidR="00C3705B" w:rsidRPr="002D45EB" w:rsidRDefault="00C3705B" w:rsidP="00C3705B">
      <w:pPr>
        <w:ind w:left="0"/>
        <w:rPr>
          <w:rFonts w:ascii="Arial" w:hAnsi="Arial" w:cs="Arial"/>
        </w:rPr>
      </w:pPr>
    </w:p>
    <w:p w14:paraId="250AC843" w14:textId="29B175B4" w:rsidR="00C3705B" w:rsidRPr="002D45EB" w:rsidRDefault="00C3705B">
      <w:pPr>
        <w:spacing w:before="0" w:after="160" w:line="259" w:lineRule="auto"/>
        <w:ind w:left="0"/>
        <w:rPr>
          <w:rFonts w:ascii="Arial" w:hAnsi="Arial" w:cs="Arial"/>
        </w:rPr>
      </w:pPr>
      <w:r w:rsidRPr="002D45EB">
        <w:rPr>
          <w:rFonts w:ascii="Arial" w:hAnsi="Arial" w:cs="Arial"/>
        </w:rPr>
        <w:br w:type="page"/>
      </w:r>
    </w:p>
    <w:p w14:paraId="074F5558" w14:textId="67C83937" w:rsidR="00C3705B" w:rsidRPr="002D45EB" w:rsidRDefault="00C3705B" w:rsidP="00C3705B">
      <w:pPr>
        <w:pStyle w:val="Kop1"/>
        <w:rPr>
          <w:rFonts w:ascii="Arial" w:hAnsi="Arial" w:cs="Arial"/>
        </w:rPr>
      </w:pPr>
      <w:bookmarkStart w:id="32" w:name="_Toc184720159"/>
      <w:bookmarkStart w:id="33" w:name="_Toc98348587"/>
      <w:bookmarkStart w:id="34" w:name="_Toc159229594"/>
      <w:bookmarkStart w:id="35" w:name="_Toc175659604"/>
      <w:r w:rsidRPr="002D45EB">
        <w:rPr>
          <w:rFonts w:ascii="Arial" w:hAnsi="Arial" w:cs="Arial"/>
        </w:rPr>
        <w:lastRenderedPageBreak/>
        <w:t xml:space="preserve">TITEL 1. </w:t>
      </w:r>
      <w:bookmarkEnd w:id="32"/>
      <w:r w:rsidRPr="002D45EB">
        <w:rPr>
          <w:rFonts w:ascii="Arial" w:hAnsi="Arial" w:cs="Arial"/>
        </w:rPr>
        <w:t>T</w:t>
      </w:r>
      <w:r w:rsidR="00341C26" w:rsidRPr="002D45EB">
        <w:rPr>
          <w:rFonts w:ascii="Arial" w:hAnsi="Arial" w:cs="Arial"/>
        </w:rPr>
        <w:t>oepassingsgebied en algemene bepalingen</w:t>
      </w:r>
      <w:bookmarkEnd w:id="33"/>
      <w:bookmarkEnd w:id="34"/>
      <w:bookmarkEnd w:id="35"/>
    </w:p>
    <w:p w14:paraId="0989BCBB" w14:textId="715CB380" w:rsidR="00C3705B" w:rsidRPr="002D45EB" w:rsidRDefault="005460D6" w:rsidP="005460D6">
      <w:pPr>
        <w:pStyle w:val="Kop2"/>
        <w:rPr>
          <w:rFonts w:ascii="Arial" w:hAnsi="Arial" w:cs="Arial"/>
        </w:rPr>
      </w:pPr>
      <w:bookmarkStart w:id="36" w:name="_Toc98348588"/>
      <w:bookmarkStart w:id="37" w:name="_Toc159229595"/>
      <w:bookmarkStart w:id="38" w:name="_Toc175659605"/>
      <w:r w:rsidRPr="002D45EB">
        <w:rPr>
          <w:rFonts w:ascii="Arial" w:hAnsi="Arial" w:cs="Arial"/>
        </w:rPr>
        <w:t>Hoofdstuk</w:t>
      </w:r>
      <w:r w:rsidR="00C3705B" w:rsidRPr="002D45EB">
        <w:rPr>
          <w:rFonts w:ascii="Arial" w:hAnsi="Arial" w:cs="Arial"/>
        </w:rPr>
        <w:t xml:space="preserve"> </w:t>
      </w:r>
      <w:r w:rsidRPr="002D45EB">
        <w:rPr>
          <w:rFonts w:ascii="Arial" w:hAnsi="Arial" w:cs="Arial"/>
        </w:rPr>
        <w:t>I</w:t>
      </w:r>
      <w:r w:rsidR="00C3705B" w:rsidRPr="002D45EB">
        <w:rPr>
          <w:rFonts w:ascii="Arial" w:hAnsi="Arial" w:cs="Arial"/>
        </w:rPr>
        <w:t>. Toepassingsgebied</w:t>
      </w:r>
      <w:bookmarkEnd w:id="36"/>
      <w:bookmarkEnd w:id="37"/>
      <w:bookmarkEnd w:id="38"/>
    </w:p>
    <w:p w14:paraId="041A0869" w14:textId="77777777" w:rsidR="00C3705B" w:rsidRPr="002D45EB" w:rsidRDefault="00C3705B" w:rsidP="003E6265">
      <w:pPr>
        <w:pStyle w:val="Kop4"/>
      </w:pPr>
      <w:r w:rsidRPr="002D45EB">
        <w:t>Artikel 1</w:t>
      </w:r>
    </w:p>
    <w:p w14:paraId="3EAD553D" w14:textId="7010EC61" w:rsidR="00864596" w:rsidRPr="002D45EB" w:rsidRDefault="00864596" w:rsidP="00864596">
      <w:pPr>
        <w:rPr>
          <w:rFonts w:ascii="Arial" w:hAnsi="Arial" w:cs="Arial"/>
        </w:rPr>
      </w:pPr>
      <w:r w:rsidRPr="002D45EB">
        <w:rPr>
          <w:rFonts w:ascii="Arial" w:hAnsi="Arial" w:cs="Arial"/>
        </w:rPr>
        <w:t xml:space="preserve">Deze rechtspositieregeling is van toepassing op alle personeelsleden van </w:t>
      </w:r>
      <w:r w:rsidR="00BE386F" w:rsidRPr="002D45EB">
        <w:rPr>
          <w:rFonts w:ascii="Arial" w:hAnsi="Arial" w:cs="Arial"/>
        </w:rPr>
        <w:t>het lokaal bestuur</w:t>
      </w:r>
      <w:r w:rsidRPr="002D45EB">
        <w:rPr>
          <w:rFonts w:ascii="Arial" w:hAnsi="Arial" w:cs="Arial"/>
        </w:rPr>
        <w:t>, met uitzondering van</w:t>
      </w:r>
      <w:r w:rsidR="00725A46" w:rsidRPr="002D45EB">
        <w:rPr>
          <w:rFonts w:ascii="Arial" w:hAnsi="Arial" w:cs="Arial"/>
        </w:rPr>
        <w:t>:</w:t>
      </w:r>
    </w:p>
    <w:p w14:paraId="5D290CD5" w14:textId="77777777" w:rsidR="00C3705B" w:rsidRPr="002D45EB" w:rsidRDefault="00C3705B" w:rsidP="0038350E">
      <w:pPr>
        <w:numPr>
          <w:ilvl w:val="0"/>
          <w:numId w:val="2"/>
        </w:numPr>
        <w:spacing w:after="0"/>
        <w:ind w:left="1213"/>
        <w:rPr>
          <w:rFonts w:ascii="Arial" w:hAnsi="Arial" w:cs="Arial"/>
          <w:color w:val="00B050"/>
        </w:rPr>
      </w:pPr>
      <w:r w:rsidRPr="002D45EB">
        <w:rPr>
          <w:rFonts w:ascii="Arial" w:hAnsi="Arial" w:cs="Arial"/>
          <w:color w:val="00B050"/>
        </w:rPr>
        <w:t>OCMW-cliënten die met toepassing van artikel 60 §7, van de organieke wet betreffende de openbare centra voor maatschappelijk welzijn van 8 juli 1976 tijdelijk tewerkgesteld worden in een betrekking bij het OCMW of ter beschikking gesteld worden van een derde</w:t>
      </w:r>
    </w:p>
    <w:p w14:paraId="366BEA1E" w14:textId="1B581E84" w:rsidR="00D541BF" w:rsidRPr="002D45EB" w:rsidRDefault="00366AEB" w:rsidP="0038350E">
      <w:pPr>
        <w:numPr>
          <w:ilvl w:val="0"/>
          <w:numId w:val="2"/>
        </w:numPr>
        <w:spacing w:after="0"/>
        <w:ind w:left="1213"/>
        <w:rPr>
          <w:rFonts w:ascii="Arial" w:hAnsi="Arial" w:cs="Arial"/>
        </w:rPr>
      </w:pPr>
      <w:r w:rsidRPr="002D45EB">
        <w:rPr>
          <w:rFonts w:ascii="Arial" w:hAnsi="Arial" w:cs="Arial"/>
        </w:rPr>
        <w:t>de personen die tewerkgesteld worden met een flexi-</w:t>
      </w:r>
      <w:proofErr w:type="spellStart"/>
      <w:r w:rsidR="000F02F8" w:rsidRPr="002D45EB">
        <w:rPr>
          <w:rFonts w:ascii="Arial" w:hAnsi="Arial" w:cs="Arial"/>
        </w:rPr>
        <w:t>jobarbeidsovereenkomst</w:t>
      </w:r>
      <w:proofErr w:type="spellEnd"/>
      <w:r w:rsidRPr="002D45EB">
        <w:rPr>
          <w:rFonts w:ascii="Arial" w:hAnsi="Arial" w:cs="Arial"/>
        </w:rPr>
        <w:t xml:space="preserve"> als vermeld in arti</w:t>
      </w:r>
      <w:r w:rsidR="00DB4352" w:rsidRPr="002D45EB">
        <w:rPr>
          <w:rFonts w:ascii="Arial" w:hAnsi="Arial" w:cs="Arial"/>
        </w:rPr>
        <w:t>kel 3, 4°, van de wet van 16 november 2015 houdende diverse bepalingen inzake sociale zaken</w:t>
      </w:r>
    </w:p>
    <w:p w14:paraId="383C9AF3" w14:textId="77777777" w:rsidR="00525E80" w:rsidRPr="002D45EB" w:rsidRDefault="00C3705B" w:rsidP="0038350E">
      <w:pPr>
        <w:numPr>
          <w:ilvl w:val="0"/>
          <w:numId w:val="2"/>
        </w:numPr>
        <w:spacing w:after="0"/>
        <w:ind w:left="1213"/>
        <w:rPr>
          <w:rFonts w:ascii="Arial" w:hAnsi="Arial" w:cs="Arial"/>
        </w:rPr>
      </w:pPr>
      <w:r w:rsidRPr="002D45EB">
        <w:rPr>
          <w:rFonts w:ascii="Arial" w:hAnsi="Arial" w:cs="Arial"/>
        </w:rPr>
        <w:t>vrijwilligers</w:t>
      </w:r>
    </w:p>
    <w:p w14:paraId="47E1F9E6" w14:textId="1E9763E7" w:rsidR="000F02F8" w:rsidRPr="002D45EB" w:rsidRDefault="00C3705B" w:rsidP="000F02F8">
      <w:pPr>
        <w:numPr>
          <w:ilvl w:val="0"/>
          <w:numId w:val="2"/>
        </w:numPr>
        <w:spacing w:after="0"/>
        <w:ind w:left="1213"/>
        <w:rPr>
          <w:rFonts w:ascii="Arial" w:hAnsi="Arial" w:cs="Arial"/>
        </w:rPr>
      </w:pPr>
      <w:r w:rsidRPr="002D45EB">
        <w:rPr>
          <w:rFonts w:ascii="Arial" w:hAnsi="Arial" w:cs="Arial"/>
        </w:rPr>
        <w:t>jobstudenten</w:t>
      </w:r>
      <w:bookmarkStart w:id="39" w:name="_Toc98348589"/>
      <w:bookmarkStart w:id="40" w:name="_Toc159229596"/>
    </w:p>
    <w:p w14:paraId="1BEB5BDE" w14:textId="30E0665E" w:rsidR="00CB17F9" w:rsidRPr="002D45EB" w:rsidRDefault="50BE1E4E" w:rsidP="000F02F8">
      <w:pPr>
        <w:numPr>
          <w:ilvl w:val="0"/>
          <w:numId w:val="2"/>
        </w:numPr>
        <w:spacing w:after="0"/>
        <w:ind w:left="1213"/>
        <w:rPr>
          <w:rFonts w:ascii="Arial" w:hAnsi="Arial" w:cs="Arial"/>
        </w:rPr>
      </w:pPr>
      <w:r w:rsidRPr="002D45EB">
        <w:rPr>
          <w:rFonts w:ascii="Arial" w:hAnsi="Arial" w:cs="Arial"/>
        </w:rPr>
        <w:t>p</w:t>
      </w:r>
      <w:r w:rsidR="000F02F8" w:rsidRPr="002D45EB">
        <w:rPr>
          <w:rFonts w:ascii="Arial" w:hAnsi="Arial" w:cs="Arial"/>
        </w:rPr>
        <w:t xml:space="preserve">ersoneel WZC “Van Lierde” </w:t>
      </w:r>
      <w:r w:rsidR="000F02F8" w:rsidRPr="002D45EB">
        <w:rPr>
          <w:rFonts w:ascii="Arial" w:hAnsi="Arial" w:cs="Arial"/>
        </w:rPr>
        <w:br w:type="page"/>
      </w:r>
    </w:p>
    <w:p w14:paraId="760C1A55" w14:textId="104E0390" w:rsidR="00C3705B" w:rsidRPr="002D45EB" w:rsidRDefault="005460D6" w:rsidP="005460D6">
      <w:pPr>
        <w:pStyle w:val="Kop2"/>
        <w:rPr>
          <w:rFonts w:ascii="Arial" w:hAnsi="Arial" w:cs="Arial"/>
        </w:rPr>
      </w:pPr>
      <w:bookmarkStart w:id="41" w:name="_Toc175659606"/>
      <w:r w:rsidRPr="002D45EB">
        <w:rPr>
          <w:rFonts w:ascii="Arial" w:hAnsi="Arial" w:cs="Arial"/>
        </w:rPr>
        <w:lastRenderedPageBreak/>
        <w:t>Hoofdstuk</w:t>
      </w:r>
      <w:r w:rsidR="00C3705B" w:rsidRPr="002D45EB">
        <w:rPr>
          <w:rFonts w:ascii="Arial" w:hAnsi="Arial" w:cs="Arial"/>
        </w:rPr>
        <w:t xml:space="preserve"> </w:t>
      </w:r>
      <w:r w:rsidRPr="002D45EB">
        <w:rPr>
          <w:rFonts w:ascii="Arial" w:hAnsi="Arial" w:cs="Arial"/>
        </w:rPr>
        <w:t>II</w:t>
      </w:r>
      <w:r w:rsidR="00C3705B" w:rsidRPr="002D45EB">
        <w:rPr>
          <w:rFonts w:ascii="Arial" w:hAnsi="Arial" w:cs="Arial"/>
        </w:rPr>
        <w:t>. Algemene bepalingen</w:t>
      </w:r>
      <w:bookmarkEnd w:id="39"/>
      <w:bookmarkEnd w:id="40"/>
      <w:bookmarkEnd w:id="41"/>
    </w:p>
    <w:p w14:paraId="495B20FF" w14:textId="77777777" w:rsidR="00C3705B" w:rsidRPr="002D45EB" w:rsidRDefault="00C3705B" w:rsidP="003E6265">
      <w:pPr>
        <w:pStyle w:val="Kop4"/>
      </w:pPr>
      <w:r w:rsidRPr="002D45EB">
        <w:t xml:space="preserve">Artikel 2 </w:t>
      </w:r>
    </w:p>
    <w:p w14:paraId="480DA2B0" w14:textId="77777777" w:rsidR="00C3705B" w:rsidRPr="002D45EB" w:rsidRDefault="00C3705B" w:rsidP="00C3705B">
      <w:pPr>
        <w:pStyle w:val="Plattetekst2"/>
        <w:spacing w:after="0" w:line="240" w:lineRule="auto"/>
        <w:rPr>
          <w:rFonts w:ascii="Arial" w:hAnsi="Arial" w:cs="Arial"/>
        </w:rPr>
      </w:pPr>
      <w:r w:rsidRPr="002D45EB">
        <w:rPr>
          <w:rFonts w:ascii="Arial" w:hAnsi="Arial" w:cs="Arial"/>
        </w:rPr>
        <w:t>Voor de toepassing van deze rechtspositieregeling wordt verstaan onder:</w:t>
      </w:r>
    </w:p>
    <w:p w14:paraId="4E2721CA" w14:textId="77777777" w:rsidR="00C3705B" w:rsidRPr="002D45EB" w:rsidRDefault="00C3705B" w:rsidP="0038350E">
      <w:pPr>
        <w:pStyle w:val="Plattetekst2"/>
        <w:numPr>
          <w:ilvl w:val="0"/>
          <w:numId w:val="4"/>
        </w:numPr>
        <w:spacing w:after="0" w:line="240" w:lineRule="auto"/>
        <w:rPr>
          <w:rFonts w:ascii="Arial" w:hAnsi="Arial" w:cs="Arial"/>
        </w:rPr>
      </w:pPr>
      <w:r w:rsidRPr="002D45EB">
        <w:rPr>
          <w:rFonts w:ascii="Arial" w:hAnsi="Arial" w:cs="Arial"/>
          <w:u w:val="single"/>
        </w:rPr>
        <w:t>DLB:</w:t>
      </w:r>
      <w:r w:rsidRPr="002D45EB">
        <w:rPr>
          <w:rFonts w:ascii="Arial" w:hAnsi="Arial" w:cs="Arial"/>
          <w:color w:val="0070C0"/>
          <w:u w:val="single"/>
        </w:rPr>
        <w:t xml:space="preserve"> </w:t>
      </w:r>
      <w:r w:rsidRPr="002D45EB">
        <w:rPr>
          <w:rFonts w:ascii="Arial" w:hAnsi="Arial" w:cs="Arial"/>
        </w:rPr>
        <w:t>Decreet Lokaal Bestuur van 22 december 2017;</w:t>
      </w:r>
    </w:p>
    <w:p w14:paraId="4E4812C8" w14:textId="57008FC1" w:rsidR="00C3705B" w:rsidRPr="002D45EB" w:rsidRDefault="00C3705B" w:rsidP="67AE9E40">
      <w:pPr>
        <w:pStyle w:val="Plattetekst2"/>
        <w:numPr>
          <w:ilvl w:val="0"/>
          <w:numId w:val="4"/>
        </w:numPr>
        <w:tabs>
          <w:tab w:val="left" w:pos="540"/>
        </w:tabs>
        <w:spacing w:after="0" w:line="240" w:lineRule="auto"/>
        <w:rPr>
          <w:rFonts w:ascii="Arial" w:hAnsi="Arial" w:cs="Arial"/>
          <w:b/>
          <w:bCs/>
          <w:i/>
          <w:iCs/>
        </w:rPr>
      </w:pPr>
      <w:r w:rsidRPr="002D45EB">
        <w:rPr>
          <w:rFonts w:ascii="Arial" w:hAnsi="Arial" w:cs="Arial"/>
          <w:u w:val="single"/>
        </w:rPr>
        <w:t>BVR</w:t>
      </w:r>
      <w:r w:rsidR="00A71A0D" w:rsidRPr="002D45EB">
        <w:rPr>
          <w:rFonts w:ascii="Arial" w:hAnsi="Arial" w:cs="Arial"/>
          <w:u w:val="single"/>
        </w:rPr>
        <w:t xml:space="preserve"> RPR</w:t>
      </w:r>
      <w:r w:rsidRPr="002D45EB">
        <w:rPr>
          <w:rFonts w:ascii="Arial" w:hAnsi="Arial" w:cs="Arial"/>
        </w:rPr>
        <w:t xml:space="preserve">: het besluit van de Vlaamse Regering van 20 </w:t>
      </w:r>
      <w:r w:rsidR="00C10488" w:rsidRPr="002D45EB">
        <w:rPr>
          <w:rFonts w:ascii="Arial" w:hAnsi="Arial" w:cs="Arial"/>
        </w:rPr>
        <w:t>januari</w:t>
      </w:r>
      <w:r w:rsidRPr="002D45EB">
        <w:rPr>
          <w:rFonts w:ascii="Arial" w:hAnsi="Arial" w:cs="Arial"/>
        </w:rPr>
        <w:t xml:space="preserve"> 2023 tot vaststelling van de minimale voorwaarden van de rechtspositieregeling van het personeel van lokale en provinciale besturen;</w:t>
      </w:r>
      <w:r w:rsidRPr="002D45EB">
        <w:rPr>
          <w:rFonts w:ascii="Arial" w:hAnsi="Arial" w:cs="Arial"/>
          <w:i/>
          <w:iCs/>
        </w:rPr>
        <w:t xml:space="preserve"> </w:t>
      </w:r>
    </w:p>
    <w:p w14:paraId="3E0558AD" w14:textId="1D3D4A55" w:rsidR="00C3705B" w:rsidRPr="002D45EB" w:rsidRDefault="00C3705B" w:rsidP="0038350E">
      <w:pPr>
        <w:pStyle w:val="Plattetekst2"/>
        <w:numPr>
          <w:ilvl w:val="0"/>
          <w:numId w:val="4"/>
        </w:numPr>
        <w:tabs>
          <w:tab w:val="left" w:pos="540"/>
        </w:tabs>
        <w:spacing w:after="0" w:line="240" w:lineRule="auto"/>
        <w:ind w:left="1208" w:hanging="357"/>
        <w:rPr>
          <w:rFonts w:ascii="Arial" w:hAnsi="Arial" w:cs="Arial"/>
        </w:rPr>
      </w:pPr>
      <w:r w:rsidRPr="002D45EB">
        <w:rPr>
          <w:rFonts w:ascii="Arial" w:hAnsi="Arial" w:cs="Arial"/>
          <w:u w:val="single"/>
        </w:rPr>
        <w:t>Het personeelslid</w:t>
      </w:r>
      <w:r w:rsidRPr="002D45EB">
        <w:rPr>
          <w:rFonts w:ascii="Arial" w:hAnsi="Arial" w:cs="Arial"/>
        </w:rPr>
        <w:t xml:space="preserve">: zowel het statutaire personeelslid als het contractuele personeelslid; </w:t>
      </w:r>
    </w:p>
    <w:p w14:paraId="030DD72B" w14:textId="12FCCFC6"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Het statutaire personeelslid</w:t>
      </w:r>
      <w:r w:rsidRPr="002D45EB">
        <w:rPr>
          <w:rFonts w:ascii="Arial" w:hAnsi="Arial" w:cs="Arial"/>
        </w:rPr>
        <w:t>: elk personeelslid dat bij eenzijdige beslissing van de aanstellende overheid vast is aangesteld in statutair dienstverband of in vast verband is benoemd</w:t>
      </w:r>
      <w:r w:rsidR="003B45C0" w:rsidRPr="002D45EB">
        <w:rPr>
          <w:rFonts w:ascii="Arial" w:hAnsi="Arial" w:cs="Arial"/>
        </w:rPr>
        <w:t>;</w:t>
      </w:r>
    </w:p>
    <w:p w14:paraId="5046C34E" w14:textId="6D4EC350"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Het contractuele personeelslid</w:t>
      </w:r>
      <w:r w:rsidRPr="002D45EB">
        <w:rPr>
          <w:rFonts w:ascii="Arial" w:hAnsi="Arial" w:cs="Arial"/>
        </w:rPr>
        <w:t xml:space="preserve">: elk personeelslid dat in dienst is genomen met een arbeidsovereenkomst als vermeld in artikel 2 en 3 van de wet van 3 juli 1978 betreffende de arbeidsovereenkomsten; </w:t>
      </w:r>
    </w:p>
    <w:p w14:paraId="45BF7122" w14:textId="0D8A8BDB"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De raad</w:t>
      </w:r>
      <w:r w:rsidRPr="002D45EB">
        <w:rPr>
          <w:rFonts w:ascii="Arial" w:hAnsi="Arial" w:cs="Arial"/>
        </w:rPr>
        <w:t xml:space="preserve">: </w:t>
      </w:r>
      <w:r w:rsidRPr="002D45EB">
        <w:rPr>
          <w:rFonts w:ascii="Arial" w:hAnsi="Arial" w:cs="Arial"/>
          <w:color w:val="0070C0"/>
        </w:rPr>
        <w:t>de gemeenteraad</w:t>
      </w:r>
      <w:r w:rsidR="6FE8A678" w:rsidRPr="002D45EB">
        <w:rPr>
          <w:rFonts w:ascii="Arial" w:hAnsi="Arial" w:cs="Arial"/>
          <w:color w:val="0070C0"/>
        </w:rPr>
        <w:t xml:space="preserve"> </w:t>
      </w:r>
      <w:r w:rsidRPr="002D45EB">
        <w:rPr>
          <w:rFonts w:ascii="Arial" w:hAnsi="Arial" w:cs="Arial"/>
        </w:rPr>
        <w:t xml:space="preserve">/ </w:t>
      </w:r>
      <w:r w:rsidRPr="002D45EB">
        <w:rPr>
          <w:rFonts w:ascii="Arial" w:hAnsi="Arial" w:cs="Arial"/>
          <w:color w:val="00B050"/>
        </w:rPr>
        <w:t>de raad voor maatschappelijk welzijn</w:t>
      </w:r>
      <w:r w:rsidRPr="002D45EB">
        <w:rPr>
          <w:rFonts w:ascii="Arial" w:hAnsi="Arial" w:cs="Arial"/>
        </w:rPr>
        <w:t xml:space="preserve"> </w:t>
      </w:r>
    </w:p>
    <w:p w14:paraId="5C641179" w14:textId="439B68FF"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Het bestuur</w:t>
      </w:r>
      <w:r w:rsidRPr="002D45EB">
        <w:rPr>
          <w:rFonts w:ascii="Arial" w:hAnsi="Arial" w:cs="Arial"/>
        </w:rPr>
        <w:t xml:space="preserve">: </w:t>
      </w:r>
      <w:r w:rsidRPr="002D45EB">
        <w:rPr>
          <w:rFonts w:ascii="Arial" w:hAnsi="Arial" w:cs="Arial"/>
          <w:color w:val="0070C0"/>
        </w:rPr>
        <w:t>het gemeentebestuur</w:t>
      </w:r>
      <w:r w:rsidR="3EC0F054" w:rsidRPr="002D45EB">
        <w:rPr>
          <w:rFonts w:ascii="Arial" w:hAnsi="Arial" w:cs="Arial"/>
          <w:color w:val="0070C0"/>
        </w:rPr>
        <w:t xml:space="preserve"> </w:t>
      </w:r>
      <w:r w:rsidRPr="002D45EB">
        <w:rPr>
          <w:rFonts w:ascii="Arial" w:hAnsi="Arial" w:cs="Arial"/>
        </w:rPr>
        <w:t xml:space="preserve">/ </w:t>
      </w:r>
      <w:r w:rsidRPr="002D45EB">
        <w:rPr>
          <w:rFonts w:ascii="Arial" w:hAnsi="Arial" w:cs="Arial"/>
          <w:color w:val="00B050"/>
        </w:rPr>
        <w:t>het OCMW-bestuur</w:t>
      </w:r>
    </w:p>
    <w:p w14:paraId="05FF2CEC" w14:textId="39A8F55B"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De aanstellende overheid</w:t>
      </w:r>
      <w:r w:rsidRPr="002D45EB">
        <w:rPr>
          <w:rFonts w:ascii="Arial" w:hAnsi="Arial" w:cs="Arial"/>
        </w:rPr>
        <w:t xml:space="preserve">: het orgaan of het personeelslid dat bevoegd is voor de aanstelling, de tucht of disciplinaire sancties en het ontslag van het personeelslid: </w:t>
      </w:r>
    </w:p>
    <w:p w14:paraId="296B04AC" w14:textId="2C10DCA6" w:rsidR="00C3705B" w:rsidRPr="002D45EB" w:rsidRDefault="00C3705B" w:rsidP="0038350E">
      <w:pPr>
        <w:pStyle w:val="Plattetekst2"/>
        <w:numPr>
          <w:ilvl w:val="2"/>
          <w:numId w:val="4"/>
        </w:numPr>
        <w:tabs>
          <w:tab w:val="left" w:pos="540"/>
        </w:tabs>
        <w:spacing w:after="0" w:line="240" w:lineRule="auto"/>
        <w:rPr>
          <w:rFonts w:ascii="Arial" w:hAnsi="Arial" w:cs="Arial"/>
        </w:rPr>
      </w:pPr>
      <w:r w:rsidRPr="002D45EB">
        <w:rPr>
          <w:rFonts w:ascii="Arial" w:hAnsi="Arial" w:cs="Arial"/>
        </w:rPr>
        <w:t>De gemeenteraad, voor de algemeen directeur en</w:t>
      </w:r>
      <w:r w:rsidRPr="002D45EB">
        <w:rPr>
          <w:rFonts w:ascii="Arial" w:hAnsi="Arial" w:cs="Arial"/>
          <w:b/>
        </w:rPr>
        <w:t xml:space="preserve"> </w:t>
      </w:r>
      <w:r w:rsidRPr="002D45EB">
        <w:rPr>
          <w:rFonts w:ascii="Arial" w:hAnsi="Arial" w:cs="Arial"/>
        </w:rPr>
        <w:t>de financieel directeur;</w:t>
      </w:r>
    </w:p>
    <w:p w14:paraId="099EF109" w14:textId="3C8821F4" w:rsidR="00C3705B" w:rsidRPr="002D45EB" w:rsidRDefault="00C3705B" w:rsidP="0038350E">
      <w:pPr>
        <w:pStyle w:val="Plattetekst2"/>
        <w:numPr>
          <w:ilvl w:val="2"/>
          <w:numId w:val="4"/>
        </w:numPr>
        <w:tabs>
          <w:tab w:val="left" w:pos="540"/>
        </w:tabs>
        <w:spacing w:after="0" w:line="240" w:lineRule="auto"/>
        <w:rPr>
          <w:rFonts w:ascii="Arial" w:hAnsi="Arial" w:cs="Arial"/>
          <w:color w:val="0070C0"/>
        </w:rPr>
      </w:pPr>
      <w:r w:rsidRPr="002D45EB">
        <w:rPr>
          <w:rFonts w:ascii="Arial" w:hAnsi="Arial" w:cs="Arial"/>
          <w:color w:val="0070C0"/>
        </w:rPr>
        <w:t>Het college van burgemeester en schepenen, voor de overige personeelsleden van de gemeente,</w:t>
      </w:r>
      <w:r w:rsidRPr="002D45EB">
        <w:rPr>
          <w:rFonts w:ascii="Arial" w:eastAsia="MS Mincho" w:hAnsi="Arial" w:cs="Arial"/>
          <w:color w:val="0070C0"/>
          <w:szCs w:val="24"/>
        </w:rPr>
        <w:t xml:space="preserve"> </w:t>
      </w:r>
      <w:r w:rsidRPr="002D45EB">
        <w:rPr>
          <w:rFonts w:ascii="Arial" w:hAnsi="Arial" w:cs="Arial"/>
          <w:color w:val="0070C0"/>
        </w:rPr>
        <w:t>en met toepassing van artikel 57 DLB, de algemeen directeur of het bevoegd personeelslid;</w:t>
      </w:r>
      <w:r w:rsidR="00BB3093" w:rsidRPr="002D45EB">
        <w:rPr>
          <w:rFonts w:ascii="Arial" w:hAnsi="Arial" w:cs="Arial"/>
          <w:color w:val="0070C0"/>
        </w:rPr>
        <w:t xml:space="preserve"> </w:t>
      </w:r>
    </w:p>
    <w:p w14:paraId="3191A2BD" w14:textId="2178B1A0" w:rsidR="00C3705B" w:rsidRPr="002D45EB" w:rsidRDefault="00C3705B" w:rsidP="0038350E">
      <w:pPr>
        <w:pStyle w:val="Plattetekst2"/>
        <w:numPr>
          <w:ilvl w:val="2"/>
          <w:numId w:val="4"/>
        </w:numPr>
        <w:tabs>
          <w:tab w:val="left" w:pos="540"/>
        </w:tabs>
        <w:spacing w:after="0" w:line="240" w:lineRule="auto"/>
        <w:rPr>
          <w:rFonts w:ascii="Arial" w:hAnsi="Arial" w:cs="Arial"/>
          <w:color w:val="00B050"/>
        </w:rPr>
      </w:pPr>
      <w:r w:rsidRPr="002D45EB">
        <w:rPr>
          <w:rFonts w:ascii="Arial" w:hAnsi="Arial" w:cs="Arial"/>
          <w:color w:val="00B050"/>
        </w:rPr>
        <w:t>Het vast bureau, voor de personeelsleden van het OCMW, en met toepassing van artikel 85 DLB de algemeen directeur of het bevoegd personeelslid.</w:t>
      </w:r>
    </w:p>
    <w:p w14:paraId="3DB60846" w14:textId="64490478" w:rsidR="004D6A21" w:rsidRPr="002D45EB" w:rsidRDefault="004D6A21" w:rsidP="0038350E">
      <w:pPr>
        <w:pStyle w:val="Plattetekst2"/>
        <w:numPr>
          <w:ilvl w:val="2"/>
          <w:numId w:val="4"/>
        </w:numPr>
        <w:tabs>
          <w:tab w:val="left" w:pos="540"/>
        </w:tabs>
        <w:spacing w:after="0" w:line="240" w:lineRule="auto"/>
        <w:rPr>
          <w:rFonts w:ascii="Arial" w:hAnsi="Arial" w:cs="Arial"/>
        </w:rPr>
      </w:pPr>
      <w:r w:rsidRPr="002D45EB">
        <w:rPr>
          <w:rFonts w:ascii="Arial" w:hAnsi="Arial" w:cs="Arial"/>
        </w:rPr>
        <w:t>De algemeen directeur</w:t>
      </w:r>
      <w:r w:rsidR="00E9103A" w:rsidRPr="002D45EB">
        <w:rPr>
          <w:rFonts w:ascii="Arial" w:hAnsi="Arial" w:cs="Arial"/>
        </w:rPr>
        <w:t xml:space="preserve"> voor de tijdelijke contracten en vervangingsovereenkomsten.</w:t>
      </w:r>
    </w:p>
    <w:p w14:paraId="3B1CF68A" w14:textId="7DD8449D"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Het uitvoerend orgaan</w:t>
      </w:r>
      <w:r w:rsidRPr="002D45EB">
        <w:rPr>
          <w:rFonts w:ascii="Arial" w:hAnsi="Arial" w:cs="Arial"/>
        </w:rPr>
        <w:t xml:space="preserve">: </w:t>
      </w:r>
      <w:r w:rsidRPr="002D45EB">
        <w:rPr>
          <w:rFonts w:ascii="Arial" w:hAnsi="Arial" w:cs="Arial"/>
          <w:color w:val="0070C0"/>
        </w:rPr>
        <w:t>het college van burgemeester en schepenen</w:t>
      </w:r>
      <w:r w:rsidR="4792D757" w:rsidRPr="002D45EB">
        <w:rPr>
          <w:rFonts w:ascii="Arial" w:hAnsi="Arial" w:cs="Arial"/>
          <w:color w:val="0070C0"/>
        </w:rPr>
        <w:t xml:space="preserve"> </w:t>
      </w:r>
      <w:r w:rsidRPr="002D45EB">
        <w:rPr>
          <w:rFonts w:ascii="Arial" w:hAnsi="Arial" w:cs="Arial"/>
        </w:rPr>
        <w:t xml:space="preserve">/ </w:t>
      </w:r>
      <w:r w:rsidRPr="002D45EB">
        <w:rPr>
          <w:rFonts w:ascii="Arial" w:hAnsi="Arial" w:cs="Arial"/>
          <w:color w:val="00B050"/>
        </w:rPr>
        <w:t>het vast bureau</w:t>
      </w:r>
      <w:r w:rsidRPr="002D45EB">
        <w:rPr>
          <w:rFonts w:ascii="Arial" w:hAnsi="Arial" w:cs="Arial"/>
        </w:rPr>
        <w:t>;</w:t>
      </w:r>
    </w:p>
    <w:p w14:paraId="612AE9B7" w14:textId="221EA0FB"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Graad</w:t>
      </w:r>
      <w:r w:rsidRPr="002D45EB">
        <w:rPr>
          <w:rFonts w:ascii="Arial" w:hAnsi="Arial" w:cs="Arial"/>
        </w:rPr>
        <w:t>: benaming voor een groep van gelijkwaardige functies of voor een specifieke functie;</w:t>
      </w:r>
      <w:bookmarkStart w:id="42" w:name="OLE_LINK32"/>
      <w:bookmarkStart w:id="43" w:name="OLE_LINK33"/>
    </w:p>
    <w:p w14:paraId="46550CAA" w14:textId="05753636"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Schaal</w:t>
      </w:r>
      <w:r w:rsidRPr="002D45EB">
        <w:rPr>
          <w:rFonts w:ascii="Arial" w:hAnsi="Arial" w:cs="Arial"/>
        </w:rPr>
        <w:t>: een graad bestaat uit één of meerdere opeenvolgende (salaris)schalen, waaraan een functionele loopbaan gekoppeld is;</w:t>
      </w:r>
    </w:p>
    <w:bookmarkEnd w:id="42"/>
    <w:bookmarkEnd w:id="43"/>
    <w:p w14:paraId="7F2CC9D8" w14:textId="1E3C236C"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Functiebeschrijving</w:t>
      </w:r>
      <w:r w:rsidRPr="002D45EB">
        <w:rPr>
          <w:rFonts w:ascii="Arial" w:hAnsi="Arial" w:cs="Arial"/>
        </w:rPr>
        <w:t>: de weergave van de functie-inhoud en van het functieprofiel;</w:t>
      </w:r>
    </w:p>
    <w:p w14:paraId="74485548" w14:textId="3AAB79EF" w:rsidR="00C3705B" w:rsidRPr="002D45EB" w:rsidRDefault="00C3705B" w:rsidP="0038350E">
      <w:pPr>
        <w:pStyle w:val="Plattetekst2"/>
        <w:numPr>
          <w:ilvl w:val="0"/>
          <w:numId w:val="4"/>
        </w:numPr>
        <w:spacing w:after="0" w:line="240" w:lineRule="auto"/>
        <w:ind w:left="1208" w:hanging="357"/>
        <w:rPr>
          <w:rFonts w:ascii="Arial" w:hAnsi="Arial" w:cs="Arial"/>
        </w:rPr>
      </w:pPr>
      <w:r w:rsidRPr="002D45EB">
        <w:rPr>
          <w:rFonts w:ascii="Arial" w:hAnsi="Arial" w:cs="Arial"/>
          <w:u w:val="single"/>
        </w:rPr>
        <w:t>Fiets</w:t>
      </w:r>
      <w:r w:rsidRPr="002D45EB">
        <w:rPr>
          <w:rFonts w:ascii="Arial" w:hAnsi="Arial" w:cs="Arial"/>
        </w:rPr>
        <w:t xml:space="preserve">: rijwielen of </w:t>
      </w:r>
      <w:proofErr w:type="spellStart"/>
      <w:r w:rsidRPr="002D45EB">
        <w:rPr>
          <w:rFonts w:ascii="Arial" w:hAnsi="Arial" w:cs="Arial"/>
        </w:rPr>
        <w:t>speedpedelecs</w:t>
      </w:r>
      <w:proofErr w:type="spellEnd"/>
      <w:r w:rsidRPr="002D45EB">
        <w:rPr>
          <w:rFonts w:ascii="Arial" w:hAnsi="Arial" w:cs="Arial"/>
        </w:rPr>
        <w:t xml:space="preserve"> als vermeld in artikel 2.15.1 en 2.17,3), van het KB van 1 december 1975 houdende algemeen reglement op de politie van het wegverkeer en van het gebruik van de openbare weg; </w:t>
      </w:r>
    </w:p>
    <w:p w14:paraId="4658CCA8" w14:textId="77777777" w:rsidR="00710F47" w:rsidRPr="002D45EB" w:rsidRDefault="00710F47" w:rsidP="0038350E">
      <w:pPr>
        <w:pStyle w:val="Plattetekst2"/>
        <w:numPr>
          <w:ilvl w:val="0"/>
          <w:numId w:val="4"/>
        </w:numPr>
        <w:spacing w:after="0" w:line="240" w:lineRule="auto"/>
        <w:ind w:left="1208" w:hanging="357"/>
        <w:rPr>
          <w:rFonts w:ascii="Arial" w:hAnsi="Arial" w:cs="Arial"/>
        </w:rPr>
      </w:pPr>
      <w:r w:rsidRPr="002D45EB">
        <w:rPr>
          <w:rFonts w:ascii="Arial" w:hAnsi="Arial" w:cs="Arial"/>
          <w:u w:val="single"/>
        </w:rPr>
        <w:t>afgevlakte gezondheidsindex</w:t>
      </w:r>
      <w:r w:rsidRPr="002D45EB">
        <w:rPr>
          <w:rFonts w:ascii="Arial" w:hAnsi="Arial" w:cs="Arial"/>
        </w:rPr>
        <w:t>: het prijsindexcijfer, vermeld in artikel 2, §2, van het koninklijk besluit van 24 december 1993 ter uitvoering van de wet van 6 januari 1989 tot vrijwaring van `s lands concurrentievermogen, dat wordt berekend en toegepast conform artikel 2 tot en met 2quater van het voormelde besluit;</w:t>
      </w:r>
    </w:p>
    <w:p w14:paraId="15FCA811" w14:textId="5F7EDBC2" w:rsidR="00C3705B" w:rsidRPr="002D45EB" w:rsidRDefault="00C3705B" w:rsidP="0038350E">
      <w:pPr>
        <w:pStyle w:val="Plattetekst2"/>
        <w:numPr>
          <w:ilvl w:val="0"/>
          <w:numId w:val="4"/>
        </w:numPr>
        <w:tabs>
          <w:tab w:val="left" w:pos="540"/>
        </w:tabs>
        <w:spacing w:after="0" w:line="240" w:lineRule="auto"/>
        <w:rPr>
          <w:rFonts w:ascii="Arial" w:hAnsi="Arial" w:cs="Arial"/>
          <w:u w:val="single"/>
        </w:rPr>
      </w:pPr>
      <w:r w:rsidRPr="002D45EB">
        <w:rPr>
          <w:rFonts w:ascii="Arial" w:hAnsi="Arial" w:cs="Arial"/>
          <w:u w:val="single"/>
        </w:rPr>
        <w:t xml:space="preserve">Salaris: </w:t>
      </w:r>
      <w:r w:rsidRPr="002D45EB">
        <w:rPr>
          <w:rFonts w:ascii="Arial" w:hAnsi="Arial" w:cs="Arial"/>
        </w:rPr>
        <w:t>het brutosalaris, uitgedrukt in euro, op jaarbasis tegen 100% en gekoppeld aan het spilindexcijfer 138,01;</w:t>
      </w:r>
      <w:r w:rsidRPr="002D45EB">
        <w:rPr>
          <w:rFonts w:ascii="Arial" w:hAnsi="Arial" w:cs="Arial"/>
          <w:u w:val="single"/>
        </w:rPr>
        <w:t xml:space="preserve"> </w:t>
      </w:r>
    </w:p>
    <w:p w14:paraId="18C83FDD" w14:textId="4B63B899" w:rsidR="00C3705B" w:rsidRPr="002D45EB" w:rsidRDefault="00C3705B" w:rsidP="0038350E">
      <w:pPr>
        <w:pStyle w:val="Plattetekst2"/>
        <w:numPr>
          <w:ilvl w:val="0"/>
          <w:numId w:val="4"/>
        </w:numPr>
        <w:tabs>
          <w:tab w:val="left" w:pos="540"/>
        </w:tabs>
        <w:spacing w:after="0" w:line="240" w:lineRule="auto"/>
        <w:rPr>
          <w:rFonts w:ascii="Arial" w:hAnsi="Arial" w:cs="Arial"/>
          <w:u w:val="single"/>
        </w:rPr>
      </w:pPr>
      <w:r w:rsidRPr="002D45EB">
        <w:rPr>
          <w:rFonts w:ascii="Arial" w:hAnsi="Arial" w:cs="Arial"/>
          <w:u w:val="single"/>
        </w:rPr>
        <w:t xml:space="preserve">Schriftelijk:  </w:t>
      </w:r>
    </w:p>
    <w:p w14:paraId="5546B0CA" w14:textId="6E60BC31" w:rsidR="00C3705B" w:rsidRPr="002D45EB" w:rsidRDefault="00C3705B" w:rsidP="0038350E">
      <w:pPr>
        <w:pStyle w:val="Plattetekst2"/>
        <w:numPr>
          <w:ilvl w:val="2"/>
          <w:numId w:val="4"/>
        </w:numPr>
        <w:tabs>
          <w:tab w:val="left" w:pos="540"/>
        </w:tabs>
        <w:spacing w:after="0" w:line="240" w:lineRule="auto"/>
        <w:rPr>
          <w:rFonts w:ascii="Arial" w:hAnsi="Arial" w:cs="Arial"/>
        </w:rPr>
      </w:pPr>
      <w:r w:rsidRPr="002D45EB">
        <w:rPr>
          <w:rFonts w:ascii="Arial" w:hAnsi="Arial" w:cs="Arial"/>
        </w:rPr>
        <w:t xml:space="preserve">Een aangetekende brief; </w:t>
      </w:r>
    </w:p>
    <w:p w14:paraId="13F9155E" w14:textId="60B68577" w:rsidR="00C3705B" w:rsidRPr="002D45EB" w:rsidRDefault="00C3705B" w:rsidP="0038350E">
      <w:pPr>
        <w:pStyle w:val="Plattetekst2"/>
        <w:numPr>
          <w:ilvl w:val="2"/>
          <w:numId w:val="4"/>
        </w:numPr>
        <w:tabs>
          <w:tab w:val="left" w:pos="540"/>
        </w:tabs>
        <w:spacing w:after="0" w:line="240" w:lineRule="auto"/>
        <w:rPr>
          <w:rFonts w:ascii="Arial" w:hAnsi="Arial" w:cs="Arial"/>
        </w:rPr>
      </w:pPr>
      <w:r w:rsidRPr="002D45EB">
        <w:rPr>
          <w:rFonts w:ascii="Arial" w:hAnsi="Arial" w:cs="Arial"/>
        </w:rPr>
        <w:t xml:space="preserve">Een brief die afgegeven wordt tegen ontvangstbewijs; </w:t>
      </w:r>
    </w:p>
    <w:p w14:paraId="55B584C6" w14:textId="5DCF1D1A" w:rsidR="00C3705B" w:rsidRPr="002D45EB" w:rsidRDefault="00C3705B" w:rsidP="0038350E">
      <w:pPr>
        <w:pStyle w:val="Plattetekst2"/>
        <w:numPr>
          <w:ilvl w:val="2"/>
          <w:numId w:val="4"/>
        </w:numPr>
        <w:tabs>
          <w:tab w:val="left" w:pos="540"/>
        </w:tabs>
        <w:spacing w:after="0" w:line="240" w:lineRule="auto"/>
        <w:rPr>
          <w:rFonts w:ascii="Arial" w:hAnsi="Arial" w:cs="Arial"/>
        </w:rPr>
      </w:pPr>
      <w:r w:rsidRPr="002D45EB">
        <w:rPr>
          <w:rFonts w:ascii="Arial" w:hAnsi="Arial" w:cs="Arial"/>
        </w:rPr>
        <w:t>Een elektronische melding van gegevens die voldoet aan de voorwaarden, vermeld in artikel</w:t>
      </w:r>
      <w:r w:rsidR="002E6F81" w:rsidRPr="002D45EB">
        <w:rPr>
          <w:rFonts w:ascii="Arial" w:hAnsi="Arial" w:cs="Arial"/>
        </w:rPr>
        <w:t xml:space="preserve"> 1.5 </w:t>
      </w:r>
      <w:r w:rsidRPr="002D45EB">
        <w:rPr>
          <w:rFonts w:ascii="Arial" w:hAnsi="Arial" w:cs="Arial"/>
        </w:rPr>
        <w:t xml:space="preserve">van het Burgerlijk Wetboek, en die een bewijs oplevert van die melding, van het tijdstip waarop ze is verricht en van de authenticiteit en de integriteit van de verwerkte gegevens; </w:t>
      </w:r>
    </w:p>
    <w:p w14:paraId="2FB380AA" w14:textId="4DA27E42"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Sociale voordelen</w:t>
      </w:r>
      <w:r w:rsidRPr="002D45EB">
        <w:rPr>
          <w:rFonts w:ascii="Arial" w:hAnsi="Arial" w:cs="Arial"/>
        </w:rPr>
        <w:t>: alle voordelen in natura of in geld die de besturen aan de personeelsleden toekennen, binnen de grenzen van de geldende fiscale wetgeving en sociale zekerheidsregels die daarop van toepassing zijn;</w:t>
      </w:r>
    </w:p>
    <w:p w14:paraId="145BC058" w14:textId="0B504910"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Toelage</w:t>
      </w:r>
      <w:r w:rsidRPr="002D45EB">
        <w:rPr>
          <w:rFonts w:ascii="Arial" w:hAnsi="Arial" w:cs="Arial"/>
        </w:rPr>
        <w:t>: een geldelijk voordeel dat personeelsleden ontvangen voor prestaties die ze hebben geleverd;</w:t>
      </w:r>
    </w:p>
    <w:p w14:paraId="1EEEA77E" w14:textId="44038CFF"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lastRenderedPageBreak/>
        <w:t>Vergoeding</w:t>
      </w:r>
      <w:r w:rsidRPr="002D45EB">
        <w:rPr>
          <w:rFonts w:ascii="Arial" w:hAnsi="Arial" w:cs="Arial"/>
        </w:rPr>
        <w:t xml:space="preserve">: een geldelijke tegemoetkoming om de kosten te compenseren die het personeelslid werkelijk maakt; </w:t>
      </w:r>
    </w:p>
    <w:p w14:paraId="449C571A" w14:textId="4FA38B6D" w:rsidR="00C3705B"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Voltijds:</w:t>
      </w:r>
      <w:r w:rsidRPr="002D45EB">
        <w:rPr>
          <w:rFonts w:ascii="Arial" w:hAnsi="Arial" w:cs="Arial"/>
        </w:rPr>
        <w:t xml:space="preserve"> prestaties gedurende achtendertig uur per week;</w:t>
      </w:r>
    </w:p>
    <w:p w14:paraId="2395E102" w14:textId="53950D63" w:rsidR="005F183E" w:rsidRPr="002D45EB" w:rsidRDefault="00C3705B" w:rsidP="0038350E">
      <w:pPr>
        <w:pStyle w:val="Plattetekst2"/>
        <w:numPr>
          <w:ilvl w:val="0"/>
          <w:numId w:val="4"/>
        </w:numPr>
        <w:tabs>
          <w:tab w:val="left" w:pos="540"/>
        </w:tabs>
        <w:spacing w:after="0" w:line="240" w:lineRule="auto"/>
        <w:rPr>
          <w:rFonts w:ascii="Arial" w:hAnsi="Arial" w:cs="Arial"/>
        </w:rPr>
      </w:pPr>
      <w:r w:rsidRPr="002D45EB">
        <w:rPr>
          <w:rFonts w:ascii="Arial" w:hAnsi="Arial" w:cs="Arial"/>
          <w:u w:val="single"/>
        </w:rPr>
        <w:t>Werkdag:</w:t>
      </w:r>
      <w:r w:rsidRPr="002D45EB">
        <w:rPr>
          <w:rFonts w:ascii="Arial" w:hAnsi="Arial" w:cs="Arial"/>
        </w:rPr>
        <w:t xml:space="preserve"> elke dag waarop het personeelslid mogelijk werkt volgens het vastgestelde uurrooster.  </w:t>
      </w:r>
    </w:p>
    <w:p w14:paraId="3AB690CB" w14:textId="1A108CE7" w:rsidR="005F183E" w:rsidRPr="002D45EB" w:rsidRDefault="005F183E" w:rsidP="005F183E">
      <w:pPr>
        <w:pStyle w:val="Kop1"/>
        <w:rPr>
          <w:rFonts w:ascii="Arial" w:hAnsi="Arial" w:cs="Arial"/>
        </w:rPr>
      </w:pPr>
      <w:bookmarkStart w:id="44" w:name="_Toc184720164"/>
      <w:bookmarkStart w:id="45" w:name="_Toc98348590"/>
      <w:bookmarkStart w:id="46" w:name="_Toc159229597"/>
      <w:bookmarkStart w:id="47" w:name="_Toc175659607"/>
      <w:r w:rsidRPr="002D45EB">
        <w:rPr>
          <w:rFonts w:ascii="Arial" w:hAnsi="Arial" w:cs="Arial"/>
        </w:rPr>
        <w:lastRenderedPageBreak/>
        <w:t>TITEL 2. D</w:t>
      </w:r>
      <w:r w:rsidR="00341C26" w:rsidRPr="002D45EB">
        <w:rPr>
          <w:rFonts w:ascii="Arial" w:hAnsi="Arial" w:cs="Arial"/>
        </w:rPr>
        <w:t>e</w:t>
      </w:r>
      <w:r w:rsidRPr="002D45EB">
        <w:rPr>
          <w:rFonts w:ascii="Arial" w:hAnsi="Arial" w:cs="Arial"/>
        </w:rPr>
        <w:t xml:space="preserve"> </w:t>
      </w:r>
      <w:bookmarkEnd w:id="44"/>
      <w:bookmarkEnd w:id="45"/>
      <w:r w:rsidR="00341C26" w:rsidRPr="002D45EB">
        <w:rPr>
          <w:rFonts w:ascii="Arial" w:hAnsi="Arial" w:cs="Arial"/>
        </w:rPr>
        <w:t>loopbaan</w:t>
      </w:r>
      <w:bookmarkEnd w:id="46"/>
      <w:bookmarkEnd w:id="47"/>
      <w:r w:rsidRPr="002D45EB">
        <w:rPr>
          <w:rFonts w:ascii="Arial" w:hAnsi="Arial" w:cs="Arial"/>
        </w:rPr>
        <w:t xml:space="preserve"> </w:t>
      </w:r>
    </w:p>
    <w:p w14:paraId="38CCD280" w14:textId="44D2E8D1" w:rsidR="00AC77AE" w:rsidRPr="002D45EB" w:rsidRDefault="005F183E" w:rsidP="00AC77AE">
      <w:pPr>
        <w:pStyle w:val="Kop2"/>
        <w:rPr>
          <w:rFonts w:ascii="Arial" w:hAnsi="Arial" w:cs="Arial"/>
        </w:rPr>
      </w:pPr>
      <w:bookmarkStart w:id="48" w:name="_Toc98348591"/>
      <w:bookmarkStart w:id="49" w:name="_Toc159229598"/>
      <w:bookmarkStart w:id="50" w:name="_Toc175659608"/>
      <w:r w:rsidRPr="002D45EB">
        <w:rPr>
          <w:rFonts w:ascii="Arial" w:hAnsi="Arial" w:cs="Arial"/>
        </w:rPr>
        <w:t xml:space="preserve">Hoofdstuk I. </w:t>
      </w:r>
      <w:bookmarkEnd w:id="48"/>
      <w:r w:rsidR="00851B40" w:rsidRPr="002D45EB">
        <w:rPr>
          <w:rFonts w:ascii="Arial" w:hAnsi="Arial" w:cs="Arial"/>
        </w:rPr>
        <w:t>De indeling in graden</w:t>
      </w:r>
      <w:r w:rsidR="00DD47A5" w:rsidRPr="002D45EB">
        <w:rPr>
          <w:rFonts w:ascii="Arial" w:hAnsi="Arial" w:cs="Arial"/>
        </w:rPr>
        <w:t xml:space="preserve"> en loopba</w:t>
      </w:r>
      <w:r w:rsidR="00F81D97" w:rsidRPr="002D45EB">
        <w:rPr>
          <w:rFonts w:ascii="Arial" w:hAnsi="Arial" w:cs="Arial"/>
        </w:rPr>
        <w:t>nen</w:t>
      </w:r>
      <w:bookmarkEnd w:id="49"/>
      <w:bookmarkEnd w:id="50"/>
    </w:p>
    <w:p w14:paraId="7C1E4005" w14:textId="6788405D" w:rsidR="001F31E8" w:rsidRPr="002D45EB" w:rsidRDefault="00D57373" w:rsidP="003E6265">
      <w:pPr>
        <w:pStyle w:val="Kop3"/>
      </w:pPr>
      <w:bookmarkStart w:id="51" w:name="_Toc159229599"/>
      <w:bookmarkStart w:id="52" w:name="_Toc175659609"/>
      <w:r w:rsidRPr="002D45EB">
        <w:t xml:space="preserve">Afdeling 1. </w:t>
      </w:r>
      <w:r w:rsidR="006766C3" w:rsidRPr="002D45EB">
        <w:t>I</w:t>
      </w:r>
      <w:r w:rsidRPr="002D45EB">
        <w:t>ndeling in graden</w:t>
      </w:r>
      <w:bookmarkEnd w:id="51"/>
      <w:bookmarkEnd w:id="52"/>
    </w:p>
    <w:p w14:paraId="24804911" w14:textId="2AF7B66D" w:rsidR="00BE4354" w:rsidRPr="002D45EB" w:rsidRDefault="00BE4354" w:rsidP="003E6265">
      <w:pPr>
        <w:pStyle w:val="Kop4"/>
      </w:pPr>
      <w:r w:rsidRPr="002D45EB">
        <w:t>Artikel 3</w:t>
      </w:r>
    </w:p>
    <w:p w14:paraId="156649D8" w14:textId="24D45776" w:rsidR="00EA2D61" w:rsidRPr="002D45EB" w:rsidRDefault="00EA2D61" w:rsidP="003E6265">
      <w:pPr>
        <w:pStyle w:val="Kop5"/>
      </w:pPr>
      <w:r w:rsidRPr="002D45EB">
        <w:t>Paragraaf 1</w:t>
      </w:r>
    </w:p>
    <w:p w14:paraId="22D5F1DA" w14:textId="6D3E47CD" w:rsidR="00BE4354" w:rsidRPr="002D45EB" w:rsidRDefault="00BE4354" w:rsidP="00BE4354">
      <w:pPr>
        <w:pStyle w:val="Plattetekst2"/>
        <w:spacing w:after="0" w:line="240" w:lineRule="auto"/>
        <w:rPr>
          <w:rFonts w:ascii="Arial" w:hAnsi="Arial" w:cs="Arial"/>
        </w:rPr>
      </w:pPr>
      <w:r w:rsidRPr="002D45EB">
        <w:rPr>
          <w:rFonts w:ascii="Arial" w:hAnsi="Arial" w:cs="Arial"/>
        </w:rPr>
        <w:t>De graden worden ingedeeld in vijf niveaus. De niveaus stemmen, met uitzondering van de niveaus D (en E), overeen met een diplomavereiste van een bepaald onderwijsniveau of evenwaardige ervaring.</w:t>
      </w:r>
    </w:p>
    <w:p w14:paraId="04ABF56A" w14:textId="77777777" w:rsidR="00BE4354" w:rsidRPr="002D45EB" w:rsidRDefault="00BE4354" w:rsidP="00BE4354">
      <w:pPr>
        <w:pStyle w:val="Plattetekst2"/>
        <w:spacing w:after="0" w:line="240" w:lineRule="auto"/>
        <w:rPr>
          <w:rFonts w:ascii="Arial" w:hAnsi="Arial" w:cs="Arial"/>
        </w:rPr>
      </w:pPr>
      <w:r w:rsidRPr="002D45EB">
        <w:rPr>
          <w:rFonts w:ascii="Arial" w:hAnsi="Arial" w:cs="Arial"/>
        </w:rPr>
        <w:t>De niveaus en de daarmee overeenstemmende diploma’s of getuigschriften zijn:</w:t>
      </w:r>
    </w:p>
    <w:p w14:paraId="53F2A658" w14:textId="77777777" w:rsidR="00BE4354" w:rsidRPr="002D45EB" w:rsidRDefault="00BE4354" w:rsidP="0038350E">
      <w:pPr>
        <w:pStyle w:val="Plattetekst2"/>
        <w:numPr>
          <w:ilvl w:val="0"/>
          <w:numId w:val="5"/>
        </w:numPr>
        <w:spacing w:after="0" w:line="240" w:lineRule="auto"/>
        <w:rPr>
          <w:rFonts w:ascii="Arial" w:hAnsi="Arial" w:cs="Arial"/>
        </w:rPr>
      </w:pPr>
      <w:r w:rsidRPr="002D45EB">
        <w:rPr>
          <w:rFonts w:ascii="Arial" w:hAnsi="Arial" w:cs="Arial"/>
          <w:u w:val="single"/>
        </w:rPr>
        <w:t>Niveau A</w:t>
      </w:r>
      <w:r w:rsidRPr="002D45EB">
        <w:rPr>
          <w:rFonts w:ascii="Arial" w:hAnsi="Arial" w:cs="Arial"/>
        </w:rPr>
        <w:t>: ofwel een masterdiploma, ofwel een diploma van het universitair onderwijs of een diploma van het hoger onderwijs van twee cycli dat gelijkgesteld werd met universitair onderwijs;</w:t>
      </w:r>
    </w:p>
    <w:p w14:paraId="1EE458B6" w14:textId="77777777" w:rsidR="00BE4354" w:rsidRPr="002D45EB" w:rsidRDefault="00BE4354" w:rsidP="0038350E">
      <w:pPr>
        <w:pStyle w:val="Plattetekst2"/>
        <w:numPr>
          <w:ilvl w:val="0"/>
          <w:numId w:val="5"/>
        </w:numPr>
        <w:spacing w:after="0" w:line="240" w:lineRule="auto"/>
        <w:rPr>
          <w:rFonts w:ascii="Arial" w:hAnsi="Arial" w:cs="Arial"/>
        </w:rPr>
      </w:pPr>
      <w:r w:rsidRPr="002D45EB">
        <w:rPr>
          <w:rFonts w:ascii="Arial" w:hAnsi="Arial" w:cs="Arial"/>
          <w:u w:val="single"/>
        </w:rPr>
        <w:t>Niveau B</w:t>
      </w:r>
      <w:r w:rsidRPr="002D45EB">
        <w:rPr>
          <w:rFonts w:ascii="Arial" w:hAnsi="Arial" w:cs="Arial"/>
        </w:rPr>
        <w:t xml:space="preserve">: ofwel een </w:t>
      </w:r>
      <w:proofErr w:type="spellStart"/>
      <w:r w:rsidRPr="002D45EB">
        <w:rPr>
          <w:rFonts w:ascii="Arial" w:hAnsi="Arial" w:cs="Arial"/>
        </w:rPr>
        <w:t>bachelordiploma</w:t>
      </w:r>
      <w:proofErr w:type="spellEnd"/>
      <w:r w:rsidRPr="002D45EB">
        <w:rPr>
          <w:rFonts w:ascii="Arial" w:hAnsi="Arial" w:cs="Arial"/>
        </w:rPr>
        <w:t>, ofwel een diploma van het hoger onderwijs van één cyclus of daarmee gelijkgesteld onderwijs;</w:t>
      </w:r>
    </w:p>
    <w:p w14:paraId="392BF052" w14:textId="77777777" w:rsidR="00BE4354" w:rsidRPr="002D45EB" w:rsidRDefault="00BE4354" w:rsidP="0038350E">
      <w:pPr>
        <w:pStyle w:val="Plattetekst2"/>
        <w:numPr>
          <w:ilvl w:val="0"/>
          <w:numId w:val="5"/>
        </w:numPr>
        <w:spacing w:after="0" w:line="240" w:lineRule="auto"/>
        <w:rPr>
          <w:rFonts w:ascii="Arial" w:hAnsi="Arial" w:cs="Arial"/>
        </w:rPr>
      </w:pPr>
      <w:r w:rsidRPr="002D45EB">
        <w:rPr>
          <w:rFonts w:ascii="Arial" w:hAnsi="Arial" w:cs="Arial"/>
          <w:u w:val="single"/>
        </w:rPr>
        <w:t>Niveau C</w:t>
      </w:r>
      <w:r w:rsidRPr="002D45EB">
        <w:rPr>
          <w:rFonts w:ascii="Arial" w:hAnsi="Arial" w:cs="Arial"/>
        </w:rPr>
        <w:t>: een diploma van het secundair onderwijs of daarmee gelijkgesteld onderwijs;</w:t>
      </w:r>
    </w:p>
    <w:p w14:paraId="65AF4816" w14:textId="77777777" w:rsidR="00BE4354" w:rsidRPr="002D45EB" w:rsidRDefault="00BE4354" w:rsidP="0038350E">
      <w:pPr>
        <w:pStyle w:val="Plattetekst2"/>
        <w:numPr>
          <w:ilvl w:val="0"/>
          <w:numId w:val="5"/>
        </w:numPr>
        <w:spacing w:after="0" w:line="240" w:lineRule="auto"/>
        <w:rPr>
          <w:rFonts w:ascii="Arial" w:hAnsi="Arial" w:cs="Arial"/>
        </w:rPr>
      </w:pPr>
      <w:r w:rsidRPr="002D45EB">
        <w:rPr>
          <w:rFonts w:ascii="Arial" w:hAnsi="Arial" w:cs="Arial"/>
          <w:u w:val="single"/>
        </w:rPr>
        <w:t>Niveau D</w:t>
      </w:r>
      <w:r w:rsidRPr="002D45EB">
        <w:rPr>
          <w:rFonts w:ascii="Arial" w:hAnsi="Arial" w:cs="Arial"/>
        </w:rPr>
        <w:t>: geen diplomavereiste;</w:t>
      </w:r>
    </w:p>
    <w:p w14:paraId="106D6D14" w14:textId="77777777" w:rsidR="00BE4354" w:rsidRPr="002D45EB" w:rsidRDefault="00BE4354" w:rsidP="0038350E">
      <w:pPr>
        <w:numPr>
          <w:ilvl w:val="0"/>
          <w:numId w:val="5"/>
        </w:numPr>
        <w:rPr>
          <w:rFonts w:ascii="Arial" w:hAnsi="Arial" w:cs="Arial"/>
        </w:rPr>
      </w:pPr>
      <w:r w:rsidRPr="002D45EB">
        <w:rPr>
          <w:rFonts w:ascii="Arial" w:hAnsi="Arial" w:cs="Arial"/>
          <w:u w:val="single"/>
        </w:rPr>
        <w:t>Niveau E</w:t>
      </w:r>
      <w:r w:rsidRPr="002D45EB">
        <w:rPr>
          <w:rFonts w:ascii="Arial" w:hAnsi="Arial" w:cs="Arial"/>
        </w:rPr>
        <w:t>: geen diplomavereiste.</w:t>
      </w:r>
    </w:p>
    <w:p w14:paraId="3F6F297E" w14:textId="1071E155" w:rsidR="00BE4354" w:rsidRPr="002D45EB" w:rsidRDefault="00BE4354" w:rsidP="003E6265">
      <w:pPr>
        <w:pStyle w:val="Kop5"/>
      </w:pPr>
      <w:r w:rsidRPr="002D45EB">
        <w:t xml:space="preserve">Paragraaf </w:t>
      </w:r>
      <w:r w:rsidR="00EA2D61" w:rsidRPr="002D45EB">
        <w:t>2</w:t>
      </w:r>
    </w:p>
    <w:p w14:paraId="26979FA4" w14:textId="77777777" w:rsidR="00BE4354" w:rsidRPr="002D45EB" w:rsidRDefault="00BE4354" w:rsidP="00BE4354">
      <w:pPr>
        <w:ind w:left="708"/>
        <w:rPr>
          <w:rFonts w:ascii="Arial" w:hAnsi="Arial" w:cs="Arial"/>
        </w:rPr>
      </w:pPr>
      <w:r w:rsidRPr="002D45EB">
        <w:rPr>
          <w:rFonts w:ascii="Arial" w:hAnsi="Arial" w:cs="Arial"/>
        </w:rPr>
        <w:t xml:space="preserve">Aan de volgende graden worden de salarisschalen en de functionele loopbanen verbonden die overeenkomen met de ernaast vermelde lettercijfercode. </w:t>
      </w:r>
    </w:p>
    <w:tbl>
      <w:tblPr>
        <w:tblW w:w="5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tblGrid>
      <w:tr w:rsidR="000F112E" w:rsidRPr="002D45EB" w14:paraId="67B2AA13" w14:textId="77777777" w:rsidTr="005B2409">
        <w:trPr>
          <w:trHeight w:hRule="exact" w:val="454"/>
          <w:jc w:val="center"/>
        </w:trPr>
        <w:tc>
          <w:tcPr>
            <w:tcW w:w="2551" w:type="dxa"/>
            <w:shd w:val="clear" w:color="auto" w:fill="00A4A0"/>
            <w:vAlign w:val="center"/>
          </w:tcPr>
          <w:p w14:paraId="21D41A64"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NIVEAU E</w:t>
            </w:r>
          </w:p>
        </w:tc>
        <w:tc>
          <w:tcPr>
            <w:tcW w:w="2551" w:type="dxa"/>
            <w:shd w:val="clear" w:color="auto" w:fill="00A4A0"/>
            <w:vAlign w:val="center"/>
          </w:tcPr>
          <w:p w14:paraId="1F24F408"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SCHALEN</w:t>
            </w:r>
          </w:p>
        </w:tc>
      </w:tr>
      <w:tr w:rsidR="000F112E" w:rsidRPr="002D45EB" w14:paraId="3FC893DE" w14:textId="77777777" w:rsidTr="005B2409">
        <w:trPr>
          <w:trHeight w:hRule="exact" w:val="454"/>
          <w:jc w:val="center"/>
        </w:trPr>
        <w:tc>
          <w:tcPr>
            <w:tcW w:w="2551" w:type="dxa"/>
            <w:vAlign w:val="center"/>
          </w:tcPr>
          <w:p w14:paraId="4C338C91" w14:textId="77777777" w:rsidR="000F112E" w:rsidRPr="002D45EB" w:rsidRDefault="000F112E">
            <w:pPr>
              <w:spacing w:after="120"/>
              <w:ind w:left="0"/>
              <w:jc w:val="center"/>
              <w:rPr>
                <w:rFonts w:ascii="Arial" w:hAnsi="Arial" w:cs="Arial"/>
                <w:bCs/>
              </w:rPr>
            </w:pPr>
            <w:r w:rsidRPr="002D45EB">
              <w:rPr>
                <w:rFonts w:ascii="Arial" w:hAnsi="Arial" w:cs="Arial"/>
                <w:bCs/>
              </w:rPr>
              <w:t>Basisgraad</w:t>
            </w:r>
          </w:p>
        </w:tc>
        <w:tc>
          <w:tcPr>
            <w:tcW w:w="2551" w:type="dxa"/>
            <w:vAlign w:val="center"/>
          </w:tcPr>
          <w:p w14:paraId="72A50548" w14:textId="77777777" w:rsidR="000F112E" w:rsidRPr="002D45EB" w:rsidRDefault="000F112E">
            <w:pPr>
              <w:spacing w:after="120"/>
              <w:ind w:left="0"/>
              <w:jc w:val="center"/>
              <w:rPr>
                <w:rFonts w:ascii="Arial" w:hAnsi="Arial" w:cs="Arial"/>
              </w:rPr>
            </w:pPr>
            <w:r w:rsidRPr="002D45EB">
              <w:rPr>
                <w:rFonts w:ascii="Arial" w:hAnsi="Arial" w:cs="Arial"/>
              </w:rPr>
              <w:t>E1-E2-E3</w:t>
            </w:r>
          </w:p>
        </w:tc>
      </w:tr>
      <w:tr w:rsidR="000F112E" w:rsidRPr="002D45EB" w14:paraId="0F95581D" w14:textId="77777777" w:rsidTr="005B2409">
        <w:trPr>
          <w:trHeight w:hRule="exact" w:val="454"/>
          <w:jc w:val="center"/>
        </w:trPr>
        <w:tc>
          <w:tcPr>
            <w:tcW w:w="2551" w:type="dxa"/>
            <w:shd w:val="clear" w:color="auto" w:fill="00A4A0"/>
            <w:vAlign w:val="center"/>
          </w:tcPr>
          <w:p w14:paraId="0CDD771B"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NIVEAU D</w:t>
            </w:r>
          </w:p>
        </w:tc>
        <w:tc>
          <w:tcPr>
            <w:tcW w:w="2551" w:type="dxa"/>
            <w:shd w:val="clear" w:color="auto" w:fill="00A4A0"/>
            <w:vAlign w:val="center"/>
          </w:tcPr>
          <w:p w14:paraId="4FC33A03"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SCHALEN</w:t>
            </w:r>
          </w:p>
        </w:tc>
      </w:tr>
      <w:tr w:rsidR="000F112E" w:rsidRPr="002D45EB" w14:paraId="3C11C22A" w14:textId="77777777" w:rsidTr="005B2409">
        <w:trPr>
          <w:trHeight w:hRule="exact" w:val="454"/>
          <w:jc w:val="center"/>
        </w:trPr>
        <w:tc>
          <w:tcPr>
            <w:tcW w:w="2551" w:type="dxa"/>
            <w:vAlign w:val="center"/>
          </w:tcPr>
          <w:p w14:paraId="6F620DE6" w14:textId="77777777" w:rsidR="000F112E" w:rsidRPr="002D45EB" w:rsidRDefault="000F112E">
            <w:pPr>
              <w:spacing w:after="120"/>
              <w:ind w:left="0"/>
              <w:jc w:val="center"/>
              <w:rPr>
                <w:rFonts w:ascii="Arial" w:hAnsi="Arial" w:cs="Arial"/>
                <w:bCs/>
              </w:rPr>
            </w:pPr>
            <w:r w:rsidRPr="002D45EB">
              <w:rPr>
                <w:rFonts w:ascii="Arial" w:hAnsi="Arial" w:cs="Arial"/>
                <w:bCs/>
              </w:rPr>
              <w:t>Basisgraad</w:t>
            </w:r>
          </w:p>
        </w:tc>
        <w:tc>
          <w:tcPr>
            <w:tcW w:w="2551" w:type="dxa"/>
            <w:vAlign w:val="center"/>
          </w:tcPr>
          <w:p w14:paraId="104B83F3" w14:textId="77777777" w:rsidR="000F112E" w:rsidRPr="002D45EB" w:rsidRDefault="000F112E">
            <w:pPr>
              <w:spacing w:after="120"/>
              <w:ind w:left="0"/>
              <w:jc w:val="center"/>
              <w:rPr>
                <w:rFonts w:ascii="Arial" w:hAnsi="Arial" w:cs="Arial"/>
              </w:rPr>
            </w:pPr>
            <w:r w:rsidRPr="002D45EB">
              <w:rPr>
                <w:rFonts w:ascii="Arial" w:hAnsi="Arial" w:cs="Arial"/>
              </w:rPr>
              <w:t>D1-D2-D3</w:t>
            </w:r>
          </w:p>
        </w:tc>
      </w:tr>
      <w:tr w:rsidR="000F112E" w:rsidRPr="002D45EB" w14:paraId="7D991E50" w14:textId="77777777" w:rsidTr="005B2409">
        <w:trPr>
          <w:trHeight w:hRule="exact" w:val="454"/>
          <w:jc w:val="center"/>
        </w:trPr>
        <w:tc>
          <w:tcPr>
            <w:tcW w:w="2551" w:type="dxa"/>
            <w:vAlign w:val="center"/>
          </w:tcPr>
          <w:p w14:paraId="1052AAA4" w14:textId="77777777" w:rsidR="000F112E" w:rsidRPr="002D45EB" w:rsidRDefault="000F112E">
            <w:pPr>
              <w:spacing w:after="120"/>
              <w:ind w:left="0"/>
              <w:jc w:val="center"/>
              <w:rPr>
                <w:rFonts w:ascii="Arial" w:hAnsi="Arial" w:cs="Arial"/>
                <w:bCs/>
              </w:rPr>
            </w:pPr>
            <w:r w:rsidRPr="002D45EB">
              <w:rPr>
                <w:rFonts w:ascii="Arial" w:hAnsi="Arial" w:cs="Arial"/>
                <w:bCs/>
              </w:rPr>
              <w:t>Hogere graad</w:t>
            </w:r>
          </w:p>
        </w:tc>
        <w:tc>
          <w:tcPr>
            <w:tcW w:w="2551" w:type="dxa"/>
            <w:vAlign w:val="center"/>
          </w:tcPr>
          <w:p w14:paraId="2D2B9FAB" w14:textId="77777777" w:rsidR="000F112E" w:rsidRPr="002D45EB" w:rsidRDefault="000F112E">
            <w:pPr>
              <w:spacing w:after="120"/>
              <w:ind w:left="0"/>
              <w:jc w:val="center"/>
              <w:rPr>
                <w:rFonts w:ascii="Arial" w:hAnsi="Arial" w:cs="Arial"/>
              </w:rPr>
            </w:pPr>
            <w:r w:rsidRPr="002D45EB">
              <w:rPr>
                <w:rFonts w:ascii="Arial" w:hAnsi="Arial" w:cs="Arial"/>
              </w:rPr>
              <w:t>D4-D5</w:t>
            </w:r>
          </w:p>
        </w:tc>
      </w:tr>
      <w:tr w:rsidR="000F112E" w:rsidRPr="002D45EB" w14:paraId="53074160" w14:textId="77777777" w:rsidTr="005B2409">
        <w:trPr>
          <w:trHeight w:hRule="exact" w:val="454"/>
          <w:jc w:val="center"/>
        </w:trPr>
        <w:tc>
          <w:tcPr>
            <w:tcW w:w="2551" w:type="dxa"/>
            <w:shd w:val="clear" w:color="auto" w:fill="00A4A0"/>
            <w:vAlign w:val="center"/>
          </w:tcPr>
          <w:p w14:paraId="762CCFEE"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NIVEAU C</w:t>
            </w:r>
          </w:p>
        </w:tc>
        <w:tc>
          <w:tcPr>
            <w:tcW w:w="2551" w:type="dxa"/>
            <w:shd w:val="clear" w:color="auto" w:fill="00A4A0"/>
            <w:vAlign w:val="center"/>
          </w:tcPr>
          <w:p w14:paraId="03A4596C"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SCHALEN</w:t>
            </w:r>
          </w:p>
        </w:tc>
      </w:tr>
      <w:tr w:rsidR="000F112E" w:rsidRPr="002D45EB" w14:paraId="096F8AE3" w14:textId="77777777" w:rsidTr="005B2409">
        <w:trPr>
          <w:trHeight w:hRule="exact" w:val="454"/>
          <w:jc w:val="center"/>
        </w:trPr>
        <w:tc>
          <w:tcPr>
            <w:tcW w:w="2551" w:type="dxa"/>
            <w:vAlign w:val="center"/>
          </w:tcPr>
          <w:p w14:paraId="5863E21B" w14:textId="77777777" w:rsidR="000F112E" w:rsidRPr="002D45EB" w:rsidRDefault="000F112E">
            <w:pPr>
              <w:spacing w:after="120"/>
              <w:ind w:left="0"/>
              <w:jc w:val="center"/>
              <w:rPr>
                <w:rFonts w:ascii="Arial" w:hAnsi="Arial" w:cs="Arial"/>
                <w:bCs/>
              </w:rPr>
            </w:pPr>
            <w:r w:rsidRPr="002D45EB">
              <w:rPr>
                <w:rFonts w:ascii="Arial" w:hAnsi="Arial" w:cs="Arial"/>
                <w:bCs/>
              </w:rPr>
              <w:t>Basisgraad</w:t>
            </w:r>
          </w:p>
        </w:tc>
        <w:tc>
          <w:tcPr>
            <w:tcW w:w="2551" w:type="dxa"/>
            <w:vAlign w:val="center"/>
          </w:tcPr>
          <w:p w14:paraId="354DEC50" w14:textId="77777777" w:rsidR="000F112E" w:rsidRPr="002D45EB" w:rsidRDefault="000F112E">
            <w:pPr>
              <w:spacing w:after="120"/>
              <w:ind w:left="0"/>
              <w:jc w:val="center"/>
              <w:rPr>
                <w:rFonts w:ascii="Arial" w:hAnsi="Arial" w:cs="Arial"/>
              </w:rPr>
            </w:pPr>
            <w:r w:rsidRPr="002D45EB">
              <w:rPr>
                <w:rFonts w:ascii="Arial" w:hAnsi="Arial" w:cs="Arial"/>
              </w:rPr>
              <w:t>C1-C2-C3</w:t>
            </w:r>
          </w:p>
        </w:tc>
      </w:tr>
      <w:tr w:rsidR="000F112E" w:rsidRPr="002D45EB" w14:paraId="3F66F351" w14:textId="77777777" w:rsidTr="005B2409">
        <w:trPr>
          <w:trHeight w:hRule="exact" w:val="454"/>
          <w:jc w:val="center"/>
        </w:trPr>
        <w:tc>
          <w:tcPr>
            <w:tcW w:w="2551" w:type="dxa"/>
            <w:vAlign w:val="center"/>
          </w:tcPr>
          <w:p w14:paraId="7B6D10CD" w14:textId="77777777" w:rsidR="000F112E" w:rsidRPr="002D45EB" w:rsidRDefault="000F112E">
            <w:pPr>
              <w:spacing w:after="120"/>
              <w:ind w:left="0"/>
              <w:jc w:val="center"/>
              <w:rPr>
                <w:rFonts w:ascii="Arial" w:hAnsi="Arial" w:cs="Arial"/>
                <w:bCs/>
              </w:rPr>
            </w:pPr>
            <w:r w:rsidRPr="002D45EB">
              <w:rPr>
                <w:rFonts w:ascii="Arial" w:hAnsi="Arial" w:cs="Arial"/>
                <w:bCs/>
              </w:rPr>
              <w:t>Hogere graad</w:t>
            </w:r>
          </w:p>
        </w:tc>
        <w:tc>
          <w:tcPr>
            <w:tcW w:w="2551" w:type="dxa"/>
            <w:vAlign w:val="center"/>
          </w:tcPr>
          <w:p w14:paraId="51BC49C5" w14:textId="77777777" w:rsidR="000F112E" w:rsidRPr="002D45EB" w:rsidRDefault="000F112E">
            <w:pPr>
              <w:spacing w:after="120"/>
              <w:ind w:left="0"/>
              <w:jc w:val="center"/>
              <w:rPr>
                <w:rFonts w:ascii="Arial" w:hAnsi="Arial" w:cs="Arial"/>
              </w:rPr>
            </w:pPr>
            <w:r w:rsidRPr="002D45EB">
              <w:rPr>
                <w:rFonts w:ascii="Arial" w:hAnsi="Arial" w:cs="Arial"/>
              </w:rPr>
              <w:t>C4-C5</w:t>
            </w:r>
          </w:p>
        </w:tc>
      </w:tr>
      <w:tr w:rsidR="000F112E" w:rsidRPr="002D45EB" w14:paraId="71420A08" w14:textId="77777777" w:rsidTr="005B2409">
        <w:trPr>
          <w:trHeight w:hRule="exact" w:val="454"/>
          <w:jc w:val="center"/>
        </w:trPr>
        <w:tc>
          <w:tcPr>
            <w:tcW w:w="2551" w:type="dxa"/>
            <w:shd w:val="clear" w:color="auto" w:fill="00A4A0"/>
            <w:vAlign w:val="center"/>
          </w:tcPr>
          <w:p w14:paraId="6B9141B7"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NIVEAU B</w:t>
            </w:r>
          </w:p>
        </w:tc>
        <w:tc>
          <w:tcPr>
            <w:tcW w:w="2551" w:type="dxa"/>
            <w:shd w:val="clear" w:color="auto" w:fill="00A4A0"/>
            <w:vAlign w:val="center"/>
          </w:tcPr>
          <w:p w14:paraId="27AB49FC"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SCHALEN</w:t>
            </w:r>
          </w:p>
        </w:tc>
      </w:tr>
      <w:tr w:rsidR="000F112E" w:rsidRPr="002D45EB" w14:paraId="7D1D357C" w14:textId="77777777" w:rsidTr="005B2409">
        <w:trPr>
          <w:trHeight w:hRule="exact" w:val="454"/>
          <w:jc w:val="center"/>
        </w:trPr>
        <w:tc>
          <w:tcPr>
            <w:tcW w:w="2551" w:type="dxa"/>
            <w:vAlign w:val="center"/>
          </w:tcPr>
          <w:p w14:paraId="0D87CBAC" w14:textId="77777777" w:rsidR="000F112E" w:rsidRPr="002D45EB" w:rsidRDefault="000F112E">
            <w:pPr>
              <w:spacing w:after="120"/>
              <w:ind w:left="0"/>
              <w:jc w:val="center"/>
              <w:rPr>
                <w:rFonts w:ascii="Arial" w:hAnsi="Arial" w:cs="Arial"/>
                <w:bCs/>
              </w:rPr>
            </w:pPr>
            <w:r w:rsidRPr="002D45EB">
              <w:rPr>
                <w:rFonts w:ascii="Arial" w:hAnsi="Arial" w:cs="Arial"/>
                <w:bCs/>
              </w:rPr>
              <w:t>Basisgraad</w:t>
            </w:r>
          </w:p>
        </w:tc>
        <w:tc>
          <w:tcPr>
            <w:tcW w:w="2551" w:type="dxa"/>
            <w:vAlign w:val="center"/>
          </w:tcPr>
          <w:p w14:paraId="030F4D82" w14:textId="77777777" w:rsidR="000F112E" w:rsidRPr="002D45EB" w:rsidRDefault="000F112E">
            <w:pPr>
              <w:spacing w:after="120"/>
              <w:ind w:left="0"/>
              <w:jc w:val="center"/>
              <w:rPr>
                <w:rFonts w:ascii="Arial" w:hAnsi="Arial" w:cs="Arial"/>
              </w:rPr>
            </w:pPr>
            <w:r w:rsidRPr="002D45EB">
              <w:rPr>
                <w:rFonts w:ascii="Arial" w:hAnsi="Arial" w:cs="Arial"/>
              </w:rPr>
              <w:t>B1-B2-B3</w:t>
            </w:r>
          </w:p>
        </w:tc>
      </w:tr>
      <w:tr w:rsidR="000F112E" w:rsidRPr="002D45EB" w14:paraId="6830F700" w14:textId="77777777" w:rsidTr="005B2409">
        <w:trPr>
          <w:trHeight w:hRule="exact" w:val="454"/>
          <w:jc w:val="center"/>
        </w:trPr>
        <w:tc>
          <w:tcPr>
            <w:tcW w:w="2551" w:type="dxa"/>
            <w:tcBorders>
              <w:top w:val="single" w:sz="4" w:space="0" w:color="auto"/>
              <w:left w:val="single" w:sz="4" w:space="0" w:color="auto"/>
              <w:right w:val="single" w:sz="4" w:space="0" w:color="auto"/>
            </w:tcBorders>
            <w:vAlign w:val="center"/>
          </w:tcPr>
          <w:p w14:paraId="4C2A7BE2" w14:textId="77777777" w:rsidR="000F112E" w:rsidRPr="002D45EB" w:rsidRDefault="000F112E">
            <w:pPr>
              <w:spacing w:after="120"/>
              <w:ind w:left="0"/>
              <w:jc w:val="center"/>
              <w:rPr>
                <w:rFonts w:ascii="Arial" w:hAnsi="Arial" w:cs="Arial"/>
                <w:bCs/>
              </w:rPr>
            </w:pPr>
            <w:r w:rsidRPr="002D45EB">
              <w:rPr>
                <w:rFonts w:ascii="Arial" w:hAnsi="Arial" w:cs="Arial"/>
                <w:bCs/>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58E1C434" w14:textId="77777777" w:rsidR="000F112E" w:rsidRPr="002D45EB" w:rsidRDefault="000F112E">
            <w:pPr>
              <w:spacing w:after="120"/>
              <w:ind w:left="0"/>
              <w:jc w:val="center"/>
              <w:rPr>
                <w:rFonts w:ascii="Arial" w:hAnsi="Arial" w:cs="Arial"/>
              </w:rPr>
            </w:pPr>
            <w:r w:rsidRPr="002D45EB">
              <w:rPr>
                <w:rFonts w:ascii="Arial" w:hAnsi="Arial" w:cs="Arial"/>
              </w:rPr>
              <w:t>B4-B5</w:t>
            </w:r>
          </w:p>
        </w:tc>
      </w:tr>
      <w:tr w:rsidR="000F112E" w:rsidRPr="002D45EB" w14:paraId="2562D6E1" w14:textId="77777777" w:rsidTr="005B2409">
        <w:trPr>
          <w:trHeight w:hRule="exact" w:val="454"/>
          <w:jc w:val="center"/>
        </w:trPr>
        <w:tc>
          <w:tcPr>
            <w:tcW w:w="2551" w:type="dxa"/>
            <w:shd w:val="clear" w:color="auto" w:fill="00A4A0"/>
            <w:vAlign w:val="center"/>
          </w:tcPr>
          <w:p w14:paraId="1CED6B69"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NIVEAU A</w:t>
            </w:r>
          </w:p>
        </w:tc>
        <w:tc>
          <w:tcPr>
            <w:tcW w:w="2551" w:type="dxa"/>
            <w:shd w:val="clear" w:color="auto" w:fill="00A4A0"/>
            <w:vAlign w:val="center"/>
          </w:tcPr>
          <w:p w14:paraId="02CD9F3F" w14:textId="77777777" w:rsidR="000F112E" w:rsidRPr="002D45EB" w:rsidRDefault="000F112E">
            <w:pPr>
              <w:spacing w:after="120"/>
              <w:ind w:left="0"/>
              <w:jc w:val="center"/>
              <w:rPr>
                <w:rFonts w:ascii="Arial" w:hAnsi="Arial" w:cs="Arial"/>
                <w:b/>
                <w:color w:val="FFFFFF" w:themeColor="background1"/>
              </w:rPr>
            </w:pPr>
            <w:r w:rsidRPr="002D45EB">
              <w:rPr>
                <w:rFonts w:ascii="Arial" w:hAnsi="Arial" w:cs="Arial"/>
                <w:b/>
                <w:color w:val="FFFFFF" w:themeColor="background1"/>
              </w:rPr>
              <w:t>SCHALEN</w:t>
            </w:r>
          </w:p>
        </w:tc>
      </w:tr>
      <w:tr w:rsidR="000F112E" w:rsidRPr="002D45EB" w14:paraId="4F8183E1" w14:textId="77777777" w:rsidTr="005B2409">
        <w:trPr>
          <w:trHeight w:hRule="exact" w:val="454"/>
          <w:jc w:val="center"/>
        </w:trPr>
        <w:tc>
          <w:tcPr>
            <w:tcW w:w="2551" w:type="dxa"/>
            <w:vAlign w:val="center"/>
          </w:tcPr>
          <w:p w14:paraId="5BDA48E9" w14:textId="77777777" w:rsidR="000F112E" w:rsidRPr="002D45EB" w:rsidRDefault="000F112E">
            <w:pPr>
              <w:spacing w:after="120"/>
              <w:ind w:left="0"/>
              <w:jc w:val="center"/>
              <w:rPr>
                <w:rFonts w:ascii="Arial" w:hAnsi="Arial" w:cs="Arial"/>
                <w:bCs/>
              </w:rPr>
            </w:pPr>
            <w:r w:rsidRPr="002D45EB">
              <w:rPr>
                <w:rFonts w:ascii="Arial" w:hAnsi="Arial" w:cs="Arial"/>
                <w:bCs/>
              </w:rPr>
              <w:t>Basisgraad</w:t>
            </w:r>
          </w:p>
        </w:tc>
        <w:tc>
          <w:tcPr>
            <w:tcW w:w="2551" w:type="dxa"/>
            <w:vAlign w:val="center"/>
          </w:tcPr>
          <w:p w14:paraId="1160F41C" w14:textId="77777777" w:rsidR="000F112E" w:rsidRPr="002D45EB" w:rsidRDefault="000F112E">
            <w:pPr>
              <w:spacing w:after="120"/>
              <w:ind w:left="0"/>
              <w:jc w:val="center"/>
              <w:rPr>
                <w:rFonts w:ascii="Arial" w:hAnsi="Arial" w:cs="Arial"/>
              </w:rPr>
            </w:pPr>
            <w:r w:rsidRPr="002D45EB">
              <w:rPr>
                <w:rFonts w:ascii="Arial" w:hAnsi="Arial" w:cs="Arial"/>
              </w:rPr>
              <w:t>A1a-A2a-A3a</w:t>
            </w:r>
          </w:p>
        </w:tc>
      </w:tr>
      <w:tr w:rsidR="000F112E" w:rsidRPr="002D45EB" w14:paraId="5B6B4777" w14:textId="77777777" w:rsidTr="005B2409">
        <w:trPr>
          <w:trHeight w:hRule="exact" w:val="454"/>
          <w:jc w:val="center"/>
        </w:trPr>
        <w:tc>
          <w:tcPr>
            <w:tcW w:w="2551" w:type="dxa"/>
            <w:vMerge w:val="restart"/>
            <w:tcBorders>
              <w:top w:val="single" w:sz="4" w:space="0" w:color="auto"/>
              <w:left w:val="single" w:sz="4" w:space="0" w:color="auto"/>
              <w:right w:val="single" w:sz="4" w:space="0" w:color="auto"/>
            </w:tcBorders>
            <w:vAlign w:val="center"/>
          </w:tcPr>
          <w:p w14:paraId="07702BE4" w14:textId="77777777" w:rsidR="000F112E" w:rsidRPr="002D45EB" w:rsidRDefault="000F112E">
            <w:pPr>
              <w:spacing w:after="120"/>
              <w:ind w:left="0"/>
              <w:jc w:val="center"/>
              <w:rPr>
                <w:rFonts w:ascii="Arial" w:hAnsi="Arial" w:cs="Arial"/>
                <w:bCs/>
              </w:rPr>
            </w:pPr>
            <w:r w:rsidRPr="002D45EB">
              <w:rPr>
                <w:rFonts w:ascii="Arial" w:hAnsi="Arial" w:cs="Arial"/>
                <w:bCs/>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2E53AEF2" w14:textId="77777777" w:rsidR="000F112E" w:rsidRPr="002D45EB" w:rsidRDefault="000F112E">
            <w:pPr>
              <w:spacing w:after="120"/>
              <w:ind w:left="0"/>
              <w:jc w:val="center"/>
              <w:rPr>
                <w:rFonts w:ascii="Arial" w:hAnsi="Arial" w:cs="Arial"/>
              </w:rPr>
            </w:pPr>
            <w:r w:rsidRPr="002D45EB">
              <w:rPr>
                <w:rFonts w:ascii="Arial" w:hAnsi="Arial" w:cs="Arial"/>
              </w:rPr>
              <w:t>A4a-A4b</w:t>
            </w:r>
          </w:p>
        </w:tc>
      </w:tr>
      <w:tr w:rsidR="000F112E" w:rsidRPr="002D45EB" w14:paraId="60176229" w14:textId="77777777" w:rsidTr="005B2409">
        <w:trPr>
          <w:trHeight w:hRule="exact" w:val="454"/>
          <w:jc w:val="center"/>
        </w:trPr>
        <w:tc>
          <w:tcPr>
            <w:tcW w:w="2551" w:type="dxa"/>
            <w:vMerge/>
            <w:tcBorders>
              <w:left w:val="single" w:sz="4" w:space="0" w:color="auto"/>
              <w:bottom w:val="single" w:sz="4" w:space="0" w:color="auto"/>
              <w:right w:val="single" w:sz="4" w:space="0" w:color="auto"/>
            </w:tcBorders>
            <w:vAlign w:val="center"/>
          </w:tcPr>
          <w:p w14:paraId="5DE55E19" w14:textId="77777777" w:rsidR="000F112E" w:rsidRPr="002D45EB" w:rsidRDefault="000F112E">
            <w:pPr>
              <w:spacing w:after="120"/>
              <w:ind w:left="0"/>
              <w:jc w:val="center"/>
              <w:rPr>
                <w:rFonts w:ascii="Arial" w:hAnsi="Arial" w:cs="Arial"/>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A523DBE" w14:textId="77777777" w:rsidR="000F112E" w:rsidRPr="002D45EB" w:rsidRDefault="000F112E">
            <w:pPr>
              <w:spacing w:after="120"/>
              <w:ind w:left="0"/>
              <w:jc w:val="center"/>
              <w:rPr>
                <w:rFonts w:ascii="Arial" w:hAnsi="Arial" w:cs="Arial"/>
              </w:rPr>
            </w:pPr>
            <w:r w:rsidRPr="002D45EB">
              <w:rPr>
                <w:rFonts w:ascii="Arial" w:hAnsi="Arial" w:cs="Arial"/>
              </w:rPr>
              <w:t>A5a-A5b</w:t>
            </w:r>
          </w:p>
        </w:tc>
      </w:tr>
    </w:tbl>
    <w:p w14:paraId="5FC95C20" w14:textId="0BA7CF53" w:rsidR="001B0250" w:rsidRPr="002D45EB" w:rsidRDefault="001B0250" w:rsidP="003E6265">
      <w:pPr>
        <w:pStyle w:val="Kop3"/>
      </w:pPr>
      <w:bookmarkStart w:id="53" w:name="_Toc159229600"/>
      <w:bookmarkStart w:id="54" w:name="_Toc175659610"/>
      <w:r w:rsidRPr="002D45EB">
        <w:lastRenderedPageBreak/>
        <w:t xml:space="preserve">Afdeling </w:t>
      </w:r>
      <w:r w:rsidR="00661F12" w:rsidRPr="002D45EB">
        <w:t>2</w:t>
      </w:r>
      <w:r w:rsidRPr="002D45EB">
        <w:t xml:space="preserve">. </w:t>
      </w:r>
      <w:r w:rsidR="006766C3" w:rsidRPr="002D45EB">
        <w:t>Functionele</w:t>
      </w:r>
      <w:r w:rsidRPr="002D45EB">
        <w:t xml:space="preserve"> loopbanen</w:t>
      </w:r>
      <w:bookmarkEnd w:id="53"/>
      <w:bookmarkEnd w:id="54"/>
      <w:r w:rsidRPr="002D45EB">
        <w:t xml:space="preserve"> </w:t>
      </w:r>
    </w:p>
    <w:p w14:paraId="4B561E76" w14:textId="4DCA2A66" w:rsidR="0075514F" w:rsidRPr="002D45EB" w:rsidRDefault="0075514F" w:rsidP="003E6265">
      <w:pPr>
        <w:pStyle w:val="Kop4"/>
      </w:pPr>
      <w:r w:rsidRPr="002D45EB">
        <w:t>Artikel 4</w:t>
      </w:r>
    </w:p>
    <w:p w14:paraId="41DB7D05" w14:textId="77777777" w:rsidR="0075514F" w:rsidRPr="002D45EB" w:rsidRDefault="0075514F" w:rsidP="0075514F">
      <w:pPr>
        <w:rPr>
          <w:rFonts w:ascii="Arial" w:hAnsi="Arial" w:cs="Arial"/>
        </w:rPr>
      </w:pPr>
      <w:r w:rsidRPr="002D45EB">
        <w:rPr>
          <w:rFonts w:ascii="Arial" w:hAnsi="Arial" w:cs="Arial"/>
        </w:rPr>
        <w:t xml:space="preserve">De functionele loopbaan bestaat uit de toekenning van opeenvolgende salarisschalen die met een en dezelfde graad verbonden zijn. </w:t>
      </w:r>
    </w:p>
    <w:p w14:paraId="1C57EEBA" w14:textId="77777777" w:rsidR="0075514F" w:rsidRPr="002D45EB" w:rsidRDefault="0075514F" w:rsidP="0075514F">
      <w:pPr>
        <w:rPr>
          <w:rFonts w:ascii="Arial" w:hAnsi="Arial" w:cs="Arial"/>
        </w:rPr>
      </w:pPr>
      <w:r w:rsidRPr="002D45EB">
        <w:rPr>
          <w:rFonts w:ascii="Arial" w:hAnsi="Arial" w:cs="Arial"/>
        </w:rPr>
        <w:t>Bij elke aanstelling in een graad krijgt het personeelslid de eerste salarisschaal van de functionele loopbaan van die graad, tenzij anders bepaald.</w:t>
      </w:r>
    </w:p>
    <w:p w14:paraId="746E1B1A" w14:textId="0F190464" w:rsidR="0075514F" w:rsidRPr="002D45EB" w:rsidRDefault="0075514F" w:rsidP="003E6265">
      <w:pPr>
        <w:pStyle w:val="Kop4"/>
      </w:pPr>
      <w:r w:rsidRPr="002D45EB">
        <w:t xml:space="preserve">Artikel </w:t>
      </w:r>
      <w:r w:rsidR="001B0250" w:rsidRPr="002D45EB">
        <w:t>5</w:t>
      </w:r>
    </w:p>
    <w:p w14:paraId="3F12A3DD" w14:textId="77777777" w:rsidR="0075514F" w:rsidRPr="002D45EB" w:rsidRDefault="0075514F" w:rsidP="0075514F">
      <w:pPr>
        <w:rPr>
          <w:rFonts w:ascii="Arial" w:hAnsi="Arial" w:cs="Arial"/>
        </w:rPr>
      </w:pPr>
      <w:r w:rsidRPr="002D45EB">
        <w:rPr>
          <w:rFonts w:ascii="Arial" w:hAnsi="Arial" w:cs="Arial"/>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33232993" w14:textId="68B4C76E" w:rsidR="0075514F" w:rsidRPr="002D45EB" w:rsidRDefault="0075514F" w:rsidP="003E6265">
      <w:pPr>
        <w:pStyle w:val="Kop4"/>
      </w:pPr>
      <w:r w:rsidRPr="002D45EB">
        <w:t>Artikel 6</w:t>
      </w:r>
    </w:p>
    <w:p w14:paraId="66FEAF50" w14:textId="77777777" w:rsidR="0075514F" w:rsidRPr="002D45EB" w:rsidRDefault="0075514F" w:rsidP="0075514F">
      <w:pPr>
        <w:rPr>
          <w:rFonts w:ascii="Arial" w:hAnsi="Arial" w:cs="Arial"/>
        </w:rPr>
      </w:pPr>
      <w:r w:rsidRPr="002D45EB">
        <w:rPr>
          <w:rFonts w:ascii="Arial" w:hAnsi="Arial" w:cs="Arial"/>
        </w:rPr>
        <w:t>De functionele loopbanen en de voorwaarden voor doorstroming naar de volgende salarisschalen zijn voor het niveau A:</w:t>
      </w:r>
    </w:p>
    <w:p w14:paraId="539871C5" w14:textId="0FBC25C9"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FF6E62" w:rsidRPr="002D45EB">
        <w:rPr>
          <w:rFonts w:ascii="Arial" w:hAnsi="Arial" w:cs="Arial"/>
          <w:u w:val="single"/>
        </w:rPr>
        <w:t>functies in de graad A1a-A2-A3a</w:t>
      </w:r>
      <w:r w:rsidRPr="002D45EB">
        <w:rPr>
          <w:rFonts w:ascii="Arial" w:hAnsi="Arial" w:cs="Arial"/>
          <w:u w:val="single"/>
        </w:rPr>
        <w:t xml:space="preserve">: </w:t>
      </w:r>
    </w:p>
    <w:p w14:paraId="3FE9ACC4" w14:textId="77777777" w:rsidR="0075514F" w:rsidRPr="002D45EB" w:rsidRDefault="0075514F" w:rsidP="0038350E">
      <w:pPr>
        <w:numPr>
          <w:ilvl w:val="0"/>
          <w:numId w:val="25"/>
        </w:numPr>
        <w:spacing w:before="60" w:after="120"/>
        <w:rPr>
          <w:rFonts w:ascii="Arial" w:hAnsi="Arial" w:cs="Arial"/>
        </w:rPr>
      </w:pPr>
      <w:r w:rsidRPr="002D45EB">
        <w:rPr>
          <w:rFonts w:ascii="Arial" w:hAnsi="Arial" w:cs="Arial"/>
        </w:rPr>
        <w:t>van A1a naar A2a na 4 jaar schaalanciënniteit in A1a;</w:t>
      </w:r>
    </w:p>
    <w:p w14:paraId="0295AA68" w14:textId="77777777" w:rsidR="0075514F" w:rsidRPr="002D45EB" w:rsidRDefault="0075514F" w:rsidP="0038350E">
      <w:pPr>
        <w:numPr>
          <w:ilvl w:val="0"/>
          <w:numId w:val="25"/>
        </w:numPr>
        <w:spacing w:before="60" w:after="120"/>
        <w:rPr>
          <w:rFonts w:ascii="Arial" w:hAnsi="Arial" w:cs="Arial"/>
        </w:rPr>
      </w:pPr>
      <w:r w:rsidRPr="002D45EB">
        <w:rPr>
          <w:rFonts w:ascii="Arial" w:hAnsi="Arial" w:cs="Arial"/>
        </w:rPr>
        <w:t>van A2a naar A3a na 18 jaar gecumuleerde schaalanciënniteit in A1a en A2a.</w:t>
      </w:r>
    </w:p>
    <w:p w14:paraId="211A9AEA" w14:textId="58956EE2"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A4a-A4b</w:t>
      </w:r>
      <w:r w:rsidRPr="002D45EB">
        <w:rPr>
          <w:rFonts w:ascii="Arial" w:hAnsi="Arial" w:cs="Arial"/>
          <w:u w:val="single"/>
        </w:rPr>
        <w:t xml:space="preserve">: </w:t>
      </w:r>
    </w:p>
    <w:p w14:paraId="14B5B716" w14:textId="77CBCB89" w:rsidR="0075514F" w:rsidRPr="002D45EB" w:rsidRDefault="0075514F" w:rsidP="0075514F">
      <w:pPr>
        <w:rPr>
          <w:rFonts w:ascii="Arial" w:hAnsi="Arial" w:cs="Arial"/>
          <w:lang w:val="nl-BE"/>
        </w:rPr>
      </w:pPr>
      <w:r w:rsidRPr="002D45EB">
        <w:rPr>
          <w:rFonts w:ascii="Arial" w:hAnsi="Arial" w:cs="Arial"/>
          <w:lang w:val="nl-BE"/>
        </w:rPr>
        <w:t>van A4a naar A4b na 9 jaar schaalanciënniteit in A4a.</w:t>
      </w:r>
    </w:p>
    <w:p w14:paraId="06E12DA6" w14:textId="2767A17D"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A5a-A5b</w:t>
      </w:r>
      <w:r w:rsidRPr="002D45EB">
        <w:rPr>
          <w:rFonts w:ascii="Arial" w:hAnsi="Arial" w:cs="Arial"/>
          <w:u w:val="single"/>
        </w:rPr>
        <w:t xml:space="preserve">: </w:t>
      </w:r>
    </w:p>
    <w:p w14:paraId="07A0E8E3" w14:textId="77777777" w:rsidR="0075514F" w:rsidRPr="002D45EB" w:rsidRDefault="0075514F" w:rsidP="0075514F">
      <w:pPr>
        <w:rPr>
          <w:rFonts w:ascii="Arial" w:hAnsi="Arial" w:cs="Arial"/>
          <w:lang w:val="en-US"/>
        </w:rPr>
      </w:pPr>
      <w:r w:rsidRPr="002D45EB">
        <w:rPr>
          <w:rFonts w:ascii="Arial" w:hAnsi="Arial" w:cs="Arial"/>
          <w:lang w:val="en-US"/>
        </w:rPr>
        <w:t xml:space="preserve">A5a-A5b: van A5a </w:t>
      </w:r>
      <w:proofErr w:type="spellStart"/>
      <w:r w:rsidRPr="002D45EB">
        <w:rPr>
          <w:rFonts w:ascii="Arial" w:hAnsi="Arial" w:cs="Arial"/>
          <w:lang w:val="en-US"/>
        </w:rPr>
        <w:t>naar</w:t>
      </w:r>
      <w:proofErr w:type="spellEnd"/>
      <w:r w:rsidRPr="002D45EB">
        <w:rPr>
          <w:rFonts w:ascii="Arial" w:hAnsi="Arial" w:cs="Arial"/>
          <w:lang w:val="en-US"/>
        </w:rPr>
        <w:t xml:space="preserve"> A5b </w:t>
      </w:r>
      <w:proofErr w:type="spellStart"/>
      <w:r w:rsidRPr="002D45EB">
        <w:rPr>
          <w:rFonts w:ascii="Arial" w:hAnsi="Arial" w:cs="Arial"/>
          <w:lang w:val="en-US"/>
        </w:rPr>
        <w:t>na</w:t>
      </w:r>
      <w:proofErr w:type="spellEnd"/>
      <w:r w:rsidRPr="002D45EB">
        <w:rPr>
          <w:rFonts w:ascii="Arial" w:hAnsi="Arial" w:cs="Arial"/>
          <w:lang w:val="en-US"/>
        </w:rPr>
        <w:t xml:space="preserve"> 9 </w:t>
      </w:r>
      <w:proofErr w:type="spellStart"/>
      <w:r w:rsidRPr="002D45EB">
        <w:rPr>
          <w:rFonts w:ascii="Arial" w:hAnsi="Arial" w:cs="Arial"/>
          <w:lang w:val="en-US"/>
        </w:rPr>
        <w:t>jaar</w:t>
      </w:r>
      <w:proofErr w:type="spellEnd"/>
      <w:r w:rsidRPr="002D45EB">
        <w:rPr>
          <w:rFonts w:ascii="Arial" w:hAnsi="Arial" w:cs="Arial"/>
          <w:lang w:val="en-US"/>
        </w:rPr>
        <w:t xml:space="preserve"> </w:t>
      </w:r>
      <w:proofErr w:type="spellStart"/>
      <w:r w:rsidRPr="002D45EB">
        <w:rPr>
          <w:rFonts w:ascii="Arial" w:hAnsi="Arial" w:cs="Arial"/>
          <w:lang w:val="en-US"/>
        </w:rPr>
        <w:t>schaalanciënniteit</w:t>
      </w:r>
      <w:proofErr w:type="spellEnd"/>
      <w:r w:rsidRPr="002D45EB">
        <w:rPr>
          <w:rFonts w:ascii="Arial" w:hAnsi="Arial" w:cs="Arial"/>
          <w:lang w:val="en-US"/>
        </w:rPr>
        <w:t xml:space="preserve"> in A5a.</w:t>
      </w:r>
    </w:p>
    <w:p w14:paraId="4CE89B97" w14:textId="54713A65" w:rsidR="0075514F" w:rsidRPr="002D45EB" w:rsidRDefault="0075514F" w:rsidP="003E6265">
      <w:pPr>
        <w:pStyle w:val="Kop4"/>
      </w:pPr>
      <w:r w:rsidRPr="002D45EB">
        <w:t>Artikel 7</w:t>
      </w:r>
    </w:p>
    <w:p w14:paraId="12A5D0F7" w14:textId="77777777" w:rsidR="0075514F" w:rsidRPr="002D45EB" w:rsidRDefault="0075514F" w:rsidP="0075514F">
      <w:pPr>
        <w:rPr>
          <w:rFonts w:ascii="Arial" w:hAnsi="Arial" w:cs="Arial"/>
        </w:rPr>
      </w:pPr>
      <w:r w:rsidRPr="002D45EB">
        <w:rPr>
          <w:rFonts w:ascii="Arial" w:hAnsi="Arial" w:cs="Arial"/>
        </w:rPr>
        <w:t>De functionele loopbanen en de voorwaarden voor doorstroming naar de volgende salarisschalen zijn voor het niveau B:</w:t>
      </w:r>
    </w:p>
    <w:p w14:paraId="7E4E56CA" w14:textId="2FA53555"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B1-B2-B3</w:t>
      </w:r>
      <w:r w:rsidRPr="002D45EB">
        <w:rPr>
          <w:rFonts w:ascii="Arial" w:hAnsi="Arial" w:cs="Arial"/>
          <w:u w:val="single"/>
        </w:rPr>
        <w:t>:</w:t>
      </w:r>
    </w:p>
    <w:p w14:paraId="0E9D9FE6" w14:textId="77777777" w:rsidR="0075514F" w:rsidRPr="002D45EB" w:rsidRDefault="0075514F" w:rsidP="0038350E">
      <w:pPr>
        <w:numPr>
          <w:ilvl w:val="0"/>
          <w:numId w:val="26"/>
        </w:numPr>
        <w:spacing w:before="60" w:after="120"/>
        <w:rPr>
          <w:rFonts w:ascii="Arial" w:hAnsi="Arial" w:cs="Arial"/>
        </w:rPr>
      </w:pPr>
      <w:r w:rsidRPr="002D45EB">
        <w:rPr>
          <w:rFonts w:ascii="Arial" w:hAnsi="Arial" w:cs="Arial"/>
        </w:rPr>
        <w:t>van B1 naar B2 na 4 jaar schaalanciënniteit in B1;</w:t>
      </w:r>
    </w:p>
    <w:p w14:paraId="500BF18D" w14:textId="77777777" w:rsidR="0075514F" w:rsidRPr="002D45EB" w:rsidRDefault="0075514F" w:rsidP="0038350E">
      <w:pPr>
        <w:numPr>
          <w:ilvl w:val="0"/>
          <w:numId w:val="26"/>
        </w:numPr>
        <w:spacing w:before="60" w:after="120"/>
        <w:rPr>
          <w:rFonts w:ascii="Arial" w:hAnsi="Arial" w:cs="Arial"/>
        </w:rPr>
      </w:pPr>
      <w:r w:rsidRPr="002D45EB">
        <w:rPr>
          <w:rFonts w:ascii="Arial" w:hAnsi="Arial" w:cs="Arial"/>
        </w:rPr>
        <w:t>van B2 naar B3 na 18 jaar gecumuleerde schaalanciënniteit in B1 en B2.</w:t>
      </w:r>
    </w:p>
    <w:p w14:paraId="035E65A7" w14:textId="33A8E4C0"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B4-B5</w:t>
      </w:r>
      <w:r w:rsidRPr="002D45EB">
        <w:rPr>
          <w:rFonts w:ascii="Arial" w:hAnsi="Arial" w:cs="Arial"/>
          <w:u w:val="single"/>
        </w:rPr>
        <w:t>:</w:t>
      </w:r>
    </w:p>
    <w:p w14:paraId="576E5AE2" w14:textId="77777777" w:rsidR="0075514F" w:rsidRPr="002D45EB" w:rsidRDefault="0075514F" w:rsidP="0075514F">
      <w:pPr>
        <w:rPr>
          <w:rFonts w:ascii="Arial" w:hAnsi="Arial" w:cs="Arial"/>
        </w:rPr>
      </w:pPr>
      <w:r w:rsidRPr="002D45EB">
        <w:rPr>
          <w:rFonts w:ascii="Arial" w:hAnsi="Arial" w:cs="Arial"/>
        </w:rPr>
        <w:t>B4-B5: van B4 naar B5 na 9 jaar schaalanciënniteit in B4.</w:t>
      </w:r>
    </w:p>
    <w:p w14:paraId="0ED93F53" w14:textId="36BC2EA6" w:rsidR="0075514F" w:rsidRPr="002D45EB" w:rsidRDefault="0075514F" w:rsidP="003E6265">
      <w:pPr>
        <w:pStyle w:val="Kop4"/>
      </w:pPr>
      <w:r w:rsidRPr="002D45EB">
        <w:t>Artikel 8</w:t>
      </w:r>
    </w:p>
    <w:p w14:paraId="3F5F1BD5" w14:textId="77777777" w:rsidR="0075514F" w:rsidRPr="002D45EB" w:rsidRDefault="0075514F" w:rsidP="0075514F">
      <w:pPr>
        <w:rPr>
          <w:rFonts w:ascii="Arial" w:hAnsi="Arial" w:cs="Arial"/>
        </w:rPr>
      </w:pPr>
      <w:r w:rsidRPr="002D45EB">
        <w:rPr>
          <w:rFonts w:ascii="Arial" w:hAnsi="Arial" w:cs="Arial"/>
        </w:rPr>
        <w:t>De functionele loopbanen en de voorwaarden voor doorstroming naar de volgende salarisschalen zijn voor het niveau C:</w:t>
      </w:r>
    </w:p>
    <w:p w14:paraId="3EBB9B90" w14:textId="1079361E" w:rsidR="0075514F" w:rsidRPr="002D45EB" w:rsidRDefault="0075514F" w:rsidP="0075514F">
      <w:pPr>
        <w:spacing w:before="180"/>
        <w:rPr>
          <w:rFonts w:ascii="Arial" w:hAnsi="Arial" w:cs="Arial"/>
          <w:u w:val="single"/>
        </w:rPr>
      </w:pPr>
      <w:r w:rsidRPr="002D45EB">
        <w:rPr>
          <w:rFonts w:ascii="Arial" w:hAnsi="Arial" w:cs="Arial"/>
          <w:u w:val="single"/>
        </w:rPr>
        <w:t xml:space="preserve">Voor </w:t>
      </w:r>
      <w:r w:rsidR="00610218" w:rsidRPr="002D45EB">
        <w:rPr>
          <w:rFonts w:ascii="Arial" w:hAnsi="Arial" w:cs="Arial"/>
          <w:u w:val="single"/>
        </w:rPr>
        <w:t>de functies in de graad C1-C2-C3</w:t>
      </w:r>
      <w:r w:rsidRPr="002D45EB">
        <w:rPr>
          <w:rFonts w:ascii="Arial" w:hAnsi="Arial" w:cs="Arial"/>
          <w:u w:val="single"/>
        </w:rPr>
        <w:t>:</w:t>
      </w:r>
    </w:p>
    <w:p w14:paraId="7845CE20" w14:textId="77777777" w:rsidR="0075514F" w:rsidRPr="002D45EB" w:rsidRDefault="0075514F" w:rsidP="0038350E">
      <w:pPr>
        <w:numPr>
          <w:ilvl w:val="0"/>
          <w:numId w:val="27"/>
        </w:numPr>
        <w:spacing w:before="60" w:after="120"/>
        <w:rPr>
          <w:rFonts w:ascii="Arial" w:hAnsi="Arial" w:cs="Arial"/>
        </w:rPr>
      </w:pPr>
      <w:r w:rsidRPr="002D45EB">
        <w:rPr>
          <w:rFonts w:ascii="Arial" w:hAnsi="Arial" w:cs="Arial"/>
        </w:rPr>
        <w:t>van C1 naar C2 na 4 jaar schaalanciënniteit in C1;</w:t>
      </w:r>
    </w:p>
    <w:p w14:paraId="29019491" w14:textId="77777777" w:rsidR="0075514F" w:rsidRPr="002D45EB" w:rsidRDefault="0075514F" w:rsidP="0038350E">
      <w:pPr>
        <w:numPr>
          <w:ilvl w:val="0"/>
          <w:numId w:val="27"/>
        </w:numPr>
        <w:spacing w:before="60" w:after="120"/>
        <w:rPr>
          <w:rFonts w:ascii="Arial" w:hAnsi="Arial" w:cs="Arial"/>
        </w:rPr>
      </w:pPr>
      <w:r w:rsidRPr="002D45EB">
        <w:rPr>
          <w:rFonts w:ascii="Arial" w:hAnsi="Arial" w:cs="Arial"/>
        </w:rPr>
        <w:t>van C2 naar C3 na 18 jaar gecumuleerde schaalanciënniteit in C1 en C2.</w:t>
      </w:r>
    </w:p>
    <w:p w14:paraId="575BE291" w14:textId="6A8542EB"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C4-C5</w:t>
      </w:r>
      <w:r w:rsidRPr="002D45EB">
        <w:rPr>
          <w:rFonts w:ascii="Arial" w:hAnsi="Arial" w:cs="Arial"/>
          <w:u w:val="single"/>
        </w:rPr>
        <w:t xml:space="preserve">: </w:t>
      </w:r>
    </w:p>
    <w:p w14:paraId="7B0FC06B" w14:textId="15651A0D" w:rsidR="0075514F" w:rsidRPr="002D45EB" w:rsidRDefault="0075514F" w:rsidP="0075514F">
      <w:pPr>
        <w:rPr>
          <w:rFonts w:ascii="Arial" w:hAnsi="Arial" w:cs="Arial"/>
        </w:rPr>
      </w:pPr>
      <w:r w:rsidRPr="002D45EB">
        <w:rPr>
          <w:rFonts w:ascii="Arial" w:hAnsi="Arial" w:cs="Arial"/>
        </w:rPr>
        <w:t>van C4 naar C5 na 9 jaar schaalanciënniteit in C4.</w:t>
      </w:r>
    </w:p>
    <w:p w14:paraId="4534E275" w14:textId="494A41EF" w:rsidR="0075514F" w:rsidRPr="002D45EB" w:rsidRDefault="0075514F" w:rsidP="003E6265">
      <w:pPr>
        <w:pStyle w:val="Kop4"/>
      </w:pPr>
      <w:r w:rsidRPr="002D45EB">
        <w:t>Artikel 9</w:t>
      </w:r>
    </w:p>
    <w:p w14:paraId="18E08483" w14:textId="77777777" w:rsidR="0075514F" w:rsidRPr="002D45EB" w:rsidRDefault="0075514F" w:rsidP="0075514F">
      <w:pPr>
        <w:rPr>
          <w:rFonts w:ascii="Arial" w:hAnsi="Arial" w:cs="Arial"/>
        </w:rPr>
      </w:pPr>
      <w:r w:rsidRPr="002D45EB">
        <w:rPr>
          <w:rFonts w:ascii="Arial" w:hAnsi="Arial" w:cs="Arial"/>
        </w:rPr>
        <w:t>De functionele loopbaan en de voorwaarden voor doorstroming naar de volgende salarisschalen zijn voor het niveau D:</w:t>
      </w:r>
    </w:p>
    <w:p w14:paraId="78485F8A" w14:textId="6146524E"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D1-D2-D3</w:t>
      </w:r>
      <w:r w:rsidRPr="002D45EB">
        <w:rPr>
          <w:rFonts w:ascii="Arial" w:hAnsi="Arial" w:cs="Arial"/>
          <w:u w:val="single"/>
        </w:rPr>
        <w:t xml:space="preserve">: </w:t>
      </w:r>
    </w:p>
    <w:p w14:paraId="37BA8F92" w14:textId="77777777" w:rsidR="0075514F" w:rsidRPr="002D45EB" w:rsidRDefault="0075514F" w:rsidP="0038350E">
      <w:pPr>
        <w:numPr>
          <w:ilvl w:val="0"/>
          <w:numId w:val="28"/>
        </w:numPr>
        <w:spacing w:before="60" w:after="120"/>
        <w:rPr>
          <w:rFonts w:ascii="Arial" w:hAnsi="Arial" w:cs="Arial"/>
        </w:rPr>
      </w:pPr>
      <w:r w:rsidRPr="002D45EB">
        <w:rPr>
          <w:rFonts w:ascii="Arial" w:hAnsi="Arial" w:cs="Arial"/>
        </w:rPr>
        <w:lastRenderedPageBreak/>
        <w:t>van D1 naar D2 na 4 jaar schaalanciënniteit in D1;</w:t>
      </w:r>
    </w:p>
    <w:p w14:paraId="0B22AD82" w14:textId="77777777" w:rsidR="0075514F" w:rsidRPr="002D45EB" w:rsidRDefault="0075514F" w:rsidP="0038350E">
      <w:pPr>
        <w:numPr>
          <w:ilvl w:val="0"/>
          <w:numId w:val="28"/>
        </w:numPr>
        <w:spacing w:before="60" w:after="120"/>
        <w:rPr>
          <w:rFonts w:ascii="Arial" w:hAnsi="Arial" w:cs="Arial"/>
        </w:rPr>
      </w:pPr>
      <w:r w:rsidRPr="002D45EB">
        <w:rPr>
          <w:rFonts w:ascii="Arial" w:hAnsi="Arial" w:cs="Arial"/>
        </w:rPr>
        <w:t>van D2 naar D3 na 18 jaar gecumuleerde schaalanciënniteit in D1 en D2.</w:t>
      </w:r>
    </w:p>
    <w:p w14:paraId="4C67030E" w14:textId="6C23F0C7"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D4-D5:</w:t>
      </w:r>
    </w:p>
    <w:p w14:paraId="71A7D7FA" w14:textId="613565E2" w:rsidR="0075514F" w:rsidRPr="002D45EB" w:rsidRDefault="0075514F" w:rsidP="0075514F">
      <w:pPr>
        <w:rPr>
          <w:rFonts w:ascii="Arial" w:hAnsi="Arial" w:cs="Arial"/>
        </w:rPr>
      </w:pPr>
      <w:r w:rsidRPr="002D45EB">
        <w:rPr>
          <w:rFonts w:ascii="Arial" w:hAnsi="Arial" w:cs="Arial"/>
        </w:rPr>
        <w:t>van D4 naar D5 na 9 jaar schaalanciënniteit in D4.</w:t>
      </w:r>
    </w:p>
    <w:p w14:paraId="4F15958B" w14:textId="40D0529A" w:rsidR="0075514F" w:rsidRPr="002D45EB" w:rsidRDefault="0075514F" w:rsidP="003E6265">
      <w:pPr>
        <w:pStyle w:val="Kop4"/>
      </w:pPr>
      <w:r w:rsidRPr="002D45EB">
        <w:t>Artikel 10</w:t>
      </w:r>
    </w:p>
    <w:p w14:paraId="0A16DBED" w14:textId="77777777" w:rsidR="0075514F" w:rsidRPr="002D45EB" w:rsidRDefault="0075514F" w:rsidP="0075514F">
      <w:pPr>
        <w:rPr>
          <w:rFonts w:ascii="Arial" w:hAnsi="Arial" w:cs="Arial"/>
        </w:rPr>
      </w:pPr>
      <w:r w:rsidRPr="002D45EB">
        <w:rPr>
          <w:rFonts w:ascii="Arial" w:hAnsi="Arial" w:cs="Arial"/>
        </w:rPr>
        <w:t xml:space="preserve">De functionele loopbaan en de voorwaarden voor doorstroming naar de volgende salarisschalen zijn voor het niveau E: </w:t>
      </w:r>
    </w:p>
    <w:p w14:paraId="29FFD230" w14:textId="7D2C5AAF" w:rsidR="0075514F" w:rsidRPr="002D45EB" w:rsidRDefault="0075514F" w:rsidP="0075514F">
      <w:pPr>
        <w:spacing w:before="180"/>
        <w:rPr>
          <w:rFonts w:ascii="Arial" w:hAnsi="Arial" w:cs="Arial"/>
          <w:u w:val="single"/>
        </w:rPr>
      </w:pPr>
      <w:r w:rsidRPr="002D45EB">
        <w:rPr>
          <w:rFonts w:ascii="Arial" w:hAnsi="Arial" w:cs="Arial"/>
          <w:u w:val="single"/>
        </w:rPr>
        <w:t xml:space="preserve">Voor de </w:t>
      </w:r>
      <w:r w:rsidR="00610218" w:rsidRPr="002D45EB">
        <w:rPr>
          <w:rFonts w:ascii="Arial" w:hAnsi="Arial" w:cs="Arial"/>
          <w:u w:val="single"/>
        </w:rPr>
        <w:t>functies in de graad E1-E2-E3</w:t>
      </w:r>
      <w:r w:rsidRPr="002D45EB">
        <w:rPr>
          <w:rFonts w:ascii="Arial" w:hAnsi="Arial" w:cs="Arial"/>
          <w:u w:val="single"/>
        </w:rPr>
        <w:t xml:space="preserve">: </w:t>
      </w:r>
    </w:p>
    <w:p w14:paraId="70911A58" w14:textId="77777777" w:rsidR="0075514F" w:rsidRPr="002D45EB" w:rsidRDefault="0075514F" w:rsidP="0038350E">
      <w:pPr>
        <w:numPr>
          <w:ilvl w:val="0"/>
          <w:numId w:val="29"/>
        </w:numPr>
        <w:spacing w:before="60" w:after="120"/>
        <w:rPr>
          <w:rFonts w:ascii="Arial" w:hAnsi="Arial" w:cs="Arial"/>
        </w:rPr>
      </w:pPr>
      <w:r w:rsidRPr="002D45EB">
        <w:rPr>
          <w:rFonts w:ascii="Arial" w:hAnsi="Arial" w:cs="Arial"/>
        </w:rPr>
        <w:t>van E1 naar E2 na 4 jaar schaalanciënniteit in E1;</w:t>
      </w:r>
    </w:p>
    <w:p w14:paraId="6A636961" w14:textId="2E549873" w:rsidR="00412E3A" w:rsidRPr="002D45EB" w:rsidRDefault="0075514F" w:rsidP="0038350E">
      <w:pPr>
        <w:numPr>
          <w:ilvl w:val="0"/>
          <w:numId w:val="29"/>
        </w:numPr>
        <w:spacing w:before="60" w:after="120"/>
        <w:rPr>
          <w:rFonts w:ascii="Arial" w:hAnsi="Arial" w:cs="Arial"/>
        </w:rPr>
      </w:pPr>
      <w:r w:rsidRPr="002D45EB">
        <w:rPr>
          <w:rFonts w:ascii="Arial" w:hAnsi="Arial" w:cs="Arial"/>
        </w:rPr>
        <w:t>van E2 naar E3 na 18 jaar gecumuleerde schaalanciënniteit in E1 en E2.</w:t>
      </w:r>
    </w:p>
    <w:p w14:paraId="2E9A4143" w14:textId="77777777" w:rsidR="00A45386" w:rsidRPr="002D45EB" w:rsidRDefault="00A45386">
      <w:pPr>
        <w:rPr>
          <w:rFonts w:ascii="Arial" w:hAnsi="Arial" w:cs="Arial"/>
        </w:rPr>
      </w:pPr>
      <w:r w:rsidRPr="002D45EB">
        <w:rPr>
          <w:rFonts w:ascii="Arial" w:hAnsi="Arial" w:cs="Arial"/>
          <w:b/>
          <w:bCs/>
          <w:smallCaps/>
        </w:rPr>
        <w:br w:type="page"/>
      </w:r>
    </w:p>
    <w:p w14:paraId="05A87E81" w14:textId="6493EDB8" w:rsidR="00412E3A" w:rsidRPr="002D45EB" w:rsidRDefault="00412E3A" w:rsidP="00412E3A">
      <w:pPr>
        <w:pStyle w:val="Kop2"/>
        <w:rPr>
          <w:rFonts w:ascii="Arial" w:hAnsi="Arial" w:cs="Arial"/>
        </w:rPr>
      </w:pPr>
      <w:bookmarkStart w:id="55" w:name="_Toc159229601"/>
      <w:bookmarkStart w:id="56" w:name="_Toc175659611"/>
      <w:r w:rsidRPr="002D45EB">
        <w:rPr>
          <w:rFonts w:ascii="Arial" w:hAnsi="Arial" w:cs="Arial"/>
        </w:rPr>
        <w:lastRenderedPageBreak/>
        <w:t xml:space="preserve">Hoofdstuk II. </w:t>
      </w:r>
      <w:r w:rsidR="00B15C54" w:rsidRPr="002D45EB">
        <w:rPr>
          <w:rFonts w:ascii="Arial" w:hAnsi="Arial" w:cs="Arial"/>
        </w:rPr>
        <w:t>Invullen</w:t>
      </w:r>
      <w:r w:rsidR="00224820" w:rsidRPr="002D45EB">
        <w:rPr>
          <w:rFonts w:ascii="Arial" w:hAnsi="Arial" w:cs="Arial"/>
        </w:rPr>
        <w:t xml:space="preserve"> van </w:t>
      </w:r>
      <w:r w:rsidR="00754FAC" w:rsidRPr="002D45EB">
        <w:rPr>
          <w:rFonts w:ascii="Arial" w:hAnsi="Arial" w:cs="Arial"/>
        </w:rPr>
        <w:t>een functie</w:t>
      </w:r>
      <w:bookmarkEnd w:id="55"/>
      <w:bookmarkEnd w:id="56"/>
    </w:p>
    <w:p w14:paraId="619593EF" w14:textId="49341C4B" w:rsidR="00C150C2" w:rsidRPr="002D45EB" w:rsidRDefault="00C150C2" w:rsidP="003E6265">
      <w:pPr>
        <w:pStyle w:val="Kop3"/>
      </w:pPr>
      <w:bookmarkStart w:id="57" w:name="_Toc159229602"/>
      <w:bookmarkStart w:id="58" w:name="_Toc175659612"/>
      <w:r w:rsidRPr="002D45EB">
        <w:t>Afdeling 1</w:t>
      </w:r>
      <w:r w:rsidR="00660FBD" w:rsidRPr="002D45EB">
        <w:t xml:space="preserve">. </w:t>
      </w:r>
      <w:bookmarkEnd w:id="57"/>
      <w:r w:rsidR="00D56A5F" w:rsidRPr="002D45EB">
        <w:t>Oproep</w:t>
      </w:r>
      <w:bookmarkEnd w:id="58"/>
    </w:p>
    <w:p w14:paraId="1CCB2109" w14:textId="76EC4810" w:rsidR="00732006" w:rsidRPr="002D45EB" w:rsidRDefault="00732006" w:rsidP="003E6265">
      <w:pPr>
        <w:pStyle w:val="Kop4"/>
      </w:pPr>
      <w:r w:rsidRPr="002D45EB">
        <w:t xml:space="preserve">Artikel </w:t>
      </w:r>
      <w:r w:rsidR="00A45386" w:rsidRPr="002D45EB">
        <w:t>11</w:t>
      </w:r>
    </w:p>
    <w:p w14:paraId="37BF259F" w14:textId="77777777" w:rsidR="00732006" w:rsidRPr="002D45EB" w:rsidRDefault="00732006" w:rsidP="003E6265">
      <w:pPr>
        <w:pStyle w:val="Kop5"/>
      </w:pPr>
      <w:r w:rsidRPr="002D45EB">
        <w:t>Paragraaf 1</w:t>
      </w:r>
    </w:p>
    <w:p w14:paraId="3B1305F3" w14:textId="792F3953" w:rsidR="00732006" w:rsidRPr="002D45EB" w:rsidRDefault="00732006" w:rsidP="00732006">
      <w:pPr>
        <w:rPr>
          <w:rFonts w:ascii="Arial" w:hAnsi="Arial" w:cs="Arial"/>
        </w:rPr>
      </w:pPr>
      <w:r w:rsidRPr="002D45EB">
        <w:rPr>
          <w:rFonts w:ascii="Arial" w:hAnsi="Arial" w:cs="Arial"/>
        </w:rPr>
        <w:t>De aanstellende overheid doet een oproep via:</w:t>
      </w:r>
    </w:p>
    <w:p w14:paraId="63D8162A" w14:textId="77777777" w:rsidR="00732006" w:rsidRPr="002D45EB" w:rsidRDefault="00732006" w:rsidP="0038350E">
      <w:pPr>
        <w:numPr>
          <w:ilvl w:val="0"/>
          <w:numId w:val="1"/>
        </w:numPr>
        <w:spacing w:after="0"/>
        <w:ind w:left="1208" w:hanging="357"/>
        <w:rPr>
          <w:rFonts w:ascii="Arial" w:hAnsi="Arial" w:cs="Arial"/>
        </w:rPr>
      </w:pPr>
      <w:r w:rsidRPr="002D45EB">
        <w:rPr>
          <w:rFonts w:ascii="Arial" w:hAnsi="Arial" w:cs="Arial"/>
        </w:rPr>
        <w:t>een aanwervingsprocedure;</w:t>
      </w:r>
    </w:p>
    <w:p w14:paraId="73D72FC2" w14:textId="77777777" w:rsidR="00732006" w:rsidRPr="002D45EB" w:rsidRDefault="00732006" w:rsidP="0038350E">
      <w:pPr>
        <w:numPr>
          <w:ilvl w:val="0"/>
          <w:numId w:val="1"/>
        </w:numPr>
        <w:spacing w:after="0"/>
        <w:ind w:left="1208" w:hanging="357"/>
        <w:rPr>
          <w:rFonts w:ascii="Arial" w:hAnsi="Arial" w:cs="Arial"/>
        </w:rPr>
      </w:pPr>
      <w:r w:rsidRPr="002D45EB">
        <w:rPr>
          <w:rFonts w:ascii="Arial" w:hAnsi="Arial" w:cs="Arial"/>
        </w:rPr>
        <w:t>een bevorderingsprocedure;</w:t>
      </w:r>
    </w:p>
    <w:p w14:paraId="215011E6" w14:textId="77777777" w:rsidR="00732006" w:rsidRPr="002D45EB" w:rsidRDefault="00732006" w:rsidP="0038350E">
      <w:pPr>
        <w:numPr>
          <w:ilvl w:val="0"/>
          <w:numId w:val="1"/>
        </w:numPr>
        <w:spacing w:after="0"/>
        <w:ind w:left="1208" w:hanging="357"/>
        <w:rPr>
          <w:rFonts w:ascii="Arial" w:hAnsi="Arial" w:cs="Arial"/>
        </w:rPr>
      </w:pPr>
      <w:r w:rsidRPr="002D45EB">
        <w:rPr>
          <w:rFonts w:ascii="Arial" w:hAnsi="Arial" w:cs="Arial"/>
        </w:rPr>
        <w:t>een procedure van interne mobiliteit;</w:t>
      </w:r>
    </w:p>
    <w:p w14:paraId="15BDE7FC" w14:textId="3118C376" w:rsidR="00462805" w:rsidRPr="002D45EB" w:rsidRDefault="00732006" w:rsidP="0038350E">
      <w:pPr>
        <w:numPr>
          <w:ilvl w:val="0"/>
          <w:numId w:val="1"/>
        </w:numPr>
        <w:spacing w:after="0"/>
        <w:ind w:left="1208" w:hanging="357"/>
        <w:rPr>
          <w:rFonts w:ascii="Arial" w:hAnsi="Arial" w:cs="Arial"/>
        </w:rPr>
      </w:pPr>
      <w:r w:rsidRPr="002D45EB">
        <w:rPr>
          <w:rFonts w:ascii="Arial" w:hAnsi="Arial" w:cs="Arial"/>
        </w:rPr>
        <w:t>een procedure van externe personeelsmobiliteit;</w:t>
      </w:r>
    </w:p>
    <w:p w14:paraId="73CB4539" w14:textId="77777777" w:rsidR="00732006" w:rsidRPr="002D45EB" w:rsidRDefault="00732006" w:rsidP="0038350E">
      <w:pPr>
        <w:numPr>
          <w:ilvl w:val="0"/>
          <w:numId w:val="1"/>
        </w:numPr>
        <w:spacing w:after="0"/>
        <w:ind w:left="1208" w:hanging="357"/>
        <w:rPr>
          <w:rFonts w:ascii="Arial" w:hAnsi="Arial" w:cs="Arial"/>
        </w:rPr>
      </w:pPr>
      <w:r w:rsidRPr="002D45EB">
        <w:rPr>
          <w:rFonts w:ascii="Arial" w:hAnsi="Arial" w:cs="Arial"/>
        </w:rPr>
        <w:t>een combinatie van procedures;</w:t>
      </w:r>
    </w:p>
    <w:p w14:paraId="582B9C5C" w14:textId="77777777" w:rsidR="00732006" w:rsidRPr="002D45EB" w:rsidRDefault="00732006" w:rsidP="0038350E">
      <w:pPr>
        <w:numPr>
          <w:ilvl w:val="0"/>
          <w:numId w:val="1"/>
        </w:numPr>
        <w:spacing w:after="0"/>
        <w:ind w:left="1208" w:hanging="357"/>
        <w:rPr>
          <w:rFonts w:ascii="Arial" w:hAnsi="Arial" w:cs="Arial"/>
        </w:rPr>
      </w:pPr>
      <w:r w:rsidRPr="002D45EB">
        <w:rPr>
          <w:rFonts w:ascii="Arial" w:hAnsi="Arial" w:cs="Arial"/>
        </w:rPr>
        <w:t>een uitbreiding van de wekelijkse prestaties van een deeltijdse betrekking of via omzetting van een deeltijdse betrekking in een voltijdse betrekking.</w:t>
      </w:r>
    </w:p>
    <w:p w14:paraId="1C1A4A9E" w14:textId="77777777" w:rsidR="00732006" w:rsidRPr="002D45EB" w:rsidRDefault="00732006" w:rsidP="00732006">
      <w:pPr>
        <w:spacing w:after="120"/>
        <w:rPr>
          <w:rFonts w:ascii="Arial" w:hAnsi="Arial" w:cs="Arial"/>
        </w:rPr>
      </w:pPr>
      <w:r w:rsidRPr="002D45EB">
        <w:rPr>
          <w:rFonts w:ascii="Arial" w:hAnsi="Arial" w:cs="Arial"/>
        </w:rPr>
        <w:t>Zij houdt hierbij redelijkerwijze rekening met het eigen personeelsbestand.</w:t>
      </w:r>
    </w:p>
    <w:p w14:paraId="37AD5708" w14:textId="77777777" w:rsidR="00732006" w:rsidRPr="002D45EB" w:rsidRDefault="00732006" w:rsidP="003E6265">
      <w:pPr>
        <w:pStyle w:val="Kop5"/>
      </w:pPr>
      <w:r w:rsidRPr="002D45EB">
        <w:t>Paragraaf 2</w:t>
      </w:r>
    </w:p>
    <w:p w14:paraId="756E1FE9" w14:textId="5F719313" w:rsidR="00732006" w:rsidRPr="002D45EB" w:rsidRDefault="00732006" w:rsidP="00732006">
      <w:pPr>
        <w:pStyle w:val="StandaardUitvullen"/>
        <w:rPr>
          <w:rFonts w:ascii="Arial" w:hAnsi="Arial" w:cs="Arial"/>
        </w:rPr>
      </w:pPr>
      <w:r w:rsidRPr="002D45EB">
        <w:rPr>
          <w:rFonts w:ascii="Arial" w:hAnsi="Arial" w:cs="Arial"/>
        </w:rPr>
        <w:t>Bij een combinatie van procedures blijven de specifieke regels van elke procedure gelden, maar worden alle kandidaten onderworpen aan dezelfde selectieprocedure.</w:t>
      </w:r>
    </w:p>
    <w:p w14:paraId="3DDB58E6" w14:textId="35E99C4C" w:rsidR="004324A0" w:rsidRPr="002D45EB" w:rsidRDefault="004324A0" w:rsidP="003E6265">
      <w:pPr>
        <w:pStyle w:val="Kop5"/>
      </w:pPr>
      <w:r w:rsidRPr="002D45EB">
        <w:t xml:space="preserve">Paragraaf </w:t>
      </w:r>
      <w:r w:rsidR="00557C37" w:rsidRPr="002D45EB">
        <w:t>3</w:t>
      </w:r>
    </w:p>
    <w:p w14:paraId="3785BC54" w14:textId="5769AE62" w:rsidR="004324A0" w:rsidRPr="002D45EB" w:rsidRDefault="004324A0" w:rsidP="004324A0">
      <w:pPr>
        <w:rPr>
          <w:rFonts w:ascii="Arial" w:hAnsi="Arial" w:cs="Arial"/>
        </w:rPr>
      </w:pPr>
      <w:bookmarkStart w:id="59" w:name="_Hlk96977371"/>
      <w:r w:rsidRPr="002D45EB">
        <w:rPr>
          <w:rFonts w:ascii="Arial" w:hAnsi="Arial" w:cs="Arial"/>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bookmarkEnd w:id="59"/>
    </w:p>
    <w:p w14:paraId="25F89467" w14:textId="77777777" w:rsidR="00825870" w:rsidRPr="002D45EB" w:rsidRDefault="00825870" w:rsidP="003E6265">
      <w:pPr>
        <w:pStyle w:val="Kop5"/>
      </w:pPr>
      <w:r w:rsidRPr="002D45EB">
        <w:t>Paragraaf 4</w:t>
      </w:r>
    </w:p>
    <w:p w14:paraId="4C61EEB0" w14:textId="0A5097EC" w:rsidR="00825870" w:rsidRPr="002D45EB" w:rsidRDefault="00825870" w:rsidP="00825870">
      <w:pPr>
        <w:rPr>
          <w:rFonts w:ascii="Arial" w:hAnsi="Arial" w:cs="Arial"/>
        </w:rPr>
      </w:pPr>
      <w:r w:rsidRPr="002D45EB">
        <w:rPr>
          <w:rFonts w:ascii="Arial" w:hAnsi="Arial" w:cs="Arial"/>
        </w:rPr>
        <w:t xml:space="preserve">Tussen de bekendmaking van de oproep en de uiterste datum voor de indiening van de kandidaturen, verlopen minstens zeven kalenderdagen. De dag van de bekendmaking van de oproep is niet in de termijn begrepen, de uiterste datum voor de indiening van de kandidaturen wel. </w:t>
      </w:r>
    </w:p>
    <w:p w14:paraId="640EA369" w14:textId="77777777" w:rsidR="00825870" w:rsidRPr="002D45EB" w:rsidRDefault="00825870" w:rsidP="00825870">
      <w:pPr>
        <w:rPr>
          <w:rFonts w:ascii="Arial" w:hAnsi="Arial" w:cs="Arial"/>
        </w:rPr>
      </w:pPr>
      <w:r w:rsidRPr="002D45EB">
        <w:rPr>
          <w:rFonts w:ascii="Arial" w:hAnsi="Arial" w:cs="Arial"/>
        </w:rPr>
        <w:t>De datum van de verzending van de kandidatuur wordt beschouwd als de datum waarop de kandidatuur is ingediend.</w:t>
      </w:r>
    </w:p>
    <w:p w14:paraId="209FEC4E" w14:textId="77777777" w:rsidR="00825870" w:rsidRPr="002D45EB" w:rsidRDefault="00825870" w:rsidP="003E6265">
      <w:pPr>
        <w:pStyle w:val="Kop5"/>
      </w:pPr>
      <w:r w:rsidRPr="002D45EB">
        <w:t>Paragraaf 5</w:t>
      </w:r>
    </w:p>
    <w:p w14:paraId="32393B29" w14:textId="77777777" w:rsidR="00825870" w:rsidRPr="002D45EB" w:rsidRDefault="00825870" w:rsidP="00825870">
      <w:pPr>
        <w:rPr>
          <w:rFonts w:ascii="Arial" w:hAnsi="Arial" w:cs="Arial"/>
        </w:rPr>
      </w:pPr>
      <w:r w:rsidRPr="002D45EB">
        <w:rPr>
          <w:rFonts w:ascii="Arial" w:hAnsi="Arial" w:cs="Arial"/>
        </w:rPr>
        <w:t>De personeelsdienst beoordeelt de geldigheid van de voorgelegde bewijzen en beslist welke kandidaten tot de selectieprocedure worden toegelaten. De kandidaten die geweigerd worden, worden daarvan schriftelijk op de hoogte gebracht met vermelding van de reden voor de weigering.</w:t>
      </w:r>
    </w:p>
    <w:p w14:paraId="589F7107" w14:textId="77777777" w:rsidR="00825870" w:rsidRPr="002D45EB" w:rsidRDefault="00825870" w:rsidP="00825870">
      <w:pPr>
        <w:rPr>
          <w:rFonts w:ascii="Arial" w:hAnsi="Arial" w:cs="Arial"/>
        </w:rPr>
      </w:pPr>
      <w:r w:rsidRPr="002D45EB">
        <w:rPr>
          <w:rFonts w:ascii="Arial" w:hAnsi="Arial" w:cs="Arial"/>
        </w:rPr>
        <w:t>Om te kunnen deelnemen aan de selectieprocedure volstaat een kopie of een gewoon afschrift voor de bewijzen.</w:t>
      </w:r>
    </w:p>
    <w:p w14:paraId="38EC34A6" w14:textId="77777777" w:rsidR="00A2212C" w:rsidRPr="002D45EB" w:rsidRDefault="00A2212C">
      <w:pPr>
        <w:rPr>
          <w:rFonts w:ascii="Arial" w:hAnsi="Arial" w:cs="Arial"/>
          <w:b/>
          <w:bCs/>
          <w:iCs/>
          <w:color w:val="00AFA8"/>
          <w:sz w:val="24"/>
          <w:szCs w:val="28"/>
        </w:rPr>
      </w:pPr>
      <w:r w:rsidRPr="002D45EB">
        <w:rPr>
          <w:rFonts w:ascii="Arial" w:hAnsi="Arial" w:cs="Arial"/>
        </w:rPr>
        <w:br w:type="page"/>
      </w:r>
    </w:p>
    <w:p w14:paraId="46598E3E" w14:textId="53748A58" w:rsidR="00B923DC" w:rsidRPr="002D45EB" w:rsidRDefault="00B923DC" w:rsidP="003E6265">
      <w:pPr>
        <w:pStyle w:val="Kop4"/>
      </w:pPr>
      <w:r w:rsidRPr="002D45EB">
        <w:lastRenderedPageBreak/>
        <w:t>Artikel 12</w:t>
      </w:r>
    </w:p>
    <w:p w14:paraId="74B2CD8B" w14:textId="77777777" w:rsidR="00B923DC" w:rsidRPr="002D45EB" w:rsidRDefault="00B923DC" w:rsidP="00B923DC">
      <w:pPr>
        <w:pStyle w:val="StandaardUitvullen"/>
        <w:rPr>
          <w:rFonts w:ascii="Arial" w:hAnsi="Arial" w:cs="Arial"/>
        </w:rPr>
      </w:pPr>
      <w:r w:rsidRPr="002D45EB">
        <w:rPr>
          <w:rFonts w:ascii="Arial" w:hAnsi="Arial" w:cs="Arial"/>
        </w:rPr>
        <w:t xml:space="preserve">Ten minste 2% van het totale aantal personeelsleden binnen het bestuur, uitgedrukt in voltijdse equivalenten, bestaat uit personen met een arbeidshandicap die aan een van de volgende voorwaarden voldoen: </w:t>
      </w:r>
    </w:p>
    <w:p w14:paraId="0A84325A"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zijn ingeschreven bij het Vlaams Agentschap voor Personen met een Handicap; </w:t>
      </w:r>
    </w:p>
    <w:p w14:paraId="0C8C6D0E"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zijn erkend door de Vlaamse Dienst voor Arbeidsbemiddeling en Beroepsopleiding; </w:t>
      </w:r>
    </w:p>
    <w:p w14:paraId="02407B12"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komen in aanmerking voor een </w:t>
      </w:r>
      <w:proofErr w:type="spellStart"/>
      <w:r w:rsidRPr="002D45EB">
        <w:rPr>
          <w:rFonts w:ascii="Arial" w:hAnsi="Arial" w:cs="Arial"/>
        </w:rPr>
        <w:t>inkomensvervangende</w:t>
      </w:r>
      <w:proofErr w:type="spellEnd"/>
      <w:r w:rsidRPr="002D45EB">
        <w:rPr>
          <w:rFonts w:ascii="Arial" w:hAnsi="Arial" w:cs="Arial"/>
        </w:rPr>
        <w:t xml:space="preserve"> tegemoetkoming of voor een integratietegemoetkoming die verstrekt wordt aan personen met een handicap op basis van de wet van 27 februari 1987 betreffende de tegemoetkomingen aan personen met een handicap; </w:t>
      </w:r>
    </w:p>
    <w:p w14:paraId="7EBE11DD"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zijn in het bezit van een attest dat uitgereikt is door de algemene directie Personen met een Handicap van de Federale Overheidsdienst Sociale Zekerheid voor het verstrekken van sociale en fiscale voordelen; </w:t>
      </w:r>
    </w:p>
    <w:p w14:paraId="5CC0518F"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905B8AF" w14:textId="77777777" w:rsidR="00B923DC" w:rsidRPr="002D45EB" w:rsidRDefault="00B923DC" w:rsidP="0038350E">
      <w:pPr>
        <w:pStyle w:val="StandaardUitvullen"/>
        <w:numPr>
          <w:ilvl w:val="1"/>
          <w:numId w:val="19"/>
        </w:numPr>
        <w:spacing w:before="60" w:after="120"/>
        <w:rPr>
          <w:rFonts w:ascii="Arial" w:hAnsi="Arial" w:cs="Arial"/>
        </w:rPr>
      </w:pPr>
      <w:r w:rsidRPr="002D45EB">
        <w:rPr>
          <w:rFonts w:ascii="Arial" w:hAnsi="Arial" w:cs="Arial"/>
        </w:rPr>
        <w:t xml:space="preserve">Ze hebben hun hoogste getuigschrift of diploma behaald in het buitengewoon secundair onderwijs. </w:t>
      </w:r>
    </w:p>
    <w:p w14:paraId="231B9059" w14:textId="75244DB8" w:rsidR="00D6145A" w:rsidRPr="002D45EB" w:rsidRDefault="00D6145A" w:rsidP="003E6265">
      <w:pPr>
        <w:pStyle w:val="Kop3"/>
      </w:pPr>
      <w:bookmarkStart w:id="60" w:name="_Toc159229609"/>
      <w:bookmarkStart w:id="61" w:name="_Toc175659613"/>
      <w:r w:rsidRPr="002D45EB">
        <w:t xml:space="preserve">Afdeling 2. Algemene </w:t>
      </w:r>
      <w:r w:rsidR="00565DA5" w:rsidRPr="002D45EB">
        <w:t>toelatings</w:t>
      </w:r>
      <w:r w:rsidRPr="002D45EB">
        <w:t>voorwaarden</w:t>
      </w:r>
      <w:bookmarkEnd w:id="60"/>
      <w:bookmarkEnd w:id="61"/>
    </w:p>
    <w:p w14:paraId="2833A051" w14:textId="77777777" w:rsidR="00C049B0" w:rsidRPr="002D45EB" w:rsidRDefault="00C049B0" w:rsidP="003E6265">
      <w:pPr>
        <w:pStyle w:val="Kop4"/>
      </w:pPr>
      <w:bookmarkStart w:id="62" w:name="_Toc159229603"/>
      <w:r w:rsidRPr="002D45EB">
        <w:t>Artikel 13</w:t>
      </w:r>
    </w:p>
    <w:p w14:paraId="5F9A1DA3" w14:textId="77777777" w:rsidR="00C049B0" w:rsidRPr="002D45EB" w:rsidRDefault="00C049B0" w:rsidP="00C049B0">
      <w:pPr>
        <w:rPr>
          <w:rFonts w:ascii="Arial" w:hAnsi="Arial" w:cs="Arial"/>
        </w:rPr>
      </w:pPr>
      <w:r w:rsidRPr="002D45EB">
        <w:rPr>
          <w:rFonts w:ascii="Arial" w:hAnsi="Arial" w:cs="Arial"/>
        </w:rPr>
        <w:t>Om in aanmerking te komen voor een functie moeten de kandidaten:</w:t>
      </w:r>
    </w:p>
    <w:p w14:paraId="366FEABB" w14:textId="77777777" w:rsidR="00C049B0" w:rsidRPr="002D45EB" w:rsidRDefault="00C049B0" w:rsidP="0038350E">
      <w:pPr>
        <w:numPr>
          <w:ilvl w:val="0"/>
          <w:numId w:val="7"/>
        </w:numPr>
        <w:rPr>
          <w:rFonts w:ascii="Arial" w:hAnsi="Arial" w:cs="Arial"/>
        </w:rPr>
      </w:pPr>
      <w:r w:rsidRPr="002D45EB">
        <w:rPr>
          <w:rFonts w:ascii="Arial" w:hAnsi="Arial" w:cs="Arial"/>
        </w:rPr>
        <w:t>een gedrag vertonen dat in overeenstemming is met de eisen van de functie waarvoor ze solliciteren;</w:t>
      </w:r>
    </w:p>
    <w:p w14:paraId="7E8CCCB7" w14:textId="77777777" w:rsidR="00C049B0" w:rsidRPr="002D45EB" w:rsidRDefault="00C049B0" w:rsidP="0038350E">
      <w:pPr>
        <w:numPr>
          <w:ilvl w:val="0"/>
          <w:numId w:val="7"/>
        </w:numPr>
        <w:rPr>
          <w:rFonts w:ascii="Arial" w:hAnsi="Arial" w:cs="Arial"/>
        </w:rPr>
      </w:pPr>
      <w:r w:rsidRPr="002D45EB">
        <w:rPr>
          <w:rFonts w:ascii="Arial" w:hAnsi="Arial" w:cs="Arial"/>
        </w:rPr>
        <w:t>de burgerlijke en politieke rechten genieten;</w:t>
      </w:r>
    </w:p>
    <w:p w14:paraId="7A967EF0" w14:textId="77777777" w:rsidR="00C049B0" w:rsidRPr="002D45EB" w:rsidRDefault="00C049B0" w:rsidP="0038350E">
      <w:pPr>
        <w:numPr>
          <w:ilvl w:val="0"/>
          <w:numId w:val="7"/>
        </w:numPr>
        <w:rPr>
          <w:rFonts w:ascii="Arial" w:hAnsi="Arial" w:cs="Arial"/>
        </w:rPr>
      </w:pPr>
      <w:r w:rsidRPr="002D45EB">
        <w:rPr>
          <w:rFonts w:ascii="Arial" w:hAnsi="Arial" w:cs="Arial"/>
        </w:rPr>
        <w:t>medisch geschikt zijn (indien van toepassing);</w:t>
      </w:r>
    </w:p>
    <w:p w14:paraId="7A90C421" w14:textId="77777777" w:rsidR="00C049B0" w:rsidRPr="002D45EB" w:rsidRDefault="00C049B0" w:rsidP="0038350E">
      <w:pPr>
        <w:numPr>
          <w:ilvl w:val="0"/>
          <w:numId w:val="7"/>
        </w:numPr>
        <w:rPr>
          <w:rFonts w:ascii="Arial" w:hAnsi="Arial" w:cs="Arial"/>
        </w:rPr>
      </w:pPr>
      <w:r w:rsidRPr="002D45EB">
        <w:rPr>
          <w:rFonts w:ascii="Arial" w:hAnsi="Arial" w:cs="Arial"/>
        </w:rPr>
        <w:t>voldoen aan de nationaliteitsvereiste;</w:t>
      </w:r>
    </w:p>
    <w:p w14:paraId="1EC12B70" w14:textId="77777777" w:rsidR="00C049B0" w:rsidRPr="002D45EB" w:rsidRDefault="00C049B0" w:rsidP="0038350E">
      <w:pPr>
        <w:numPr>
          <w:ilvl w:val="0"/>
          <w:numId w:val="7"/>
        </w:numPr>
        <w:rPr>
          <w:rFonts w:ascii="Arial" w:hAnsi="Arial" w:cs="Arial"/>
        </w:rPr>
      </w:pPr>
      <w:r w:rsidRPr="002D45EB">
        <w:rPr>
          <w:rFonts w:ascii="Arial" w:hAnsi="Arial" w:cs="Arial"/>
        </w:rPr>
        <w:t>voldoen aan de vereiste over de taalkennis opgelegd door de wetten op het gebruik der talen in bestuurszaken, gecoördineerd op 18 juli 1966;</w:t>
      </w:r>
    </w:p>
    <w:p w14:paraId="73AC2E7E" w14:textId="77777777" w:rsidR="00C049B0" w:rsidRPr="002D45EB" w:rsidRDefault="00C049B0" w:rsidP="0038350E">
      <w:pPr>
        <w:numPr>
          <w:ilvl w:val="0"/>
          <w:numId w:val="7"/>
        </w:numPr>
        <w:rPr>
          <w:rFonts w:ascii="Arial" w:hAnsi="Arial" w:cs="Arial"/>
        </w:rPr>
      </w:pPr>
      <w:r w:rsidRPr="002D45EB">
        <w:rPr>
          <w:rFonts w:ascii="Arial" w:hAnsi="Arial" w:cs="Arial"/>
        </w:rPr>
        <w:t>slagen voor de selectieprocedure.</w:t>
      </w:r>
    </w:p>
    <w:p w14:paraId="2F808A91" w14:textId="77777777" w:rsidR="00C049B0" w:rsidRPr="002D45EB" w:rsidRDefault="00C049B0" w:rsidP="003E6265">
      <w:pPr>
        <w:pStyle w:val="Kop4"/>
      </w:pPr>
      <w:r w:rsidRPr="002D45EB">
        <w:t>Artikel 14</w:t>
      </w:r>
    </w:p>
    <w:p w14:paraId="71509AA4" w14:textId="77777777" w:rsidR="00C049B0" w:rsidRPr="002D45EB" w:rsidRDefault="00C049B0" w:rsidP="003E6265">
      <w:pPr>
        <w:pStyle w:val="Kop5"/>
      </w:pPr>
      <w:r w:rsidRPr="002D45EB">
        <w:t>Paragraaf 1</w:t>
      </w:r>
    </w:p>
    <w:p w14:paraId="3C4967BC" w14:textId="77777777" w:rsidR="00C049B0" w:rsidRPr="002D45EB" w:rsidRDefault="00C049B0" w:rsidP="00C049B0">
      <w:pPr>
        <w:rPr>
          <w:rFonts w:ascii="Arial" w:hAnsi="Arial" w:cs="Arial"/>
        </w:rPr>
      </w:pPr>
      <w:r w:rsidRPr="002D45EB">
        <w:rPr>
          <w:rFonts w:ascii="Arial" w:hAnsi="Arial" w:cs="Arial"/>
        </w:rPr>
        <w:t>Het passend gedrag wordt getoetst aan de hand van een uittreksel uit het strafregister type 595 (algemeen model) of het minderjarigenmodel type 596.2 voor functies waarbij er specifieke contacten met kinderen en jongeren voorkomen. Het uittreksel uit het strafregister mag niet ouder zijn dan 1 maand op het moment van de aanstelling. Als daarop een ongunstige vermelding voorkomt, mag de kandidaat daarover een schriftelijke toelichting voorleggen.</w:t>
      </w:r>
    </w:p>
    <w:p w14:paraId="671D6F56" w14:textId="77777777" w:rsidR="00C049B0" w:rsidRPr="002D45EB" w:rsidRDefault="00C049B0" w:rsidP="00C049B0">
      <w:pPr>
        <w:rPr>
          <w:rFonts w:ascii="Arial" w:hAnsi="Arial" w:cs="Arial"/>
        </w:rPr>
      </w:pPr>
      <w:r w:rsidRPr="002D45EB">
        <w:rPr>
          <w:rFonts w:ascii="Arial" w:hAnsi="Arial" w:cs="Arial"/>
        </w:rPr>
        <w:t>De kandidaten die niet in België ingeschreven zijn, dienen een gelijkwaardig document aan het uittreksel uit het strafregister (type 595 of 596.2), verleend door andere lidstaten van de Europese Unie of door staten die ermee gelijkgesteld zijn op vlak van toegang tot het uitoefenen van beroepswerkzaamheden, af te leveren.</w:t>
      </w:r>
    </w:p>
    <w:p w14:paraId="6F45207D" w14:textId="77777777" w:rsidR="00C049B0" w:rsidRPr="002D45EB" w:rsidRDefault="00C049B0" w:rsidP="003E6265">
      <w:pPr>
        <w:pStyle w:val="Kop5"/>
      </w:pPr>
      <w:r w:rsidRPr="002D45EB">
        <w:t>Paragraaf 2</w:t>
      </w:r>
    </w:p>
    <w:p w14:paraId="49FC4AFA" w14:textId="77777777" w:rsidR="00C049B0" w:rsidRPr="002D45EB" w:rsidRDefault="00C049B0" w:rsidP="00C049B0">
      <w:pPr>
        <w:rPr>
          <w:rFonts w:ascii="Arial" w:hAnsi="Arial" w:cs="Arial"/>
        </w:rPr>
      </w:pPr>
      <w:r w:rsidRPr="002D45EB">
        <w:rPr>
          <w:rFonts w:ascii="Arial" w:hAnsi="Arial" w:cs="Arial"/>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6ED5447D" w14:textId="77777777" w:rsidR="00C049B0" w:rsidRPr="002D45EB" w:rsidRDefault="00C049B0" w:rsidP="003E6265">
      <w:pPr>
        <w:pStyle w:val="Kop5"/>
      </w:pPr>
      <w:r w:rsidRPr="002D45EB">
        <w:lastRenderedPageBreak/>
        <w:t>Paragraaf 3</w:t>
      </w:r>
    </w:p>
    <w:p w14:paraId="06B1704A" w14:textId="77777777" w:rsidR="00C049B0" w:rsidRPr="002D45EB" w:rsidRDefault="00C049B0" w:rsidP="00C049B0">
      <w:pPr>
        <w:rPr>
          <w:rFonts w:ascii="Arial" w:hAnsi="Arial" w:cs="Arial"/>
        </w:rPr>
      </w:pPr>
      <w:r w:rsidRPr="002D45EB">
        <w:rPr>
          <w:rFonts w:ascii="Arial" w:hAnsi="Arial" w:cs="Arial"/>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602D8A8B" w14:textId="77777777" w:rsidR="00C049B0" w:rsidRPr="002D45EB" w:rsidRDefault="00C049B0" w:rsidP="0038350E">
      <w:pPr>
        <w:numPr>
          <w:ilvl w:val="0"/>
          <w:numId w:val="8"/>
        </w:numPr>
        <w:rPr>
          <w:rFonts w:ascii="Arial" w:hAnsi="Arial" w:cs="Arial"/>
        </w:rPr>
      </w:pPr>
      <w:r w:rsidRPr="002D45EB">
        <w:rPr>
          <w:rFonts w:ascii="Arial" w:hAnsi="Arial" w:cs="Arial"/>
        </w:rPr>
        <w:t>algemeen directeur;</w:t>
      </w:r>
    </w:p>
    <w:p w14:paraId="4E28D129" w14:textId="77777777" w:rsidR="00C049B0" w:rsidRPr="002D45EB" w:rsidRDefault="00C049B0" w:rsidP="0038350E">
      <w:pPr>
        <w:numPr>
          <w:ilvl w:val="0"/>
          <w:numId w:val="8"/>
        </w:numPr>
        <w:rPr>
          <w:rFonts w:ascii="Arial" w:hAnsi="Arial" w:cs="Arial"/>
        </w:rPr>
      </w:pPr>
      <w:r w:rsidRPr="002D45EB">
        <w:rPr>
          <w:rFonts w:ascii="Arial" w:hAnsi="Arial" w:cs="Arial"/>
        </w:rPr>
        <w:t>financieel directeur;</w:t>
      </w:r>
    </w:p>
    <w:p w14:paraId="0EECE37F" w14:textId="77777777" w:rsidR="00C049B0" w:rsidRPr="002D45EB" w:rsidRDefault="00C049B0" w:rsidP="0038350E">
      <w:pPr>
        <w:numPr>
          <w:ilvl w:val="0"/>
          <w:numId w:val="8"/>
        </w:numPr>
        <w:rPr>
          <w:rFonts w:ascii="Arial" w:hAnsi="Arial" w:cs="Arial"/>
        </w:rPr>
      </w:pPr>
      <w:r w:rsidRPr="002D45EB">
        <w:rPr>
          <w:rFonts w:ascii="Arial" w:hAnsi="Arial" w:cs="Arial"/>
        </w:rPr>
        <w:t>GAS-ambtenaren.</w:t>
      </w:r>
    </w:p>
    <w:p w14:paraId="30E02B32" w14:textId="77777777" w:rsidR="00C049B0" w:rsidRPr="002D45EB" w:rsidRDefault="00C049B0" w:rsidP="003E6265">
      <w:pPr>
        <w:pStyle w:val="Kop5"/>
      </w:pPr>
      <w:r w:rsidRPr="002D45EB">
        <w:t>Paragraaf 4</w:t>
      </w:r>
    </w:p>
    <w:p w14:paraId="22E5EF83" w14:textId="77777777" w:rsidR="00C049B0" w:rsidRPr="002D45EB" w:rsidRDefault="00C049B0" w:rsidP="00C049B0">
      <w:pPr>
        <w:rPr>
          <w:rFonts w:ascii="Arial" w:hAnsi="Arial" w:cs="Arial"/>
        </w:rPr>
      </w:pPr>
      <w:r w:rsidRPr="002D45EB">
        <w:rPr>
          <w:rFonts w:ascii="Arial" w:hAnsi="Arial" w:cs="Arial"/>
        </w:rPr>
        <w:t>In de andere gevallen dan §3 moeten de kandidaten voor statutaire functies onderdaan zijn van de EER of van de Zwitserse Bondsstaat.</w:t>
      </w:r>
    </w:p>
    <w:p w14:paraId="6A223FF7" w14:textId="77777777" w:rsidR="00C049B0" w:rsidRPr="002D45EB" w:rsidRDefault="00C049B0" w:rsidP="00C049B0">
      <w:pPr>
        <w:rPr>
          <w:rFonts w:ascii="Arial" w:hAnsi="Arial" w:cs="Arial"/>
        </w:rPr>
      </w:pPr>
      <w:r w:rsidRPr="002D45EB">
        <w:rPr>
          <w:rFonts w:ascii="Arial" w:hAnsi="Arial" w:cs="Arial"/>
        </w:rPr>
        <w:t>In de andere gevallen dan §4 geldt voor de contractuele functies geen nationaliteitsvereiste. Zij zijn slechts toegankelijk voor kandidaten die tot het wettige verblijf in België zijn toegelaten en een algemene toegang hebben tot de arbeidsmarkt.</w:t>
      </w:r>
    </w:p>
    <w:p w14:paraId="3EFCDC98" w14:textId="77777777" w:rsidR="00C049B0" w:rsidRPr="002D45EB" w:rsidRDefault="00C049B0" w:rsidP="003E6265">
      <w:pPr>
        <w:pStyle w:val="Kop4"/>
      </w:pPr>
      <w:r w:rsidRPr="002D45EB">
        <w:t>Artikel 15</w:t>
      </w:r>
    </w:p>
    <w:p w14:paraId="06403C9E" w14:textId="77777777" w:rsidR="00C049B0" w:rsidRPr="002D45EB" w:rsidRDefault="00C049B0" w:rsidP="00C049B0">
      <w:pPr>
        <w:rPr>
          <w:rFonts w:ascii="Arial" w:hAnsi="Arial" w:cs="Arial"/>
        </w:rPr>
      </w:pPr>
      <w:r w:rsidRPr="002D45EB">
        <w:rPr>
          <w:rFonts w:ascii="Arial" w:hAnsi="Arial" w:cs="Arial"/>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0BACFF33" w14:textId="43D81C9E" w:rsidR="00320C3A" w:rsidRPr="002D45EB" w:rsidRDefault="00320C3A" w:rsidP="003E6265">
      <w:pPr>
        <w:pStyle w:val="Kop3"/>
      </w:pPr>
      <w:bookmarkStart w:id="63" w:name="_Toc175659614"/>
      <w:r w:rsidRPr="002D45EB">
        <w:t xml:space="preserve">Afdeling </w:t>
      </w:r>
      <w:r w:rsidR="00185B54" w:rsidRPr="002D45EB">
        <w:t>3</w:t>
      </w:r>
      <w:r w:rsidRPr="002D45EB">
        <w:t xml:space="preserve">. </w:t>
      </w:r>
      <w:r w:rsidR="006766C3" w:rsidRPr="002D45EB">
        <w:t>S</w:t>
      </w:r>
      <w:r w:rsidRPr="002D45EB">
        <w:t xml:space="preserve">pecifieke </w:t>
      </w:r>
      <w:r w:rsidR="00B85F0F" w:rsidRPr="002D45EB">
        <w:t>toelatings</w:t>
      </w:r>
      <w:r w:rsidRPr="002D45EB">
        <w:t>voorwaarden</w:t>
      </w:r>
      <w:bookmarkEnd w:id="62"/>
      <w:bookmarkEnd w:id="63"/>
    </w:p>
    <w:p w14:paraId="06C71070" w14:textId="30D45D1C" w:rsidR="00320C3A" w:rsidRPr="002D45EB" w:rsidRDefault="00320C3A" w:rsidP="003E6265">
      <w:pPr>
        <w:pStyle w:val="Kop4"/>
      </w:pPr>
      <w:r w:rsidRPr="002D45EB">
        <w:t xml:space="preserve">Artikel </w:t>
      </w:r>
      <w:r w:rsidR="00940C3B" w:rsidRPr="002D45EB">
        <w:t>16</w:t>
      </w:r>
    </w:p>
    <w:p w14:paraId="1DCE420D" w14:textId="3BAF2C5E" w:rsidR="00320C3A" w:rsidRPr="002D45EB" w:rsidRDefault="00320C3A" w:rsidP="00320C3A">
      <w:pPr>
        <w:rPr>
          <w:rFonts w:ascii="Arial" w:hAnsi="Arial" w:cs="Arial"/>
          <w:b/>
          <w:i/>
        </w:rPr>
      </w:pPr>
      <w:r w:rsidRPr="002D45EB">
        <w:rPr>
          <w:rFonts w:ascii="Arial" w:hAnsi="Arial" w:cs="Arial"/>
        </w:rPr>
        <w:t>De aanstellende overheid kan, indien nodig of gewenst, op een objectieve en gemotiveerde basis volgende aanvullende voorwaarden vaststellen, met respect voor de bepalingen van de wet van 19 december 1974 tot regeling van de betrekkingen tussen de overheid en de vakbonden van haar personeel:</w:t>
      </w:r>
      <w:r w:rsidRPr="002D45EB">
        <w:rPr>
          <w:rFonts w:ascii="Arial" w:hAnsi="Arial" w:cs="Arial"/>
          <w:b/>
        </w:rPr>
        <w:t xml:space="preserve"> </w:t>
      </w:r>
    </w:p>
    <w:p w14:paraId="0CC8AA64" w14:textId="77777777" w:rsidR="00320C3A" w:rsidRPr="002D45EB" w:rsidRDefault="00320C3A" w:rsidP="0038350E">
      <w:pPr>
        <w:numPr>
          <w:ilvl w:val="0"/>
          <w:numId w:val="9"/>
        </w:numPr>
        <w:rPr>
          <w:rFonts w:ascii="Arial" w:hAnsi="Arial" w:cs="Arial"/>
        </w:rPr>
      </w:pPr>
      <w:r w:rsidRPr="002D45EB">
        <w:rPr>
          <w:rFonts w:ascii="Arial" w:hAnsi="Arial" w:cs="Arial"/>
        </w:rPr>
        <w:t>Een bepaalde vorming, training of opleiding;</w:t>
      </w:r>
    </w:p>
    <w:p w14:paraId="093D849D" w14:textId="77777777" w:rsidR="00320C3A" w:rsidRPr="002D45EB" w:rsidRDefault="00320C3A" w:rsidP="0038350E">
      <w:pPr>
        <w:numPr>
          <w:ilvl w:val="0"/>
          <w:numId w:val="9"/>
        </w:numPr>
        <w:rPr>
          <w:rFonts w:ascii="Arial" w:hAnsi="Arial" w:cs="Arial"/>
        </w:rPr>
      </w:pPr>
      <w:r w:rsidRPr="002D45EB">
        <w:rPr>
          <w:rFonts w:ascii="Arial" w:hAnsi="Arial" w:cs="Arial"/>
        </w:rPr>
        <w:t>Een aantal jaren relevante beroepservaring, al dan niet in een bepaalde functie;</w:t>
      </w:r>
    </w:p>
    <w:p w14:paraId="18153D0D" w14:textId="77777777" w:rsidR="00320C3A" w:rsidRPr="002D45EB" w:rsidRDefault="00320C3A" w:rsidP="0038350E">
      <w:pPr>
        <w:numPr>
          <w:ilvl w:val="0"/>
          <w:numId w:val="9"/>
        </w:numPr>
        <w:rPr>
          <w:rFonts w:ascii="Arial" w:hAnsi="Arial" w:cs="Arial"/>
        </w:rPr>
      </w:pPr>
      <w:r w:rsidRPr="002D45EB">
        <w:rPr>
          <w:rFonts w:ascii="Arial" w:hAnsi="Arial" w:cs="Arial"/>
        </w:rPr>
        <w:t>Bepaalde diploma’s, getuigschriften, attesten of brevetten;</w:t>
      </w:r>
    </w:p>
    <w:p w14:paraId="01D3D02D" w14:textId="77777777" w:rsidR="00320C3A" w:rsidRPr="002D45EB" w:rsidRDefault="00320C3A" w:rsidP="0038350E">
      <w:pPr>
        <w:numPr>
          <w:ilvl w:val="0"/>
          <w:numId w:val="9"/>
        </w:numPr>
        <w:rPr>
          <w:rFonts w:ascii="Arial" w:hAnsi="Arial" w:cs="Arial"/>
        </w:rPr>
      </w:pPr>
      <w:r w:rsidRPr="002D45EB">
        <w:rPr>
          <w:rFonts w:ascii="Arial" w:hAnsi="Arial" w:cs="Arial"/>
        </w:rPr>
        <w:t>Bepaalde relevante competenties;</w:t>
      </w:r>
    </w:p>
    <w:p w14:paraId="35E60785" w14:textId="77777777" w:rsidR="00320C3A" w:rsidRPr="002D45EB" w:rsidRDefault="00320C3A" w:rsidP="0038350E">
      <w:pPr>
        <w:numPr>
          <w:ilvl w:val="0"/>
          <w:numId w:val="9"/>
        </w:numPr>
        <w:rPr>
          <w:rFonts w:ascii="Arial" w:hAnsi="Arial" w:cs="Arial"/>
        </w:rPr>
      </w:pPr>
      <w:r w:rsidRPr="002D45EB">
        <w:rPr>
          <w:rFonts w:ascii="Arial" w:hAnsi="Arial" w:cs="Arial"/>
        </w:rPr>
        <w:t>Bepaalde expertise.</w:t>
      </w:r>
    </w:p>
    <w:p w14:paraId="3C78478C" w14:textId="77777777" w:rsidR="009D107F" w:rsidRPr="002D45EB" w:rsidRDefault="009D107F">
      <w:pPr>
        <w:rPr>
          <w:rFonts w:ascii="Arial" w:hAnsi="Arial" w:cs="Arial"/>
          <w:b/>
          <w:color w:val="00AFA8"/>
          <w:sz w:val="28"/>
          <w:szCs w:val="28"/>
          <w:u w:val="single"/>
        </w:rPr>
      </w:pPr>
      <w:bookmarkStart w:id="64" w:name="_Toc159229605"/>
      <w:r w:rsidRPr="002D45EB">
        <w:rPr>
          <w:rFonts w:ascii="Arial" w:hAnsi="Arial" w:cs="Arial"/>
        </w:rPr>
        <w:br w:type="page"/>
      </w:r>
    </w:p>
    <w:p w14:paraId="5C1558AE" w14:textId="1DD2D669" w:rsidR="00A475A4" w:rsidRPr="002D45EB" w:rsidRDefault="00A475A4" w:rsidP="003E6265">
      <w:pPr>
        <w:pStyle w:val="Kop3"/>
      </w:pPr>
      <w:bookmarkStart w:id="65" w:name="_Toc175659615"/>
      <w:r w:rsidRPr="002D45EB">
        <w:lastRenderedPageBreak/>
        <w:t xml:space="preserve">Afdeling </w:t>
      </w:r>
      <w:r w:rsidR="00185B54" w:rsidRPr="002D45EB">
        <w:t>4</w:t>
      </w:r>
      <w:r w:rsidRPr="002D45EB">
        <w:t>. Algemene regels voor de selecties</w:t>
      </w:r>
      <w:bookmarkEnd w:id="64"/>
      <w:bookmarkEnd w:id="65"/>
    </w:p>
    <w:p w14:paraId="39F7EBDE" w14:textId="0CD582E6" w:rsidR="00A475A4" w:rsidRPr="002D45EB" w:rsidRDefault="00A475A4" w:rsidP="003E6265">
      <w:pPr>
        <w:pStyle w:val="Kop4"/>
      </w:pPr>
      <w:r w:rsidRPr="002D45EB">
        <w:t xml:space="preserve">Artikel </w:t>
      </w:r>
      <w:r w:rsidR="00940C3B" w:rsidRPr="002D45EB">
        <w:t>17</w:t>
      </w:r>
    </w:p>
    <w:p w14:paraId="7720899F" w14:textId="77777777" w:rsidR="00A475A4" w:rsidRPr="002D45EB" w:rsidRDefault="00A475A4" w:rsidP="003E6265">
      <w:pPr>
        <w:pStyle w:val="Kop5"/>
      </w:pPr>
      <w:r w:rsidRPr="002D45EB">
        <w:t>Paragraaf 1</w:t>
      </w:r>
    </w:p>
    <w:p w14:paraId="364CA122" w14:textId="77777777" w:rsidR="00A475A4" w:rsidRPr="002D45EB" w:rsidRDefault="00A475A4" w:rsidP="00A475A4">
      <w:pPr>
        <w:rPr>
          <w:rFonts w:ascii="Arial" w:hAnsi="Arial" w:cs="Arial"/>
        </w:rPr>
      </w:pPr>
      <w:r w:rsidRPr="002D45EB">
        <w:rPr>
          <w:rFonts w:ascii="Arial" w:hAnsi="Arial" w:cs="Arial"/>
        </w:rPr>
        <w:t>Elke selectie wordt uitgevoerd op basis van selectiecriteria en met behulp van een of meer selectietechnieken.</w:t>
      </w:r>
    </w:p>
    <w:p w14:paraId="34CE5F4F" w14:textId="77777777" w:rsidR="00A475A4" w:rsidRPr="002D45EB" w:rsidRDefault="00A475A4" w:rsidP="00A475A4">
      <w:pPr>
        <w:rPr>
          <w:rFonts w:ascii="Arial" w:hAnsi="Arial" w:cs="Arial"/>
        </w:rPr>
      </w:pPr>
      <w:r w:rsidRPr="002D45EB">
        <w:rPr>
          <w:rFonts w:ascii="Arial" w:hAnsi="Arial" w:cs="Arial"/>
        </w:rPr>
        <w:t>De selectiecriteria en de selectietechnieken zijn afgestemd op de functiebeschrijving.</w:t>
      </w:r>
    </w:p>
    <w:p w14:paraId="6C2B17E3" w14:textId="77777777" w:rsidR="00A475A4" w:rsidRPr="002D45EB" w:rsidRDefault="00A475A4" w:rsidP="003E6265">
      <w:pPr>
        <w:pStyle w:val="Kop5"/>
      </w:pPr>
      <w:r w:rsidRPr="002D45EB">
        <w:t>Paragraaf 2</w:t>
      </w:r>
    </w:p>
    <w:p w14:paraId="4C405687" w14:textId="4E704121" w:rsidR="00A475A4" w:rsidRPr="002D45EB" w:rsidRDefault="00A475A4" w:rsidP="00A475A4">
      <w:pPr>
        <w:rPr>
          <w:rFonts w:ascii="Arial" w:hAnsi="Arial" w:cs="Arial"/>
        </w:rPr>
      </w:pPr>
      <w:r w:rsidRPr="002D45EB">
        <w:rPr>
          <w:rFonts w:ascii="Arial" w:hAnsi="Arial" w:cs="Arial"/>
        </w:rPr>
        <w:t xml:space="preserve">De algemeen directeur stelt de functiebeschrijving vast, met uitzondering van de eigen functiebeschrijving en deze </w:t>
      </w:r>
      <w:r w:rsidR="00C819E3" w:rsidRPr="002D45EB">
        <w:rPr>
          <w:rFonts w:ascii="Arial" w:hAnsi="Arial" w:cs="Arial"/>
        </w:rPr>
        <w:t>f</w:t>
      </w:r>
      <w:r w:rsidRPr="002D45EB">
        <w:rPr>
          <w:rFonts w:ascii="Arial" w:hAnsi="Arial" w:cs="Arial"/>
        </w:rPr>
        <w:t>inancieel directeur, waarvoor de raad bevoegd is.</w:t>
      </w:r>
    </w:p>
    <w:p w14:paraId="5B4444A5" w14:textId="011676B1" w:rsidR="00A475A4" w:rsidRPr="002D45EB" w:rsidRDefault="00A475A4" w:rsidP="003E6265">
      <w:pPr>
        <w:pStyle w:val="Kop4"/>
      </w:pPr>
      <w:r w:rsidRPr="002D45EB">
        <w:t xml:space="preserve">Artikel </w:t>
      </w:r>
      <w:r w:rsidR="00940C3B" w:rsidRPr="002D45EB">
        <w:t>18</w:t>
      </w:r>
    </w:p>
    <w:p w14:paraId="650A5258" w14:textId="77777777" w:rsidR="00A475A4" w:rsidRPr="002D45EB" w:rsidRDefault="00A475A4" w:rsidP="003E6265">
      <w:pPr>
        <w:pStyle w:val="Kop5"/>
      </w:pPr>
      <w:r w:rsidRPr="002D45EB">
        <w:t>Paragraaf 1</w:t>
      </w:r>
    </w:p>
    <w:p w14:paraId="355AA59B" w14:textId="77777777" w:rsidR="001B265C" w:rsidRPr="00146740" w:rsidRDefault="001B265C" w:rsidP="001B265C">
      <w:pPr>
        <w:rPr>
          <w:rFonts w:ascii="Arial" w:hAnsi="Arial" w:cs="Arial"/>
        </w:rPr>
      </w:pPr>
      <w:r w:rsidRPr="00146740">
        <w:rPr>
          <w:rFonts w:ascii="Arial" w:hAnsi="Arial" w:cs="Arial"/>
        </w:rPr>
        <w:t>De selecties worden uitgevoerd door een selectiecommissie.</w:t>
      </w:r>
    </w:p>
    <w:p w14:paraId="2D94A656" w14:textId="77777777" w:rsidR="00146740" w:rsidRPr="00146740" w:rsidRDefault="00146740" w:rsidP="00146740">
      <w:pPr>
        <w:spacing w:after="120"/>
        <w:rPr>
          <w:rFonts w:ascii="Arial" w:hAnsi="Arial" w:cs="Arial"/>
          <w:lang w:val="nl-BE"/>
        </w:rPr>
      </w:pPr>
      <w:r w:rsidRPr="00146740">
        <w:rPr>
          <w:rFonts w:ascii="Arial" w:hAnsi="Arial" w:cs="Arial"/>
          <w:highlight w:val="green"/>
          <w:lang w:val="nl-BE"/>
        </w:rPr>
        <w:t>Elke selectiecommissie bestaat uit ten minste</w:t>
      </w:r>
      <w:r w:rsidRPr="00146740">
        <w:rPr>
          <w:rFonts w:ascii="Arial" w:hAnsi="Arial" w:cs="Arial"/>
          <w:b/>
          <w:bCs/>
          <w:i/>
          <w:iCs/>
          <w:highlight w:val="green"/>
          <w:lang w:val="nl-BE"/>
        </w:rPr>
        <w:t xml:space="preserve"> </w:t>
      </w:r>
      <w:r w:rsidRPr="00146740">
        <w:rPr>
          <w:rFonts w:ascii="Arial" w:hAnsi="Arial" w:cs="Arial"/>
          <w:highlight w:val="green"/>
          <w:lang w:val="nl-BE"/>
        </w:rPr>
        <w:t>drie leden waarvan bij voorkeur één jurylid, extern aan het bestuur.</w:t>
      </w:r>
    </w:p>
    <w:p w14:paraId="71900166" w14:textId="77777777" w:rsidR="001B265C" w:rsidRPr="002D45EB" w:rsidRDefault="001B265C" w:rsidP="001B265C">
      <w:pPr>
        <w:rPr>
          <w:rFonts w:ascii="Arial" w:hAnsi="Arial" w:cs="Arial"/>
        </w:rPr>
      </w:pPr>
      <w:r w:rsidRPr="002D45EB">
        <w:rPr>
          <w:rFonts w:ascii="Arial" w:hAnsi="Arial" w:cs="Arial"/>
        </w:rPr>
        <w:t>Niemand kan als lid van de selectiecommissie zetelen wanneer een familieverwantschap tot in de tweede graad wordt vastgesteld tussen hem en een kandidaat.</w:t>
      </w:r>
    </w:p>
    <w:p w14:paraId="3C929AF1" w14:textId="77777777" w:rsidR="001B265C" w:rsidRPr="002D45EB" w:rsidRDefault="001B265C" w:rsidP="003E6265">
      <w:pPr>
        <w:pStyle w:val="Kop5"/>
      </w:pPr>
      <w:r w:rsidRPr="002D45EB">
        <w:t>Paragraaf 2</w:t>
      </w:r>
    </w:p>
    <w:p w14:paraId="5F4EF72D" w14:textId="77777777" w:rsidR="001B265C" w:rsidRPr="002D45EB" w:rsidRDefault="001B265C" w:rsidP="001B265C">
      <w:pPr>
        <w:rPr>
          <w:rFonts w:ascii="Arial" w:hAnsi="Arial" w:cs="Arial"/>
        </w:rPr>
      </w:pPr>
      <w:r w:rsidRPr="002D45EB">
        <w:rPr>
          <w:rFonts w:ascii="Arial" w:hAnsi="Arial" w:cs="Arial"/>
        </w:rPr>
        <w:t>De mandatarissen kunnen geen lid zijn van een selectiecommissie in een selectieprocedure voor het eigen bestuur.</w:t>
      </w:r>
    </w:p>
    <w:p w14:paraId="736D5B34" w14:textId="77777777" w:rsidR="001B265C" w:rsidRPr="002D45EB" w:rsidRDefault="001B265C" w:rsidP="003E6265">
      <w:pPr>
        <w:pStyle w:val="Kop5"/>
      </w:pPr>
      <w:r w:rsidRPr="002D45EB">
        <w:t>Paragraaf 3</w:t>
      </w:r>
    </w:p>
    <w:p w14:paraId="4550BC45" w14:textId="77777777" w:rsidR="001B265C" w:rsidRPr="002D45EB" w:rsidRDefault="001B265C" w:rsidP="001B265C">
      <w:pPr>
        <w:rPr>
          <w:rFonts w:ascii="Arial" w:hAnsi="Arial" w:cs="Arial"/>
        </w:rPr>
      </w:pPr>
      <w:r w:rsidRPr="002D45EB">
        <w:rPr>
          <w:rFonts w:ascii="Arial" w:hAnsi="Arial" w:cs="Arial"/>
        </w:rPr>
        <w:t>De mandatarissen en de afgevaardigden van de representatieve vakorganisaties mogen uitsluitend als waarnemer bij de selectie aanwezig zijn. Zij mogen niet aanwezig zijn bij het kiezen van de vragen en het delibereren over de uitslag van de selecties.</w:t>
      </w:r>
    </w:p>
    <w:p w14:paraId="45538FF0" w14:textId="77777777" w:rsidR="001B265C" w:rsidRPr="002D45EB" w:rsidRDefault="001B265C" w:rsidP="003E6265">
      <w:pPr>
        <w:pStyle w:val="Kop5"/>
      </w:pPr>
      <w:r w:rsidRPr="002D45EB">
        <w:t>Paragraaf 4</w:t>
      </w:r>
    </w:p>
    <w:p w14:paraId="31C5C11B" w14:textId="77777777" w:rsidR="001B265C" w:rsidRPr="002D45EB" w:rsidRDefault="001B265C" w:rsidP="001B265C">
      <w:pPr>
        <w:rPr>
          <w:rFonts w:ascii="Arial" w:hAnsi="Arial" w:cs="Arial"/>
        </w:rPr>
      </w:pPr>
      <w:r w:rsidRPr="002D45EB">
        <w:rPr>
          <w:rFonts w:ascii="Arial" w:hAnsi="Arial" w:cs="Arial"/>
        </w:rPr>
        <w:t>De selecties kunnen geheel of gedeeltelijk uitgevoerd worden door een extern selectiebureau. In voorkomend geval voert het selectiebureau de selectie uit in overeenstemming met de rechtspositieregeling en met de opdracht.</w:t>
      </w:r>
    </w:p>
    <w:p w14:paraId="42F741EA" w14:textId="5B837A32" w:rsidR="00A475A4" w:rsidRPr="002D45EB" w:rsidRDefault="00A475A4" w:rsidP="003E6265">
      <w:pPr>
        <w:pStyle w:val="Kop4"/>
      </w:pPr>
      <w:r w:rsidRPr="002D45EB">
        <w:t xml:space="preserve">Artikel </w:t>
      </w:r>
      <w:r w:rsidR="00940C3B" w:rsidRPr="002D45EB">
        <w:t>19</w:t>
      </w:r>
    </w:p>
    <w:p w14:paraId="38CCB2F9" w14:textId="52103918" w:rsidR="00A475A4" w:rsidRPr="002D45EB" w:rsidRDefault="00A03C57" w:rsidP="00A475A4">
      <w:pPr>
        <w:rPr>
          <w:rFonts w:ascii="Arial" w:hAnsi="Arial" w:cs="Arial"/>
        </w:rPr>
      </w:pPr>
      <w:r w:rsidRPr="002D45EB">
        <w:rPr>
          <w:rFonts w:ascii="Arial" w:hAnsi="Arial" w:cs="Arial"/>
        </w:rPr>
        <w:t>De selectieprocedures resulteren in een bindende rangschikking van de geslaagde of geschikt bevonden kandidaten in volgorde van de behaalde punten of scores.</w:t>
      </w:r>
    </w:p>
    <w:p w14:paraId="1FFAC8FC" w14:textId="5FF9BE66" w:rsidR="00A475A4" w:rsidRPr="002D45EB" w:rsidRDefault="00A475A4" w:rsidP="003E6265">
      <w:pPr>
        <w:pStyle w:val="Kop4"/>
      </w:pPr>
      <w:r w:rsidRPr="002D45EB">
        <w:t xml:space="preserve">Artikel </w:t>
      </w:r>
      <w:r w:rsidR="00940C3B" w:rsidRPr="002D45EB">
        <w:t>20</w:t>
      </w:r>
    </w:p>
    <w:p w14:paraId="72FD2CCE" w14:textId="77777777" w:rsidR="00A475A4" w:rsidRPr="002D45EB" w:rsidRDefault="00A475A4" w:rsidP="003E6265">
      <w:pPr>
        <w:pStyle w:val="Kop5"/>
      </w:pPr>
      <w:r w:rsidRPr="002D45EB">
        <w:t xml:space="preserve">Paragraaf 1 </w:t>
      </w:r>
    </w:p>
    <w:p w14:paraId="4A3E81DD" w14:textId="77777777" w:rsidR="00891EBF" w:rsidRPr="002D45EB" w:rsidRDefault="00891EBF" w:rsidP="00891EBF">
      <w:pPr>
        <w:rPr>
          <w:rFonts w:ascii="Arial" w:hAnsi="Arial" w:cs="Arial"/>
        </w:rPr>
      </w:pPr>
      <w:r w:rsidRPr="002D45EB">
        <w:rPr>
          <w:rFonts w:ascii="Arial" w:hAnsi="Arial" w:cs="Arial"/>
        </w:rPr>
        <w:t>De algemene regels voor de selectietechnieken zijn:</w:t>
      </w:r>
    </w:p>
    <w:p w14:paraId="5B08CFA7" w14:textId="77777777" w:rsidR="00891EBF" w:rsidRPr="002D45EB" w:rsidRDefault="00891EBF" w:rsidP="00891EBF">
      <w:pPr>
        <w:numPr>
          <w:ilvl w:val="0"/>
          <w:numId w:val="86"/>
        </w:numPr>
        <w:spacing w:after="120"/>
        <w:rPr>
          <w:rFonts w:ascii="Arial" w:hAnsi="Arial" w:cs="Arial"/>
        </w:rPr>
      </w:pPr>
      <w:r w:rsidRPr="002D45EB">
        <w:rPr>
          <w:rFonts w:ascii="Arial" w:hAnsi="Arial" w:cs="Arial"/>
        </w:rPr>
        <w:t>Voor de graad van algemeen directeur bevat elke selectie ten minste twee selectietechnieken en een test die de managements- en leiderschapscapaciteiten van de kandidaten toetst;</w:t>
      </w:r>
    </w:p>
    <w:p w14:paraId="7C1327BC" w14:textId="77777777" w:rsidR="00891EBF" w:rsidRPr="002D45EB" w:rsidRDefault="00891EBF" w:rsidP="00891EBF">
      <w:pPr>
        <w:numPr>
          <w:ilvl w:val="0"/>
          <w:numId w:val="86"/>
        </w:numPr>
        <w:spacing w:after="120"/>
        <w:rPr>
          <w:rFonts w:ascii="Arial" w:hAnsi="Arial" w:cs="Arial"/>
        </w:rPr>
      </w:pPr>
      <w:r w:rsidRPr="002D45EB">
        <w:rPr>
          <w:rFonts w:ascii="Arial" w:hAnsi="Arial" w:cs="Arial"/>
        </w:rPr>
        <w:t>Voor de graad van financieel directeur bevat elke selectie ten minste twee selectietechnieken en een test die het financieel-economisch inzicht van de kandidaten toetst.</w:t>
      </w:r>
    </w:p>
    <w:p w14:paraId="05E850FC" w14:textId="77777777" w:rsidR="00891EBF" w:rsidRPr="002D45EB" w:rsidRDefault="00891EBF" w:rsidP="00891EBF">
      <w:pPr>
        <w:rPr>
          <w:rFonts w:ascii="Arial" w:hAnsi="Arial" w:cs="Arial"/>
        </w:rPr>
      </w:pPr>
      <w:r w:rsidRPr="002D45EB">
        <w:rPr>
          <w:rFonts w:ascii="Arial" w:hAnsi="Arial" w:cs="Arial"/>
        </w:rPr>
        <w:t>Voor alle overige functies bevat elke selectie ten minste één selectietechniek.</w:t>
      </w:r>
    </w:p>
    <w:p w14:paraId="0F3043C2" w14:textId="77777777" w:rsidR="00891EBF" w:rsidRPr="002D45EB" w:rsidRDefault="00891EBF">
      <w:pPr>
        <w:rPr>
          <w:rFonts w:ascii="Arial" w:hAnsi="Arial" w:cs="Arial"/>
          <w:bCs/>
          <w:i/>
          <w:iCs/>
          <w:color w:val="00AFA8"/>
          <w:szCs w:val="28"/>
        </w:rPr>
      </w:pPr>
      <w:r w:rsidRPr="002D45EB">
        <w:rPr>
          <w:rFonts w:ascii="Arial" w:hAnsi="Arial" w:cs="Arial"/>
        </w:rPr>
        <w:br w:type="page"/>
      </w:r>
    </w:p>
    <w:p w14:paraId="71E5C869" w14:textId="7BB94F9D" w:rsidR="00A475A4" w:rsidRPr="002D45EB" w:rsidRDefault="00A475A4" w:rsidP="003E6265">
      <w:pPr>
        <w:pStyle w:val="Kop5"/>
      </w:pPr>
      <w:r w:rsidRPr="002D45EB">
        <w:lastRenderedPageBreak/>
        <w:t>Paragraaf 2</w:t>
      </w:r>
    </w:p>
    <w:p w14:paraId="17464EFF" w14:textId="77777777" w:rsidR="00A475A4" w:rsidRPr="002D45EB" w:rsidRDefault="00A475A4" w:rsidP="00A475A4">
      <w:pPr>
        <w:rPr>
          <w:rFonts w:ascii="Arial" w:hAnsi="Arial" w:cs="Arial"/>
        </w:rPr>
      </w:pPr>
      <w:r w:rsidRPr="002D45EB">
        <w:rPr>
          <w:rFonts w:ascii="Arial" w:hAnsi="Arial" w:cs="Arial"/>
        </w:rPr>
        <w:t>De selectietechnieken zoals bedoeld in paragraaf 1 kunnen zijn (niet-limitatief):</w:t>
      </w:r>
    </w:p>
    <w:p w14:paraId="7F514102" w14:textId="77777777" w:rsidR="00A475A4" w:rsidRPr="002D45EB" w:rsidRDefault="00A475A4" w:rsidP="0038350E">
      <w:pPr>
        <w:numPr>
          <w:ilvl w:val="0"/>
          <w:numId w:val="11"/>
        </w:numPr>
        <w:spacing w:after="120"/>
        <w:rPr>
          <w:rFonts w:ascii="Arial" w:hAnsi="Arial" w:cs="Arial"/>
        </w:rPr>
      </w:pPr>
      <w:r w:rsidRPr="002D45EB">
        <w:rPr>
          <w:rFonts w:ascii="Arial" w:hAnsi="Arial" w:cs="Arial"/>
          <w:u w:val="single"/>
        </w:rPr>
        <w:t>Een competentieproef</w:t>
      </w:r>
      <w:r w:rsidRPr="002D45EB">
        <w:rPr>
          <w:rFonts w:ascii="Arial" w:hAnsi="Arial" w:cs="Arial"/>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De competentieproef kan georganiseerd worden in de vorm van een thuisopdracht.</w:t>
      </w:r>
    </w:p>
    <w:p w14:paraId="6B37E8A7" w14:textId="77777777" w:rsidR="00A475A4" w:rsidRPr="002D45EB" w:rsidRDefault="00A475A4" w:rsidP="0038350E">
      <w:pPr>
        <w:numPr>
          <w:ilvl w:val="0"/>
          <w:numId w:val="11"/>
        </w:numPr>
        <w:spacing w:after="120"/>
        <w:rPr>
          <w:rFonts w:ascii="Arial" w:hAnsi="Arial" w:cs="Arial"/>
        </w:rPr>
      </w:pPr>
      <w:r w:rsidRPr="002D45EB">
        <w:rPr>
          <w:rFonts w:ascii="Arial" w:hAnsi="Arial" w:cs="Arial"/>
          <w:u w:val="single"/>
        </w:rPr>
        <w:t>Een gevalstudie</w:t>
      </w:r>
      <w:r w:rsidRPr="002D45EB">
        <w:rPr>
          <w:rFonts w:ascii="Arial" w:hAnsi="Arial" w:cs="Arial"/>
        </w:rPr>
        <w:t>: omvat de specifieke beschrijving van één of meer situaties of praktijkgevallen die verband houden met de dienst, en waarover de gegevens tijdens het examen aan de kandidaat worden bezorgd. De wetgeving of specifieke kennis m.b.t. de functie kan hierin worden verwerkt. De gevalstudie kan georganiseerd worden in de vorm van een thuisopdracht.</w:t>
      </w:r>
    </w:p>
    <w:p w14:paraId="5AE5437B" w14:textId="77777777" w:rsidR="00A475A4" w:rsidRPr="002D45EB" w:rsidRDefault="00A475A4" w:rsidP="0038350E">
      <w:pPr>
        <w:numPr>
          <w:ilvl w:val="0"/>
          <w:numId w:val="11"/>
        </w:numPr>
        <w:spacing w:after="120"/>
        <w:rPr>
          <w:rFonts w:ascii="Arial" w:hAnsi="Arial" w:cs="Arial"/>
          <w:b/>
        </w:rPr>
      </w:pPr>
      <w:r w:rsidRPr="002D45EB">
        <w:rPr>
          <w:rFonts w:ascii="Arial" w:hAnsi="Arial" w:cs="Arial"/>
        </w:rPr>
        <w:t xml:space="preserve">Een test die de </w:t>
      </w:r>
      <w:r w:rsidRPr="002D45EB">
        <w:rPr>
          <w:rFonts w:ascii="Arial" w:hAnsi="Arial" w:cs="Arial"/>
          <w:u w:val="single"/>
        </w:rPr>
        <w:t>managements- en leiderschapscapaciteiten</w:t>
      </w:r>
      <w:r w:rsidRPr="002D45EB">
        <w:rPr>
          <w:rFonts w:ascii="Arial" w:hAnsi="Arial" w:cs="Arial"/>
        </w:rPr>
        <w:t xml:space="preserve"> van de kandidaten toetst (verplicht voor de functie van algemeen directeur).</w:t>
      </w:r>
    </w:p>
    <w:p w14:paraId="285AA66B" w14:textId="77777777" w:rsidR="00A475A4" w:rsidRPr="002D45EB" w:rsidRDefault="00A475A4" w:rsidP="0038350E">
      <w:pPr>
        <w:numPr>
          <w:ilvl w:val="0"/>
          <w:numId w:val="11"/>
        </w:numPr>
        <w:spacing w:after="120"/>
        <w:rPr>
          <w:rFonts w:ascii="Arial" w:hAnsi="Arial" w:cs="Arial"/>
          <w:b/>
        </w:rPr>
      </w:pPr>
      <w:r w:rsidRPr="002D45EB">
        <w:rPr>
          <w:rFonts w:ascii="Arial" w:hAnsi="Arial" w:cs="Arial"/>
        </w:rPr>
        <w:t xml:space="preserve">Een proef die het </w:t>
      </w:r>
      <w:r w:rsidRPr="002D45EB">
        <w:rPr>
          <w:rFonts w:ascii="Arial" w:hAnsi="Arial" w:cs="Arial"/>
          <w:u w:val="single"/>
        </w:rPr>
        <w:t>financieel-economisch inzicht</w:t>
      </w:r>
      <w:r w:rsidRPr="002D45EB">
        <w:rPr>
          <w:rFonts w:ascii="Arial" w:hAnsi="Arial" w:cs="Arial"/>
        </w:rPr>
        <w:t xml:space="preserve"> van de kandidaten toetst (verplicht voor de functie van financieel directeur).</w:t>
      </w:r>
    </w:p>
    <w:p w14:paraId="38AF1D74" w14:textId="77777777" w:rsidR="00A475A4" w:rsidRPr="002D45EB" w:rsidRDefault="00A475A4" w:rsidP="0038350E">
      <w:pPr>
        <w:numPr>
          <w:ilvl w:val="0"/>
          <w:numId w:val="11"/>
        </w:numPr>
        <w:spacing w:after="120"/>
        <w:rPr>
          <w:rFonts w:ascii="Arial" w:hAnsi="Arial" w:cs="Arial"/>
          <w:b/>
        </w:rPr>
      </w:pPr>
      <w:r w:rsidRPr="002D45EB">
        <w:rPr>
          <w:rFonts w:ascii="Arial" w:hAnsi="Arial" w:cs="Arial"/>
          <w:u w:val="single"/>
        </w:rPr>
        <w:t>Een assessment center</w:t>
      </w:r>
      <w:r w:rsidRPr="002D45EB">
        <w:rPr>
          <w:rFonts w:ascii="Arial" w:hAnsi="Arial" w:cs="Arial"/>
        </w:rPr>
        <w:t xml:space="preserve">: tijdens een assessment center wordt de kandidaat beoordeeld door twee verschillende assessoren die daarvoor een geïntegreerde set van technieken gebruiken. Dit </w:t>
      </w:r>
      <w:proofErr w:type="spellStart"/>
      <w:r w:rsidRPr="002D45EB">
        <w:rPr>
          <w:rFonts w:ascii="Arial" w:hAnsi="Arial" w:cs="Arial"/>
        </w:rPr>
        <w:t>capacitair</w:t>
      </w:r>
      <w:proofErr w:type="spellEnd"/>
      <w:r w:rsidRPr="002D45EB">
        <w:rPr>
          <w:rFonts w:ascii="Arial" w:hAnsi="Arial" w:cs="Arial"/>
        </w:rPr>
        <w:t xml:space="preserve"> onderzoek op niveau van de functie beoogt de evaluatie van de voor de functie vereiste vaardigheden en attitudes. Er wordt een uitspraak gedaan naar de geschiktheid van de kandidaat.</w:t>
      </w:r>
    </w:p>
    <w:p w14:paraId="3109C907" w14:textId="77777777" w:rsidR="00A475A4" w:rsidRPr="002D45EB" w:rsidRDefault="00A475A4" w:rsidP="0038350E">
      <w:pPr>
        <w:numPr>
          <w:ilvl w:val="0"/>
          <w:numId w:val="11"/>
        </w:numPr>
        <w:spacing w:after="120"/>
        <w:rPr>
          <w:rFonts w:ascii="Arial" w:hAnsi="Arial" w:cs="Arial"/>
          <w:b/>
        </w:rPr>
      </w:pPr>
      <w:r w:rsidRPr="002D45EB">
        <w:rPr>
          <w:rFonts w:ascii="Arial" w:hAnsi="Arial" w:cs="Arial"/>
          <w:u w:val="single"/>
        </w:rPr>
        <w:t>Een psychotechnische screening</w:t>
      </w:r>
      <w:r w:rsidRPr="002D45EB">
        <w:rPr>
          <w:rFonts w:ascii="Arial" w:hAnsi="Arial" w:cs="Arial"/>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F71DBDF" w14:textId="77777777" w:rsidR="00A475A4" w:rsidRPr="002D45EB" w:rsidRDefault="00A475A4" w:rsidP="0038350E">
      <w:pPr>
        <w:numPr>
          <w:ilvl w:val="0"/>
          <w:numId w:val="11"/>
        </w:numPr>
        <w:spacing w:after="120"/>
        <w:rPr>
          <w:rFonts w:ascii="Arial" w:hAnsi="Arial" w:cs="Arial"/>
        </w:rPr>
      </w:pPr>
      <w:r w:rsidRPr="002D45EB">
        <w:rPr>
          <w:rFonts w:ascii="Arial" w:hAnsi="Arial" w:cs="Arial"/>
          <w:u w:val="single"/>
        </w:rPr>
        <w:t>Een persoonlijkheidsvragenlijst</w:t>
      </w:r>
      <w:r w:rsidRPr="002D45EB">
        <w:rPr>
          <w:rFonts w:ascii="Arial" w:hAnsi="Arial" w:cs="Arial"/>
        </w:rPr>
        <w:t xml:space="preserve">: een op de functie en werkomgeving gerichte persoonlijkheidsvragenlijst waarvan de resultaten gelden als informatie bij het mondeling gedeelte. </w:t>
      </w:r>
    </w:p>
    <w:p w14:paraId="2E0CDB0C" w14:textId="77777777" w:rsidR="00A475A4" w:rsidRPr="002D45EB" w:rsidRDefault="00A475A4" w:rsidP="0038350E">
      <w:pPr>
        <w:numPr>
          <w:ilvl w:val="0"/>
          <w:numId w:val="11"/>
        </w:numPr>
        <w:spacing w:after="120"/>
        <w:rPr>
          <w:rFonts w:ascii="Arial" w:hAnsi="Arial" w:cs="Arial"/>
        </w:rPr>
      </w:pPr>
      <w:r w:rsidRPr="002D45EB">
        <w:rPr>
          <w:rFonts w:ascii="Arial" w:hAnsi="Arial" w:cs="Arial"/>
          <w:u w:val="single"/>
        </w:rPr>
        <w:t>Een praktische proef</w:t>
      </w:r>
      <w:r w:rsidRPr="002D45EB">
        <w:rPr>
          <w:rFonts w:ascii="Arial" w:hAnsi="Arial" w:cs="Arial"/>
        </w:rPr>
        <w:t>: de kandidaten moeten één of meer proeven doen in overeenstemming met de opdrachten zoals omschreven in de functiebeschrijving.</w:t>
      </w:r>
    </w:p>
    <w:p w14:paraId="3E3C1774" w14:textId="44265D1E" w:rsidR="00A475A4" w:rsidRPr="002D45EB" w:rsidRDefault="00A475A4" w:rsidP="0038350E">
      <w:pPr>
        <w:numPr>
          <w:ilvl w:val="0"/>
          <w:numId w:val="11"/>
        </w:numPr>
        <w:spacing w:after="120"/>
        <w:rPr>
          <w:rFonts w:ascii="Arial" w:hAnsi="Arial" w:cs="Arial"/>
          <w:b/>
        </w:rPr>
      </w:pPr>
      <w:r w:rsidRPr="002D45EB">
        <w:rPr>
          <w:rFonts w:ascii="Arial" w:hAnsi="Arial" w:cs="Arial"/>
          <w:u w:val="single"/>
        </w:rPr>
        <w:t>Een gestructureerd sollicitatiegesprek of mondelinge proef</w:t>
      </w:r>
      <w:r w:rsidRPr="002D45EB">
        <w:rPr>
          <w:rFonts w:ascii="Arial" w:hAnsi="Arial" w:cs="Arial"/>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p w14:paraId="6B5E27EB" w14:textId="1A72954F" w:rsidR="00745577" w:rsidRPr="002D45EB" w:rsidRDefault="00745577" w:rsidP="0038350E">
      <w:pPr>
        <w:numPr>
          <w:ilvl w:val="0"/>
          <w:numId w:val="11"/>
        </w:numPr>
        <w:spacing w:after="120"/>
        <w:rPr>
          <w:rFonts w:ascii="Arial" w:hAnsi="Arial" w:cs="Arial"/>
        </w:rPr>
      </w:pPr>
      <w:r w:rsidRPr="002D45EB">
        <w:rPr>
          <w:rFonts w:ascii="Arial" w:hAnsi="Arial" w:cs="Arial"/>
          <w:u w:val="single"/>
        </w:rPr>
        <w:t>een niveau-of capaciteitstest</w:t>
      </w:r>
      <w:r w:rsidRPr="002D45EB">
        <w:rPr>
          <w:rFonts w:ascii="Arial" w:hAnsi="Arial" w:cs="Arial"/>
        </w:rPr>
        <w:t>: een test die nagaat of een kandidaat kan functioneren op het niveau waarin de functie is gesitueerd. De verschillende onderdelen van de test bevragen uitgebreid de competenties en vaardigheden om de functie goed te kunnen uitvoeren en geven een inzicht in het denkniveau en specifieke vaardigheden van de kandidaat.</w:t>
      </w:r>
    </w:p>
    <w:p w14:paraId="225C8A8B" w14:textId="77777777" w:rsidR="00A475A4" w:rsidRPr="002D45EB" w:rsidRDefault="00A475A4" w:rsidP="003E6265">
      <w:pPr>
        <w:pStyle w:val="Kop5"/>
      </w:pPr>
      <w:r w:rsidRPr="002D45EB">
        <w:t xml:space="preserve">Paragraaf 3 </w:t>
      </w:r>
    </w:p>
    <w:p w14:paraId="533BC253" w14:textId="23242429" w:rsidR="00A475A4" w:rsidRPr="002D45EB" w:rsidRDefault="00A475A4" w:rsidP="67AE9E40">
      <w:pPr>
        <w:rPr>
          <w:rFonts w:ascii="Arial" w:hAnsi="Arial" w:cs="Arial"/>
        </w:rPr>
      </w:pPr>
      <w:r w:rsidRPr="002D45EB">
        <w:rPr>
          <w:rFonts w:ascii="Arial" w:hAnsi="Arial" w:cs="Arial"/>
        </w:rPr>
        <w:t xml:space="preserve">Onverminderd de bepalingen van dit artikel kan de aanstellende overheid beslissen een preselectie te organiseren bijvoorbeeld op basis van meerkeuzevragen, een praktische proef of een screening van het </w:t>
      </w:r>
      <w:r w:rsidR="318FF03F" w:rsidRPr="002D45EB">
        <w:rPr>
          <w:rFonts w:ascii="Arial" w:hAnsi="Arial" w:cs="Arial"/>
        </w:rPr>
        <w:t>cv</w:t>
      </w:r>
      <w:r w:rsidRPr="002D45EB">
        <w:rPr>
          <w:rFonts w:ascii="Arial" w:hAnsi="Arial" w:cs="Arial"/>
        </w:rPr>
        <w:t xml:space="preserve"> indien zich een groot aantal kandidaten inschrijven. In voorkomend geval beslist de aanstellende overheid hoeveel kandidaten er toegelaten worden tot de selectie.</w:t>
      </w:r>
    </w:p>
    <w:p w14:paraId="497F4990" w14:textId="77777777" w:rsidR="007A5559" w:rsidRPr="002D45EB" w:rsidRDefault="007A5559">
      <w:pPr>
        <w:rPr>
          <w:rFonts w:ascii="Arial" w:hAnsi="Arial" w:cs="Arial"/>
          <w:bCs/>
          <w:iCs/>
        </w:rPr>
      </w:pPr>
      <w:r w:rsidRPr="002D45EB">
        <w:rPr>
          <w:rFonts w:ascii="Arial" w:hAnsi="Arial" w:cs="Arial"/>
          <w:bCs/>
          <w:iCs/>
        </w:rPr>
        <w:br w:type="page"/>
      </w:r>
    </w:p>
    <w:p w14:paraId="369ABD19" w14:textId="3C8BEDB8" w:rsidR="00A475A4" w:rsidRPr="002D45EB" w:rsidRDefault="00A475A4" w:rsidP="67AE9E40">
      <w:pPr>
        <w:rPr>
          <w:rFonts w:ascii="Arial" w:hAnsi="Arial" w:cs="Arial"/>
        </w:rPr>
      </w:pPr>
      <w:r w:rsidRPr="002D45EB">
        <w:rPr>
          <w:rFonts w:ascii="Arial" w:hAnsi="Arial" w:cs="Arial"/>
        </w:rPr>
        <w:lastRenderedPageBreak/>
        <w:t xml:space="preserve">Indien de aanstellende overheid beslist om een preselectie te laten plaatsvinden op basis van een anonieme screening van het </w:t>
      </w:r>
      <w:r w:rsidR="7CEC1CAF" w:rsidRPr="002D45EB">
        <w:rPr>
          <w:rFonts w:ascii="Arial" w:hAnsi="Arial" w:cs="Arial"/>
        </w:rPr>
        <w:t>cv</w:t>
      </w:r>
      <w:r w:rsidRPr="002D45EB">
        <w:rPr>
          <w:rFonts w:ascii="Arial" w:hAnsi="Arial" w:cs="Arial"/>
        </w:rPr>
        <w:t xml:space="preserve">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695544D7" w14:textId="77777777" w:rsidR="00A475A4" w:rsidRPr="002D45EB" w:rsidRDefault="00A475A4" w:rsidP="00A475A4">
      <w:pPr>
        <w:rPr>
          <w:rFonts w:ascii="Arial" w:hAnsi="Arial" w:cs="Arial"/>
          <w:bCs/>
          <w:iCs/>
        </w:rPr>
      </w:pPr>
      <w:r w:rsidRPr="002D45EB">
        <w:rPr>
          <w:rFonts w:ascii="Arial" w:hAnsi="Arial" w:cs="Arial"/>
          <w:bCs/>
          <w:iCs/>
        </w:rPr>
        <w:t>Het resultaat van de preselectie telt niet mee voor het eindresultaat van de selectieprocedure.</w:t>
      </w:r>
    </w:p>
    <w:p w14:paraId="4F0D8DAD" w14:textId="3599A0EA" w:rsidR="00364231" w:rsidRPr="002D45EB" w:rsidRDefault="00364231" w:rsidP="003E6265">
      <w:pPr>
        <w:pStyle w:val="Kop5"/>
      </w:pPr>
      <w:r w:rsidRPr="002D45EB">
        <w:t>Paragraaf 4</w:t>
      </w:r>
    </w:p>
    <w:p w14:paraId="2B5804B6" w14:textId="77777777" w:rsidR="00364231" w:rsidRPr="002D45EB" w:rsidRDefault="00364231" w:rsidP="00364231">
      <w:pPr>
        <w:pStyle w:val="StandaardUitvullen"/>
        <w:rPr>
          <w:rFonts w:ascii="Arial" w:hAnsi="Arial" w:cs="Arial"/>
        </w:rPr>
      </w:pPr>
      <w:r w:rsidRPr="002D45EB">
        <w:rPr>
          <w:rFonts w:ascii="Arial" w:hAnsi="Arial" w:cs="Arial"/>
        </w:rPr>
        <w:t>Bij de toepassing van de selectietechnieken worden de hinderpalen die verbonden zijn met de handicap, door redelijke aanpassingen verholpen.</w:t>
      </w:r>
    </w:p>
    <w:p w14:paraId="073EE75E" w14:textId="36F1F35B" w:rsidR="00A475A4" w:rsidRPr="002D45EB" w:rsidRDefault="00D67FD1" w:rsidP="003E6265">
      <w:pPr>
        <w:pStyle w:val="Kop3"/>
      </w:pPr>
      <w:bookmarkStart w:id="66" w:name="_Toc159229606"/>
      <w:bookmarkStart w:id="67" w:name="_Toc175659616"/>
      <w:r w:rsidRPr="002D45EB">
        <w:t>A</w:t>
      </w:r>
      <w:r w:rsidR="00D3532C" w:rsidRPr="002D45EB">
        <w:t xml:space="preserve">fdeling </w:t>
      </w:r>
      <w:r w:rsidRPr="002D45EB">
        <w:t>5</w:t>
      </w:r>
      <w:r w:rsidR="00A475A4" w:rsidRPr="002D45EB">
        <w:t xml:space="preserve">. </w:t>
      </w:r>
      <w:r w:rsidR="006766C3" w:rsidRPr="002D45EB">
        <w:t>V</w:t>
      </w:r>
      <w:r w:rsidR="00A475A4" w:rsidRPr="002D45EB">
        <w:t>erloop van de selectie</w:t>
      </w:r>
      <w:bookmarkEnd w:id="66"/>
      <w:bookmarkEnd w:id="67"/>
    </w:p>
    <w:p w14:paraId="133EACE9" w14:textId="538CBF00" w:rsidR="00A475A4" w:rsidRPr="002D45EB" w:rsidRDefault="00A475A4" w:rsidP="003E6265">
      <w:pPr>
        <w:pStyle w:val="Kop4"/>
      </w:pPr>
      <w:r w:rsidRPr="002D45EB">
        <w:t xml:space="preserve">Artikel </w:t>
      </w:r>
      <w:r w:rsidR="00940C3B" w:rsidRPr="002D45EB">
        <w:t>21</w:t>
      </w:r>
      <w:r w:rsidRPr="002D45EB">
        <w:t xml:space="preserve"> </w:t>
      </w:r>
    </w:p>
    <w:p w14:paraId="7544068D" w14:textId="144787E6" w:rsidR="00940C3B" w:rsidRPr="002D45EB" w:rsidRDefault="00940C3B" w:rsidP="003E6265">
      <w:pPr>
        <w:pStyle w:val="Kop5"/>
      </w:pPr>
      <w:bookmarkStart w:id="68" w:name="_Hlk159614480"/>
      <w:r w:rsidRPr="002D45EB">
        <w:t>Paragraaf 1</w:t>
      </w:r>
    </w:p>
    <w:p w14:paraId="667C1D1E" w14:textId="18B5106E" w:rsidR="00A475A4" w:rsidRPr="002D45EB" w:rsidRDefault="00A475A4" w:rsidP="00A475A4">
      <w:pPr>
        <w:rPr>
          <w:rFonts w:ascii="Arial" w:hAnsi="Arial" w:cs="Arial"/>
        </w:rPr>
      </w:pPr>
      <w:r w:rsidRPr="002D45EB">
        <w:rPr>
          <w:rFonts w:ascii="Arial" w:hAnsi="Arial" w:cs="Arial"/>
        </w:rPr>
        <w:t>De aanstellende overheid bepaalt bij de oproep:</w:t>
      </w:r>
    </w:p>
    <w:p w14:paraId="4275E3C3" w14:textId="5B264161" w:rsidR="00A475A4" w:rsidRPr="002D45EB" w:rsidRDefault="00A475A4" w:rsidP="0038350E">
      <w:pPr>
        <w:numPr>
          <w:ilvl w:val="0"/>
          <w:numId w:val="12"/>
        </w:numPr>
        <w:spacing w:after="100"/>
        <w:ind w:left="1208" w:hanging="357"/>
        <w:rPr>
          <w:rFonts w:ascii="Arial" w:hAnsi="Arial" w:cs="Arial"/>
        </w:rPr>
      </w:pPr>
      <w:r w:rsidRPr="002D45EB">
        <w:rPr>
          <w:rFonts w:ascii="Arial" w:hAnsi="Arial" w:cs="Arial"/>
        </w:rPr>
        <w:t xml:space="preserve">de wijze waarop de betrekking </w:t>
      </w:r>
      <w:r w:rsidR="00286A17" w:rsidRPr="002D45EB">
        <w:rPr>
          <w:rFonts w:ascii="Arial" w:hAnsi="Arial" w:cs="Arial"/>
        </w:rPr>
        <w:t>ingevuld</w:t>
      </w:r>
      <w:r w:rsidRPr="002D45EB">
        <w:rPr>
          <w:rFonts w:ascii="Arial" w:hAnsi="Arial" w:cs="Arial"/>
        </w:rPr>
        <w:t xml:space="preserve"> wordt;</w:t>
      </w:r>
    </w:p>
    <w:p w14:paraId="4A7B7E51" w14:textId="05DDEA54" w:rsidR="00A475A4" w:rsidRPr="002D45EB" w:rsidRDefault="00A475A4" w:rsidP="0038350E">
      <w:pPr>
        <w:numPr>
          <w:ilvl w:val="0"/>
          <w:numId w:val="12"/>
        </w:numPr>
        <w:spacing w:after="100"/>
        <w:ind w:left="1208" w:hanging="357"/>
        <w:rPr>
          <w:rFonts w:ascii="Arial" w:hAnsi="Arial" w:cs="Arial"/>
        </w:rPr>
      </w:pPr>
      <w:r w:rsidRPr="002D45EB">
        <w:rPr>
          <w:rFonts w:ascii="Arial" w:hAnsi="Arial" w:cs="Arial"/>
        </w:rPr>
        <w:t xml:space="preserve">of er </w:t>
      </w:r>
      <w:r w:rsidR="00F5266E" w:rsidRPr="002D45EB">
        <w:rPr>
          <w:rFonts w:ascii="Arial" w:hAnsi="Arial" w:cs="Arial"/>
        </w:rPr>
        <w:t>specifieke toelatingsvoorwaarden</w:t>
      </w:r>
      <w:r w:rsidRPr="002D45EB">
        <w:rPr>
          <w:rFonts w:ascii="Arial" w:hAnsi="Arial" w:cs="Arial"/>
        </w:rPr>
        <w:t xml:space="preserve"> opgelegd worden;</w:t>
      </w:r>
    </w:p>
    <w:p w14:paraId="7EA9C1C3" w14:textId="734669FF" w:rsidR="00A475A4" w:rsidRPr="002D45EB" w:rsidRDefault="00A475A4" w:rsidP="0038350E">
      <w:pPr>
        <w:numPr>
          <w:ilvl w:val="0"/>
          <w:numId w:val="12"/>
        </w:numPr>
        <w:spacing w:after="100"/>
        <w:ind w:left="1208" w:hanging="357"/>
        <w:rPr>
          <w:rFonts w:ascii="Arial" w:hAnsi="Arial" w:cs="Arial"/>
        </w:rPr>
      </w:pPr>
      <w:r w:rsidRPr="002D45EB">
        <w:rPr>
          <w:rFonts w:ascii="Arial" w:hAnsi="Arial" w:cs="Arial"/>
        </w:rPr>
        <w:t>de wijze van bekendmaking;</w:t>
      </w:r>
    </w:p>
    <w:p w14:paraId="0483CB9B" w14:textId="574F6836" w:rsidR="00A475A4" w:rsidRPr="002D45EB" w:rsidRDefault="00A475A4" w:rsidP="0038350E">
      <w:pPr>
        <w:numPr>
          <w:ilvl w:val="0"/>
          <w:numId w:val="12"/>
        </w:numPr>
        <w:spacing w:after="100"/>
        <w:ind w:left="1208" w:hanging="357"/>
        <w:rPr>
          <w:rFonts w:ascii="Arial" w:hAnsi="Arial" w:cs="Arial"/>
        </w:rPr>
      </w:pPr>
      <w:r w:rsidRPr="002D45EB">
        <w:rPr>
          <w:rFonts w:ascii="Arial" w:hAnsi="Arial" w:cs="Arial"/>
          <w:bCs/>
        </w:rPr>
        <w:t>of een reserve wordt aangelegd en de geldigheidsduur ervan</w:t>
      </w:r>
      <w:r w:rsidR="00107926" w:rsidRPr="002D45EB">
        <w:rPr>
          <w:rFonts w:ascii="Arial" w:hAnsi="Arial" w:cs="Arial"/>
          <w:bCs/>
        </w:rPr>
        <w:t>.</w:t>
      </w:r>
    </w:p>
    <w:bookmarkEnd w:id="68"/>
    <w:p w14:paraId="70B9D351" w14:textId="00F2A430" w:rsidR="00940C3B" w:rsidRPr="002D45EB" w:rsidRDefault="00940C3B" w:rsidP="003E6265">
      <w:pPr>
        <w:pStyle w:val="Kop5"/>
      </w:pPr>
      <w:r w:rsidRPr="002D45EB">
        <w:t>Paragraaf 2</w:t>
      </w:r>
    </w:p>
    <w:p w14:paraId="26BF113D" w14:textId="17353EE0" w:rsidR="00A475A4" w:rsidRPr="002D45EB" w:rsidRDefault="00A475A4" w:rsidP="00A475A4">
      <w:pPr>
        <w:rPr>
          <w:rFonts w:ascii="Arial" w:hAnsi="Arial" w:cs="Arial"/>
          <w:bCs/>
        </w:rPr>
      </w:pPr>
      <w:r w:rsidRPr="002D45EB">
        <w:rPr>
          <w:rFonts w:ascii="Arial" w:hAnsi="Arial" w:cs="Arial"/>
          <w:bCs/>
        </w:rPr>
        <w:t>Daarnaast bepaalt de aanstellende overheid:</w:t>
      </w:r>
    </w:p>
    <w:p w14:paraId="0B05058A" w14:textId="77777777" w:rsidR="00A475A4" w:rsidRPr="002D45EB" w:rsidRDefault="00A475A4" w:rsidP="0038350E">
      <w:pPr>
        <w:numPr>
          <w:ilvl w:val="0"/>
          <w:numId w:val="13"/>
        </w:numPr>
        <w:spacing w:after="120"/>
        <w:rPr>
          <w:rFonts w:ascii="Arial" w:hAnsi="Arial" w:cs="Arial"/>
        </w:rPr>
      </w:pPr>
      <w:r w:rsidRPr="002D45EB">
        <w:rPr>
          <w:rFonts w:ascii="Arial" w:hAnsi="Arial" w:cs="Arial"/>
        </w:rPr>
        <w:t>de samenstelling van de selectiecommissie;</w:t>
      </w:r>
    </w:p>
    <w:p w14:paraId="5AB23155" w14:textId="77777777" w:rsidR="00A475A4" w:rsidRPr="002D45EB" w:rsidRDefault="00A475A4" w:rsidP="0038350E">
      <w:pPr>
        <w:numPr>
          <w:ilvl w:val="0"/>
          <w:numId w:val="13"/>
        </w:numPr>
        <w:spacing w:after="120"/>
        <w:rPr>
          <w:rFonts w:ascii="Arial" w:hAnsi="Arial" w:cs="Arial"/>
        </w:rPr>
      </w:pPr>
      <w:r w:rsidRPr="002D45EB">
        <w:rPr>
          <w:rFonts w:ascii="Arial" w:hAnsi="Arial" w:cs="Arial"/>
        </w:rPr>
        <w:t>de keuze en de weging van de selectietechniek(en) in functie van de selectiecriteria, eventueel de keuze voor een preselectie;</w:t>
      </w:r>
    </w:p>
    <w:p w14:paraId="011B7E8C" w14:textId="794CDAD8" w:rsidR="00A475A4" w:rsidRPr="002D45EB" w:rsidRDefault="00A475A4" w:rsidP="0038350E">
      <w:pPr>
        <w:numPr>
          <w:ilvl w:val="0"/>
          <w:numId w:val="13"/>
        </w:numPr>
        <w:spacing w:after="120"/>
        <w:rPr>
          <w:rFonts w:ascii="Arial" w:hAnsi="Arial" w:cs="Arial"/>
        </w:rPr>
      </w:pPr>
      <w:r w:rsidRPr="002D45EB">
        <w:rPr>
          <w:rFonts w:ascii="Arial" w:hAnsi="Arial" w:cs="Arial"/>
        </w:rPr>
        <w:t>het verloop van de selectie</w:t>
      </w:r>
      <w:r w:rsidR="00FF086B" w:rsidRPr="002D45EB">
        <w:rPr>
          <w:rFonts w:ascii="Arial" w:hAnsi="Arial" w:cs="Arial"/>
        </w:rPr>
        <w:t>.</w:t>
      </w:r>
    </w:p>
    <w:p w14:paraId="16D26D38" w14:textId="1A5DB9FE" w:rsidR="00A475A4" w:rsidRPr="002D45EB" w:rsidRDefault="00A475A4" w:rsidP="003E6265">
      <w:pPr>
        <w:pStyle w:val="Kop4"/>
      </w:pPr>
      <w:r w:rsidRPr="002D45EB">
        <w:t xml:space="preserve">Artikel </w:t>
      </w:r>
      <w:r w:rsidR="00940C3B" w:rsidRPr="002D45EB">
        <w:t>22</w:t>
      </w:r>
    </w:p>
    <w:p w14:paraId="21B4C534" w14:textId="77777777" w:rsidR="00A475A4" w:rsidRPr="002D45EB" w:rsidRDefault="00A475A4" w:rsidP="003E6265">
      <w:pPr>
        <w:pStyle w:val="Kop5"/>
      </w:pPr>
      <w:r w:rsidRPr="002D45EB">
        <w:t>Paragraaf 1</w:t>
      </w:r>
    </w:p>
    <w:p w14:paraId="2EFE224A" w14:textId="77777777" w:rsidR="00A475A4" w:rsidRPr="002D45EB" w:rsidRDefault="00A475A4" w:rsidP="00A475A4">
      <w:pPr>
        <w:rPr>
          <w:rFonts w:ascii="Arial" w:hAnsi="Arial" w:cs="Arial"/>
        </w:rPr>
      </w:pPr>
      <w:r w:rsidRPr="002D45EB">
        <w:rPr>
          <w:rFonts w:ascii="Arial" w:hAnsi="Arial" w:cs="Arial"/>
        </w:rPr>
        <w:t>Om als geslaagd te worden beschouwd, moeten de kandidaten voor elke selectietechniek die resulteert in een beoordeling op punten minstens vijftig procent behalen en minstens zestig procent op het geheel van het examen.</w:t>
      </w:r>
    </w:p>
    <w:p w14:paraId="66762A2A" w14:textId="16857B55" w:rsidR="00A475A4" w:rsidRPr="002D45EB" w:rsidRDefault="00A475A4" w:rsidP="00A475A4">
      <w:pPr>
        <w:pStyle w:val="Opmaakprofiel3"/>
        <w:spacing w:after="120"/>
        <w:jc w:val="both"/>
        <w:rPr>
          <w:rFonts w:ascii="Arial" w:hAnsi="Arial" w:cs="Arial"/>
          <w:b w:val="0"/>
          <w:bCs/>
        </w:rPr>
      </w:pPr>
      <w:r w:rsidRPr="002D45EB">
        <w:rPr>
          <w:rFonts w:ascii="Arial" w:hAnsi="Arial" w:cs="Arial"/>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 beslist de selectiecommissie op basis van de reeds afgelegde selectietechnieken hoeveel kandidaten toegelaten worden tot de</w:t>
      </w:r>
      <w:r w:rsidR="00986EEC" w:rsidRPr="002D45EB">
        <w:rPr>
          <w:rFonts w:ascii="Arial" w:hAnsi="Arial" w:cs="Arial"/>
          <w:b w:val="0"/>
        </w:rPr>
        <w:t xml:space="preserve"> </w:t>
      </w:r>
      <w:r w:rsidRPr="002D45EB">
        <w:rPr>
          <w:rFonts w:ascii="Arial" w:hAnsi="Arial" w:cs="Arial"/>
          <w:b w:val="0"/>
        </w:rPr>
        <w:t>ze onderzoeken.</w:t>
      </w:r>
    </w:p>
    <w:p w14:paraId="5E3C7512" w14:textId="77777777" w:rsidR="00A475A4" w:rsidRPr="002D45EB" w:rsidRDefault="00A475A4" w:rsidP="003E6265">
      <w:pPr>
        <w:pStyle w:val="Kop5"/>
      </w:pPr>
      <w:r w:rsidRPr="002D45EB">
        <w:t>Paragraaf 2</w:t>
      </w:r>
    </w:p>
    <w:p w14:paraId="50641399" w14:textId="77777777" w:rsidR="00A475A4" w:rsidRPr="002D45EB" w:rsidRDefault="00A475A4" w:rsidP="00A475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rPr>
      </w:pPr>
      <w:r w:rsidRPr="002D45EB">
        <w:rPr>
          <w:rFonts w:ascii="Arial" w:hAnsi="Arial" w:cs="Arial"/>
        </w:rPr>
        <w:t>Kandidaten die, wegens ziekte of overmacht niet kunnen deelnemen, verliezen hun aanspraak op verdere deelname aan de selectieprocedure.</w:t>
      </w:r>
    </w:p>
    <w:p w14:paraId="2A50A92D" w14:textId="6708F6E0" w:rsidR="00A475A4" w:rsidRPr="002D45EB" w:rsidRDefault="00A475A4" w:rsidP="003E6265">
      <w:pPr>
        <w:pStyle w:val="Kop4"/>
      </w:pPr>
      <w:r w:rsidRPr="002D45EB">
        <w:t xml:space="preserve">Artikel </w:t>
      </w:r>
      <w:r w:rsidR="00744D59" w:rsidRPr="002D45EB">
        <w:t>23</w:t>
      </w:r>
      <w:r w:rsidRPr="002D45EB">
        <w:t xml:space="preserve"> </w:t>
      </w:r>
    </w:p>
    <w:p w14:paraId="7376FFF5" w14:textId="77777777" w:rsidR="00A475A4" w:rsidRPr="002D45EB" w:rsidRDefault="00A475A4" w:rsidP="00A475A4">
      <w:pPr>
        <w:rPr>
          <w:rFonts w:ascii="Arial" w:hAnsi="Arial" w:cs="Arial"/>
        </w:rPr>
      </w:pPr>
      <w:r w:rsidRPr="002D45EB">
        <w:rPr>
          <w:rFonts w:ascii="Arial" w:hAnsi="Arial" w:cs="Arial"/>
        </w:rPr>
        <w:t>De kandidaten worden van het verloop van de selectieprocedure op de hoogte gebracht.</w:t>
      </w:r>
    </w:p>
    <w:p w14:paraId="37464753" w14:textId="6E07C2CE" w:rsidR="00A475A4" w:rsidRPr="002D45EB" w:rsidRDefault="00A475A4" w:rsidP="003E6265">
      <w:pPr>
        <w:pStyle w:val="Kop4"/>
      </w:pPr>
      <w:r w:rsidRPr="002D45EB">
        <w:t xml:space="preserve">Artikel </w:t>
      </w:r>
      <w:r w:rsidR="000E6B0C" w:rsidRPr="002D45EB">
        <w:t>2</w:t>
      </w:r>
      <w:r w:rsidR="00744D59" w:rsidRPr="002D45EB">
        <w:t>4</w:t>
      </w:r>
    </w:p>
    <w:p w14:paraId="1E2B1598" w14:textId="77777777" w:rsidR="00A475A4" w:rsidRPr="002D45EB" w:rsidRDefault="00A475A4" w:rsidP="00A475A4">
      <w:pPr>
        <w:rPr>
          <w:rFonts w:ascii="Arial" w:hAnsi="Arial" w:cs="Arial"/>
        </w:rPr>
      </w:pPr>
      <w:r w:rsidRPr="002D45EB">
        <w:rPr>
          <w:rFonts w:ascii="Arial" w:hAnsi="Arial" w:cs="Arial"/>
        </w:rPr>
        <w:t xml:space="preserve">De selectiecommissie maakt voor elke selectietechniek, en in voorkomend geval van de preselectie, een verslag op. Het verslag vermeldt per kandidaat het resultaat. </w:t>
      </w:r>
    </w:p>
    <w:p w14:paraId="75E824E8" w14:textId="77777777" w:rsidR="00A475A4" w:rsidRPr="002D45EB" w:rsidRDefault="00A475A4" w:rsidP="00A475A4">
      <w:pPr>
        <w:rPr>
          <w:rFonts w:ascii="Arial" w:hAnsi="Arial" w:cs="Arial"/>
        </w:rPr>
      </w:pPr>
      <w:r w:rsidRPr="002D45EB">
        <w:rPr>
          <w:rFonts w:ascii="Arial" w:hAnsi="Arial" w:cs="Arial"/>
        </w:rPr>
        <w:t>De selectiecommissie maakt bij de afsluiting van de selectieprocedure een eindverslag op met vermelding van de deelresultaten van de kandidaten en van hun eindresultaat.</w:t>
      </w:r>
    </w:p>
    <w:p w14:paraId="65DCDD6D" w14:textId="549B5DBB" w:rsidR="00A475A4" w:rsidRPr="002D45EB" w:rsidRDefault="00A475A4" w:rsidP="003E6265">
      <w:pPr>
        <w:pStyle w:val="Kop4"/>
      </w:pPr>
      <w:r w:rsidRPr="002D45EB">
        <w:lastRenderedPageBreak/>
        <w:t>Artikel 2</w:t>
      </w:r>
      <w:r w:rsidR="00744D59" w:rsidRPr="002D45EB">
        <w:t>5</w:t>
      </w:r>
    </w:p>
    <w:p w14:paraId="65279642" w14:textId="77777777" w:rsidR="00A475A4" w:rsidRPr="002D45EB" w:rsidRDefault="00A475A4" w:rsidP="003E6265">
      <w:pPr>
        <w:pStyle w:val="Kop5"/>
      </w:pPr>
      <w:r w:rsidRPr="002D45EB">
        <w:t>Paragraaf 1</w:t>
      </w:r>
    </w:p>
    <w:p w14:paraId="3ABC3EE3" w14:textId="77777777" w:rsidR="00A475A4" w:rsidRPr="002D45EB" w:rsidRDefault="00A475A4" w:rsidP="00A475A4">
      <w:pPr>
        <w:rPr>
          <w:rFonts w:ascii="Arial" w:hAnsi="Arial" w:cs="Arial"/>
        </w:rPr>
      </w:pPr>
      <w:r w:rsidRPr="002D45EB">
        <w:rPr>
          <w:rFonts w:ascii="Arial" w:hAnsi="Arial" w:cs="Arial"/>
        </w:rPr>
        <w:t xml:space="preserve">De kandidaten worden schriftelijk op de hoogte gebracht van het resultaat van de selectie. Kandidaten hebben op hun verzoek toegang tot de eigen selectieresultaten in overeenstemming met de bepalingen van het </w:t>
      </w:r>
      <w:proofErr w:type="spellStart"/>
      <w:r w:rsidRPr="002D45EB">
        <w:rPr>
          <w:rFonts w:ascii="Arial" w:hAnsi="Arial" w:cs="Arial"/>
        </w:rPr>
        <w:t>bestuursdecreet</w:t>
      </w:r>
      <w:proofErr w:type="spellEnd"/>
      <w:r w:rsidRPr="002D45EB">
        <w:rPr>
          <w:rFonts w:ascii="Arial" w:hAnsi="Arial" w:cs="Arial"/>
        </w:rPr>
        <w:t xml:space="preserve"> van 7 december 2018.</w:t>
      </w:r>
    </w:p>
    <w:p w14:paraId="62C56D4B" w14:textId="77777777" w:rsidR="00A475A4" w:rsidRPr="002D45EB" w:rsidRDefault="00A475A4" w:rsidP="003E6265">
      <w:pPr>
        <w:pStyle w:val="Kop5"/>
      </w:pPr>
      <w:r w:rsidRPr="002D45EB">
        <w:t>Paragraaf 2</w:t>
      </w:r>
    </w:p>
    <w:p w14:paraId="4AFEC67D" w14:textId="67259D21" w:rsidR="00A475A4" w:rsidRPr="002D45EB" w:rsidRDefault="00A475A4" w:rsidP="00A475A4">
      <w:pPr>
        <w:rPr>
          <w:rFonts w:ascii="Arial" w:hAnsi="Arial" w:cs="Arial"/>
        </w:rPr>
      </w:pPr>
      <w:r w:rsidRPr="002D45EB">
        <w:rPr>
          <w:rFonts w:ascii="Arial" w:hAnsi="Arial" w:cs="Arial"/>
        </w:rPr>
        <w:t>De aanstellende overheid heeft de mogelijkheid om de oproep opnieuw te publiceren en/of het procedureverloop aan te passen bij te weinig kandidaten of onvoorziene omstandigheden.</w:t>
      </w:r>
    </w:p>
    <w:p w14:paraId="2F93E99D" w14:textId="77777777" w:rsidR="003F1414" w:rsidRPr="002D45EB" w:rsidRDefault="003F1414">
      <w:pPr>
        <w:rPr>
          <w:rFonts w:ascii="Arial" w:hAnsi="Arial" w:cs="Arial"/>
          <w:b/>
          <w:color w:val="00AFA8"/>
          <w:sz w:val="28"/>
          <w:szCs w:val="28"/>
          <w:u w:val="single"/>
        </w:rPr>
      </w:pPr>
      <w:bookmarkStart w:id="69" w:name="_Toc159229607"/>
      <w:r w:rsidRPr="002D45EB">
        <w:rPr>
          <w:rFonts w:ascii="Arial" w:hAnsi="Arial" w:cs="Arial"/>
        </w:rPr>
        <w:br w:type="page"/>
      </w:r>
    </w:p>
    <w:p w14:paraId="07B99A45" w14:textId="6BB8E772" w:rsidR="00BC10BA" w:rsidRPr="002D45EB" w:rsidRDefault="00BC10BA" w:rsidP="003E6265">
      <w:pPr>
        <w:pStyle w:val="Kop3"/>
      </w:pPr>
      <w:bookmarkStart w:id="70" w:name="_Toc175659617"/>
      <w:r w:rsidRPr="002D45EB">
        <w:lastRenderedPageBreak/>
        <w:t xml:space="preserve">Afdeling </w:t>
      </w:r>
      <w:r w:rsidR="00D67FD1" w:rsidRPr="002D45EB">
        <w:t>6</w:t>
      </w:r>
      <w:r w:rsidRPr="002D45EB">
        <w:t xml:space="preserve">. </w:t>
      </w:r>
      <w:r w:rsidR="006766C3" w:rsidRPr="002D45EB">
        <w:t>R</w:t>
      </w:r>
      <w:r w:rsidRPr="002D45EB">
        <w:t>eserves</w:t>
      </w:r>
      <w:bookmarkEnd w:id="69"/>
      <w:bookmarkEnd w:id="70"/>
    </w:p>
    <w:p w14:paraId="6713BC23" w14:textId="61AB0767" w:rsidR="00744D59" w:rsidRPr="002D45EB" w:rsidRDefault="00744D59" w:rsidP="003E6265">
      <w:pPr>
        <w:pStyle w:val="Kop8"/>
      </w:pPr>
      <w:r w:rsidRPr="002D45EB">
        <w:t>Onderafdeling</w:t>
      </w:r>
      <w:r w:rsidR="00DB1CFB" w:rsidRPr="002D45EB">
        <w:t xml:space="preserve"> </w:t>
      </w:r>
      <w:r w:rsidRPr="002D45EB">
        <w:t>1. Aanleg van reserves</w:t>
      </w:r>
    </w:p>
    <w:p w14:paraId="5C6246EA" w14:textId="262D4423" w:rsidR="00BC10BA" w:rsidRPr="002D45EB" w:rsidRDefault="00BC10BA" w:rsidP="003E6265">
      <w:pPr>
        <w:pStyle w:val="Kop4"/>
      </w:pPr>
      <w:r w:rsidRPr="002D45EB">
        <w:t xml:space="preserve">Artikel </w:t>
      </w:r>
      <w:r w:rsidR="00744D59" w:rsidRPr="002D45EB">
        <w:t>26</w:t>
      </w:r>
    </w:p>
    <w:p w14:paraId="41477193" w14:textId="6B1A7EB6" w:rsidR="00BC10BA" w:rsidRPr="002D45EB" w:rsidRDefault="00BC10BA" w:rsidP="00BC10BA">
      <w:pPr>
        <w:rPr>
          <w:rFonts w:ascii="Arial" w:hAnsi="Arial" w:cs="Arial"/>
        </w:rPr>
      </w:pPr>
      <w:r w:rsidRPr="002D45EB">
        <w:rPr>
          <w:rFonts w:ascii="Arial" w:hAnsi="Arial" w:cs="Arial"/>
        </w:rPr>
        <w:t>De aanstellende overheid beslist of een reserve wordt aangelegd en bepaalt de geldigheidsduur ervan die maximaal, inclusief verlengingen, 5 jaar bedraagt.</w:t>
      </w:r>
    </w:p>
    <w:p w14:paraId="6CDCE3D3" w14:textId="77777777" w:rsidR="00BC10BA" w:rsidRPr="002D45EB" w:rsidRDefault="00BC10BA" w:rsidP="00BC10BA">
      <w:pPr>
        <w:rPr>
          <w:rFonts w:ascii="Arial" w:hAnsi="Arial" w:cs="Arial"/>
        </w:rPr>
      </w:pPr>
      <w:r w:rsidRPr="002D45EB">
        <w:rPr>
          <w:rFonts w:ascii="Arial" w:hAnsi="Arial" w:cs="Arial"/>
        </w:rPr>
        <w:t>De geldigheidsduur vangt aan vanaf de eerste dag van de maand volgend op de datum van het eindrapport van de selectie.</w:t>
      </w:r>
    </w:p>
    <w:p w14:paraId="711D042B" w14:textId="4AB544BF" w:rsidR="00BC10BA" w:rsidRPr="002D45EB" w:rsidRDefault="00BC10BA" w:rsidP="003E6265">
      <w:pPr>
        <w:pStyle w:val="Kop4"/>
      </w:pPr>
      <w:r w:rsidRPr="002D45EB">
        <w:t xml:space="preserve">Artikel </w:t>
      </w:r>
      <w:r w:rsidR="00744D59" w:rsidRPr="002D45EB">
        <w:t>27</w:t>
      </w:r>
    </w:p>
    <w:p w14:paraId="0135E2D5" w14:textId="643FDBCC" w:rsidR="00BC10BA" w:rsidRPr="002D45EB" w:rsidRDefault="00BC10BA" w:rsidP="00BC10BA">
      <w:pPr>
        <w:rPr>
          <w:rFonts w:ascii="Arial" w:hAnsi="Arial" w:cs="Arial"/>
        </w:rPr>
      </w:pPr>
      <w:r w:rsidRPr="002D45EB">
        <w:rPr>
          <w:rFonts w:ascii="Arial" w:hAnsi="Arial" w:cs="Arial"/>
        </w:rPr>
        <w:t>Indien de gemeente en het OCMW een gezamenlijke selectieprocedure voeren, beslissen de aanstellende overheden over de reserve zoals bedoeld in deze afdeling.</w:t>
      </w:r>
    </w:p>
    <w:p w14:paraId="0B4BA693" w14:textId="3ECE1CB3" w:rsidR="00BC10BA" w:rsidRPr="002D45EB" w:rsidRDefault="00BC10BA" w:rsidP="003E6265">
      <w:pPr>
        <w:pStyle w:val="Kop4"/>
      </w:pPr>
      <w:r w:rsidRPr="002D45EB">
        <w:t xml:space="preserve">Artikel </w:t>
      </w:r>
      <w:r w:rsidR="00744D59" w:rsidRPr="002D45EB">
        <w:t>28</w:t>
      </w:r>
    </w:p>
    <w:p w14:paraId="70421AC9" w14:textId="363C54E9" w:rsidR="00BC10BA" w:rsidRPr="002D45EB" w:rsidRDefault="00BC10BA" w:rsidP="00BC10BA">
      <w:pPr>
        <w:rPr>
          <w:rFonts w:ascii="Arial" w:hAnsi="Arial" w:cs="Arial"/>
        </w:rPr>
      </w:pPr>
      <w:r w:rsidRPr="002D45EB">
        <w:rPr>
          <w:rFonts w:ascii="Arial" w:hAnsi="Arial" w:cs="Arial"/>
        </w:rPr>
        <w:t>Alle geslaagde of geschikt bevonden kandidaten die niet onmiddellijk worden aangesteld, worden in de reserve opgenomen.</w:t>
      </w:r>
    </w:p>
    <w:p w14:paraId="330A7E01" w14:textId="37FB0BA0" w:rsidR="00BC10BA" w:rsidRPr="002D45EB" w:rsidRDefault="00BC10BA" w:rsidP="003E6265">
      <w:pPr>
        <w:pStyle w:val="Kop4"/>
      </w:pPr>
      <w:r w:rsidRPr="002D45EB">
        <w:t xml:space="preserve">Artikel </w:t>
      </w:r>
      <w:r w:rsidR="00744D59" w:rsidRPr="002D45EB">
        <w:t>29</w:t>
      </w:r>
    </w:p>
    <w:p w14:paraId="3490BAAA" w14:textId="3AB20BC8" w:rsidR="00BC10BA" w:rsidRPr="002D45EB" w:rsidRDefault="00BC10BA" w:rsidP="00BC10BA">
      <w:pPr>
        <w:rPr>
          <w:rFonts w:ascii="Arial" w:hAnsi="Arial" w:cs="Arial"/>
        </w:rPr>
      </w:pPr>
      <w:r w:rsidRPr="002D45EB">
        <w:rPr>
          <w:rFonts w:ascii="Arial" w:hAnsi="Arial" w:cs="Arial"/>
        </w:rPr>
        <w:t>Met toepassing van artikel 1</w:t>
      </w:r>
      <w:r w:rsidR="003624DB" w:rsidRPr="002D45EB">
        <w:rPr>
          <w:rFonts w:ascii="Arial" w:hAnsi="Arial" w:cs="Arial"/>
        </w:rPr>
        <w:t>9</w:t>
      </w:r>
      <w:r w:rsidRPr="002D45EB">
        <w:rPr>
          <w:rFonts w:ascii="Arial" w:hAnsi="Arial" w:cs="Arial"/>
        </w:rPr>
        <w:t xml:space="preserve"> wordt de eerst gerangschikte kandidaat van de wervingsreserve het eerst geraadpleegd</w:t>
      </w:r>
      <w:r w:rsidR="00951D26" w:rsidRPr="002D45EB">
        <w:rPr>
          <w:rFonts w:ascii="Arial" w:hAnsi="Arial" w:cs="Arial"/>
        </w:rPr>
        <w:t>.</w:t>
      </w:r>
    </w:p>
    <w:p w14:paraId="2F55DE7B" w14:textId="7D19CBC4" w:rsidR="00BC10BA" w:rsidRPr="002D45EB" w:rsidRDefault="00744D59" w:rsidP="003E6265">
      <w:pPr>
        <w:pStyle w:val="Kop8"/>
      </w:pPr>
      <w:r w:rsidRPr="002D45EB">
        <w:t>Onderafdeling</w:t>
      </w:r>
      <w:r w:rsidR="00DB1CFB" w:rsidRPr="002D45EB">
        <w:t xml:space="preserve"> </w:t>
      </w:r>
      <w:r w:rsidRPr="002D45EB">
        <w:t xml:space="preserve">2. </w:t>
      </w:r>
      <w:r w:rsidR="00BC10BA" w:rsidRPr="002D45EB">
        <w:t>Tussentijdse</w:t>
      </w:r>
      <w:r w:rsidR="00951D26" w:rsidRPr="002D45EB">
        <w:t xml:space="preserve"> </w:t>
      </w:r>
      <w:r w:rsidR="00BC10BA" w:rsidRPr="002D45EB">
        <w:t>reserves</w:t>
      </w:r>
    </w:p>
    <w:p w14:paraId="0C44DC8B" w14:textId="6979E588" w:rsidR="00BC10BA" w:rsidRPr="002D45EB" w:rsidRDefault="00BC10BA" w:rsidP="003E6265">
      <w:pPr>
        <w:pStyle w:val="Kop4"/>
      </w:pPr>
      <w:r w:rsidRPr="002D45EB">
        <w:t xml:space="preserve">Artikel </w:t>
      </w:r>
      <w:r w:rsidR="00DB1CFB" w:rsidRPr="002D45EB">
        <w:t>30</w:t>
      </w:r>
    </w:p>
    <w:p w14:paraId="48CD7B64" w14:textId="0509E427" w:rsidR="00BC10BA" w:rsidRPr="002D45EB" w:rsidRDefault="00BC10BA" w:rsidP="00BC10BA">
      <w:pPr>
        <w:rPr>
          <w:rFonts w:ascii="Arial" w:hAnsi="Arial" w:cs="Arial"/>
        </w:rPr>
      </w:pPr>
      <w:r w:rsidRPr="002D45EB">
        <w:rPr>
          <w:rFonts w:ascii="Arial" w:hAnsi="Arial" w:cs="Arial"/>
        </w:rPr>
        <w:t xml:space="preserve">De aanstellende overheid beslist bij oproep </w:t>
      </w:r>
      <w:r w:rsidR="00957CC3" w:rsidRPr="002D45EB">
        <w:rPr>
          <w:rFonts w:ascii="Arial" w:hAnsi="Arial" w:cs="Arial"/>
        </w:rPr>
        <w:t>voor</w:t>
      </w:r>
      <w:r w:rsidRPr="002D45EB">
        <w:rPr>
          <w:rFonts w:ascii="Arial" w:hAnsi="Arial" w:cs="Arial"/>
        </w:rPr>
        <w:t xml:space="preserve"> een generieke functie of een tussentijdse reserve wordt aangelegd</w:t>
      </w:r>
      <w:r w:rsidR="00957CC3" w:rsidRPr="002D45EB">
        <w:rPr>
          <w:rFonts w:ascii="Arial" w:hAnsi="Arial" w:cs="Arial"/>
        </w:rPr>
        <w:t xml:space="preserve"> en bepaalt de geldigheidsduur ervan die maximaal, inclusief verlengingen, 5 jaar bedraagt</w:t>
      </w:r>
      <w:r w:rsidRPr="002D45EB">
        <w:rPr>
          <w:rFonts w:ascii="Arial" w:hAnsi="Arial" w:cs="Arial"/>
        </w:rPr>
        <w:t>.</w:t>
      </w:r>
    </w:p>
    <w:p w14:paraId="0E037C54" w14:textId="77777777" w:rsidR="00BC10BA" w:rsidRPr="002D45EB" w:rsidRDefault="00BC10BA" w:rsidP="00BC10BA">
      <w:pPr>
        <w:rPr>
          <w:rFonts w:ascii="Arial" w:hAnsi="Arial" w:cs="Arial"/>
        </w:rPr>
      </w:pPr>
      <w:r w:rsidRPr="002D45EB">
        <w:rPr>
          <w:rFonts w:ascii="Arial" w:hAnsi="Arial" w:cs="Arial"/>
        </w:rPr>
        <w:t>De geldigheidsduur vangt aan vanaf de eerste dag van de maand volgend op de datum van het eindrapport van de oorspronkelijke selectie.</w:t>
      </w:r>
    </w:p>
    <w:p w14:paraId="36C5638E" w14:textId="56FBB163" w:rsidR="00BC10BA" w:rsidRPr="002D45EB" w:rsidRDefault="00BC10BA" w:rsidP="003E6265">
      <w:pPr>
        <w:pStyle w:val="Kop4"/>
      </w:pPr>
      <w:r w:rsidRPr="002D45EB">
        <w:t xml:space="preserve">Artikel </w:t>
      </w:r>
      <w:r w:rsidR="00DB1CFB" w:rsidRPr="002D45EB">
        <w:t>31</w:t>
      </w:r>
    </w:p>
    <w:p w14:paraId="4D890B89" w14:textId="0474A0D5" w:rsidR="00BC10BA" w:rsidRPr="002D45EB" w:rsidRDefault="00BC10BA" w:rsidP="00BC10BA">
      <w:pPr>
        <w:rPr>
          <w:rFonts w:ascii="Arial" w:hAnsi="Arial" w:cs="Arial"/>
        </w:rPr>
      </w:pPr>
      <w:r w:rsidRPr="002D45EB">
        <w:rPr>
          <w:rFonts w:ascii="Arial" w:hAnsi="Arial" w:cs="Arial"/>
        </w:rPr>
        <w:t xml:space="preserve">Alle geslaagde of geschikt bevonden kandidaten die niet onmiddellijk worden aangesteld maar wel geschikt bevonden tijdens de selectieprocedure, worden in de tussentijdse reserve opgenomen. </w:t>
      </w:r>
    </w:p>
    <w:p w14:paraId="30850E43" w14:textId="099EB2F4" w:rsidR="00BC10BA" w:rsidRPr="002D45EB" w:rsidRDefault="00BC10BA" w:rsidP="00BC10BA">
      <w:pPr>
        <w:rPr>
          <w:rFonts w:ascii="Arial" w:hAnsi="Arial" w:cs="Arial"/>
        </w:rPr>
      </w:pPr>
      <w:r w:rsidRPr="002D45EB">
        <w:rPr>
          <w:rFonts w:ascii="Arial" w:hAnsi="Arial" w:cs="Arial"/>
        </w:rPr>
        <w:t>Om kandidaten uit deze reserve aan te stellen, kunnen een of meerdere bijkomende selectietechnieken georganiseerd worden.</w:t>
      </w:r>
      <w:r w:rsidR="009754E0" w:rsidRPr="002D45EB">
        <w:rPr>
          <w:rFonts w:ascii="Arial" w:hAnsi="Arial" w:cs="Arial"/>
        </w:rPr>
        <w:t xml:space="preserve"> </w:t>
      </w:r>
      <w:r w:rsidRPr="002D45EB">
        <w:rPr>
          <w:rFonts w:ascii="Arial" w:hAnsi="Arial" w:cs="Arial"/>
        </w:rPr>
        <w:t xml:space="preserve">Kandidaten die niet </w:t>
      </w:r>
      <w:r w:rsidR="001C30F3" w:rsidRPr="002D45EB">
        <w:rPr>
          <w:rFonts w:ascii="Arial" w:hAnsi="Arial" w:cs="Arial"/>
        </w:rPr>
        <w:t>aangesteld</w:t>
      </w:r>
      <w:r w:rsidRPr="002D45EB">
        <w:rPr>
          <w:rFonts w:ascii="Arial" w:hAnsi="Arial" w:cs="Arial"/>
        </w:rPr>
        <w:t xml:space="preserve"> worden, worden opnieuw opgenomen in de reserve.</w:t>
      </w:r>
    </w:p>
    <w:p w14:paraId="7B80FADA" w14:textId="32D9F689" w:rsidR="00BC10BA" w:rsidRPr="002D45EB" w:rsidRDefault="00DB1CFB" w:rsidP="003E6265">
      <w:pPr>
        <w:pStyle w:val="Kop8"/>
      </w:pPr>
      <w:r w:rsidRPr="002D45EB">
        <w:t>Onderafdeling 3. S</w:t>
      </w:r>
      <w:r w:rsidR="00BC10BA" w:rsidRPr="002D45EB">
        <w:t xml:space="preserve">chrapping uit </w:t>
      </w:r>
      <w:r w:rsidR="00025BD3" w:rsidRPr="002D45EB">
        <w:t xml:space="preserve">de </w:t>
      </w:r>
      <w:r w:rsidR="00BC10BA" w:rsidRPr="002D45EB">
        <w:t>reserve</w:t>
      </w:r>
    </w:p>
    <w:p w14:paraId="1E246739" w14:textId="63D19A4E" w:rsidR="00BC10BA" w:rsidRPr="002D45EB" w:rsidRDefault="00BC10BA" w:rsidP="003E6265">
      <w:pPr>
        <w:pStyle w:val="Kop4"/>
      </w:pPr>
      <w:r w:rsidRPr="002D45EB">
        <w:t xml:space="preserve">Artikel </w:t>
      </w:r>
      <w:r w:rsidR="00DB1CFB" w:rsidRPr="002D45EB">
        <w:t>32</w:t>
      </w:r>
    </w:p>
    <w:p w14:paraId="7598AA14" w14:textId="0899718C" w:rsidR="00BC10BA" w:rsidRPr="002D45EB" w:rsidRDefault="00BC10BA" w:rsidP="00BC10BA">
      <w:pPr>
        <w:rPr>
          <w:rFonts w:ascii="Arial" w:hAnsi="Arial" w:cs="Arial"/>
        </w:rPr>
      </w:pPr>
      <w:r w:rsidRPr="002D45EB">
        <w:rPr>
          <w:rFonts w:ascii="Arial" w:hAnsi="Arial" w:cs="Arial"/>
        </w:rPr>
        <w:t>Kandidaten kunnen door de aanstellende overheid uit de reserve worden geschrapt indien zij:</w:t>
      </w:r>
    </w:p>
    <w:p w14:paraId="7CC1C031" w14:textId="27711BB0" w:rsidR="00BC10BA" w:rsidRPr="002D45EB" w:rsidRDefault="00BC10BA" w:rsidP="0038350E">
      <w:pPr>
        <w:numPr>
          <w:ilvl w:val="0"/>
          <w:numId w:val="8"/>
        </w:numPr>
        <w:spacing w:after="120"/>
        <w:rPr>
          <w:rFonts w:ascii="Arial" w:hAnsi="Arial" w:cs="Arial"/>
        </w:rPr>
      </w:pPr>
      <w:r w:rsidRPr="002D45EB">
        <w:rPr>
          <w:rFonts w:ascii="Arial" w:hAnsi="Arial" w:cs="Arial"/>
        </w:rPr>
        <w:t xml:space="preserve">naar aanleiding van een oproep niet reageren binnen de </w:t>
      </w:r>
      <w:r w:rsidR="00FE7A01" w:rsidRPr="002D45EB">
        <w:rPr>
          <w:rFonts w:ascii="Arial" w:hAnsi="Arial" w:cs="Arial"/>
        </w:rPr>
        <w:t>7</w:t>
      </w:r>
      <w:r w:rsidRPr="002D45EB">
        <w:rPr>
          <w:rFonts w:ascii="Arial" w:hAnsi="Arial" w:cs="Arial"/>
        </w:rPr>
        <w:t xml:space="preserve"> kalenderdagen;</w:t>
      </w:r>
    </w:p>
    <w:p w14:paraId="2FF70C9E" w14:textId="4CA95414" w:rsidR="00BC10BA" w:rsidRPr="002D45EB" w:rsidRDefault="00BC10BA" w:rsidP="0038350E">
      <w:pPr>
        <w:numPr>
          <w:ilvl w:val="0"/>
          <w:numId w:val="8"/>
        </w:numPr>
        <w:spacing w:after="120"/>
        <w:rPr>
          <w:rFonts w:ascii="Arial" w:hAnsi="Arial" w:cs="Arial"/>
        </w:rPr>
      </w:pPr>
      <w:r w:rsidRPr="002D45EB">
        <w:rPr>
          <w:rFonts w:ascii="Arial" w:hAnsi="Arial" w:cs="Arial"/>
        </w:rPr>
        <w:t>zonder ernstige motivatie een aanbod weigeren;</w:t>
      </w:r>
    </w:p>
    <w:p w14:paraId="33ABC3C5" w14:textId="77777777" w:rsidR="00BC10BA" w:rsidRPr="002D45EB" w:rsidRDefault="00BC10BA" w:rsidP="0038350E">
      <w:pPr>
        <w:numPr>
          <w:ilvl w:val="0"/>
          <w:numId w:val="8"/>
        </w:numPr>
        <w:spacing w:after="120"/>
        <w:rPr>
          <w:rFonts w:ascii="Arial" w:hAnsi="Arial" w:cs="Arial"/>
        </w:rPr>
      </w:pPr>
      <w:r w:rsidRPr="002D45EB">
        <w:rPr>
          <w:rFonts w:ascii="Arial" w:hAnsi="Arial" w:cs="Arial"/>
        </w:rPr>
        <w:t>een ongunstige beoordeling ontvangen hebben bij het bestuur als tijdelijke titularis van de functie waarvoor ze in de wervingsreserve opgenomen werden</w:t>
      </w:r>
      <w:r w:rsidRPr="002D45EB">
        <w:rPr>
          <w:rFonts w:ascii="Arial" w:hAnsi="Arial" w:cs="Arial"/>
          <w:b/>
          <w:bCs/>
          <w:i/>
          <w:iCs/>
          <w:lang w:val="nl-BE"/>
        </w:rPr>
        <w:t xml:space="preserve"> </w:t>
      </w:r>
      <w:r w:rsidRPr="002D45EB">
        <w:rPr>
          <w:rFonts w:ascii="Arial" w:hAnsi="Arial" w:cs="Arial"/>
          <w:lang w:val="nl-BE"/>
        </w:rPr>
        <w:t>of in een functie waaraan gelijkaardige gedragsvaardigheden verbonden zijn.</w:t>
      </w:r>
    </w:p>
    <w:p w14:paraId="78C505AC" w14:textId="77777777" w:rsidR="007D028A" w:rsidRPr="002D45EB" w:rsidRDefault="007D028A">
      <w:pPr>
        <w:rPr>
          <w:rFonts w:ascii="Arial" w:hAnsi="Arial" w:cs="Arial"/>
          <w:b/>
          <w:bCs/>
          <w:smallCaps/>
        </w:rPr>
      </w:pPr>
      <w:r w:rsidRPr="002D45EB">
        <w:rPr>
          <w:rFonts w:ascii="Arial" w:hAnsi="Arial" w:cs="Arial"/>
          <w:b/>
          <w:bCs/>
          <w:smallCaps/>
        </w:rPr>
        <w:br w:type="page"/>
      </w:r>
    </w:p>
    <w:p w14:paraId="78A811C9" w14:textId="4FC2D849" w:rsidR="00754FAC" w:rsidRPr="002D45EB" w:rsidRDefault="00754FAC" w:rsidP="00754FAC">
      <w:pPr>
        <w:pStyle w:val="Kop2"/>
        <w:rPr>
          <w:rFonts w:ascii="Arial" w:hAnsi="Arial" w:cs="Arial"/>
        </w:rPr>
      </w:pPr>
      <w:bookmarkStart w:id="71" w:name="_Toc159229608"/>
      <w:bookmarkStart w:id="72" w:name="_Toc175659618"/>
      <w:r w:rsidRPr="002D45EB">
        <w:rPr>
          <w:rFonts w:ascii="Arial" w:hAnsi="Arial" w:cs="Arial"/>
        </w:rPr>
        <w:lastRenderedPageBreak/>
        <w:t>Hoofdstuk III. Instroom</w:t>
      </w:r>
      <w:bookmarkEnd w:id="71"/>
      <w:bookmarkEnd w:id="72"/>
    </w:p>
    <w:p w14:paraId="39E17DB5" w14:textId="4CD2C75D" w:rsidR="00C37432" w:rsidRPr="003E6265" w:rsidRDefault="00501E13" w:rsidP="003E6265">
      <w:pPr>
        <w:pStyle w:val="Kop3"/>
      </w:pPr>
      <w:bookmarkStart w:id="73" w:name="_Toc175659619"/>
      <w:bookmarkStart w:id="74" w:name="OLE_LINK26"/>
      <w:r w:rsidRPr="003E6265">
        <w:t xml:space="preserve">Afdeling 1. Algemene </w:t>
      </w:r>
      <w:r w:rsidR="00AE2CEC" w:rsidRPr="003E6265">
        <w:t>aanwervings</w:t>
      </w:r>
      <w:r w:rsidRPr="003E6265">
        <w:t>voorwaarden</w:t>
      </w:r>
      <w:bookmarkEnd w:id="73"/>
    </w:p>
    <w:p w14:paraId="6313B785" w14:textId="655466F6" w:rsidR="00316DAB" w:rsidRPr="003E6265" w:rsidRDefault="00316DAB" w:rsidP="003E6265">
      <w:pPr>
        <w:pStyle w:val="Kop4"/>
      </w:pPr>
      <w:r w:rsidRPr="003E6265">
        <w:t xml:space="preserve">Artikel </w:t>
      </w:r>
      <w:r w:rsidR="00DB1CFB" w:rsidRPr="003E6265">
        <w:t>33</w:t>
      </w:r>
    </w:p>
    <w:p w14:paraId="4881BA43" w14:textId="2E2BD8DF" w:rsidR="00316DAB" w:rsidRPr="002D45EB" w:rsidRDefault="00316DAB" w:rsidP="00316DAB">
      <w:pPr>
        <w:rPr>
          <w:rFonts w:ascii="Arial" w:hAnsi="Arial" w:cs="Arial"/>
        </w:rPr>
      </w:pPr>
      <w:r w:rsidRPr="002D45EB">
        <w:rPr>
          <w:rFonts w:ascii="Arial" w:hAnsi="Arial" w:cs="Arial"/>
        </w:rPr>
        <w:t>Om in aanmerking te komen voor aanwerving, moeten de kandidaten:</w:t>
      </w:r>
    </w:p>
    <w:p w14:paraId="1A2C4165" w14:textId="0CEDA605" w:rsidR="00316DAB" w:rsidRPr="002D45EB" w:rsidRDefault="00316DAB" w:rsidP="0038350E">
      <w:pPr>
        <w:pStyle w:val="Plattetekst2"/>
        <w:numPr>
          <w:ilvl w:val="0"/>
          <w:numId w:val="71"/>
        </w:numPr>
        <w:spacing w:after="0" w:line="240" w:lineRule="auto"/>
        <w:rPr>
          <w:rFonts w:ascii="Arial" w:hAnsi="Arial" w:cs="Arial"/>
        </w:rPr>
      </w:pPr>
      <w:r w:rsidRPr="002D45EB">
        <w:rPr>
          <w:rFonts w:ascii="Arial" w:hAnsi="Arial" w:cs="Arial"/>
        </w:rPr>
        <w:t>voldoen aan de diplomavereiste die geldt voor het niveau waarin de functie gesitueerd is of aan de ervaringsvereiste;</w:t>
      </w:r>
    </w:p>
    <w:p w14:paraId="2ED57C16" w14:textId="7E6C5D4E" w:rsidR="00316DAB" w:rsidRPr="002D45EB" w:rsidRDefault="00316DAB" w:rsidP="0038350E">
      <w:pPr>
        <w:pStyle w:val="Plattetekst2"/>
        <w:numPr>
          <w:ilvl w:val="0"/>
          <w:numId w:val="71"/>
        </w:numPr>
        <w:spacing w:after="0" w:line="240" w:lineRule="auto"/>
        <w:rPr>
          <w:rFonts w:ascii="Arial" w:hAnsi="Arial" w:cs="Arial"/>
        </w:rPr>
      </w:pPr>
      <w:r w:rsidRPr="002D45EB">
        <w:rPr>
          <w:rFonts w:ascii="Arial" w:hAnsi="Arial" w:cs="Arial"/>
        </w:rPr>
        <w:t>in voorkomend geval voldoen aan de diplomavereiste vereist door de hogere overheid om de functie te mogen uitoefenen.</w:t>
      </w:r>
    </w:p>
    <w:p w14:paraId="2F2C5D2B" w14:textId="71FED4DD" w:rsidR="00501E13" w:rsidRPr="002D45EB" w:rsidRDefault="00501E13" w:rsidP="003E6265">
      <w:pPr>
        <w:pStyle w:val="Kop4"/>
      </w:pPr>
      <w:r w:rsidRPr="002D45EB">
        <w:t>Artikel 3</w:t>
      </w:r>
      <w:r w:rsidR="00DB1CFB" w:rsidRPr="002D45EB">
        <w:t>4</w:t>
      </w:r>
    </w:p>
    <w:p w14:paraId="4BFEC8B6" w14:textId="24BC9614" w:rsidR="00501E13" w:rsidRPr="002D45EB" w:rsidRDefault="00501E13" w:rsidP="003E6265">
      <w:pPr>
        <w:pStyle w:val="Kop5"/>
      </w:pPr>
      <w:r w:rsidRPr="002D45EB">
        <w:t xml:space="preserve">Paragraaf </w:t>
      </w:r>
      <w:r w:rsidR="005D5E73" w:rsidRPr="002D45EB">
        <w:t>1</w:t>
      </w:r>
    </w:p>
    <w:p w14:paraId="0866CD34" w14:textId="77777777" w:rsidR="00501E13" w:rsidRPr="002D45EB" w:rsidRDefault="00501E13" w:rsidP="00501E13">
      <w:pPr>
        <w:rPr>
          <w:rFonts w:ascii="Arial" w:hAnsi="Arial" w:cs="Arial"/>
        </w:rPr>
      </w:pPr>
      <w:r w:rsidRPr="002D45EB">
        <w:rPr>
          <w:rFonts w:ascii="Arial" w:hAnsi="Arial" w:cs="Arial"/>
        </w:rPr>
        <w:t>De lijst van erkende diploma's of getuigschriften per niveau, opgenomen in bijlage 2 die bij het Vlaams personeelsstatuut van 13 januari 2006 is gevoegd, is van overeenkomstige toepassing. In aanvulling komen volgende attesten ook in aanmerking:</w:t>
      </w:r>
    </w:p>
    <w:p w14:paraId="6ADB0A9F" w14:textId="77777777" w:rsidR="00501E13" w:rsidRPr="002D45EB" w:rsidRDefault="00501E13" w:rsidP="0038350E">
      <w:pPr>
        <w:pStyle w:val="Plattetekst2"/>
        <w:numPr>
          <w:ilvl w:val="0"/>
          <w:numId w:val="6"/>
        </w:numPr>
        <w:spacing w:after="0" w:line="240" w:lineRule="auto"/>
        <w:ind w:left="1208" w:hanging="357"/>
        <w:rPr>
          <w:rFonts w:ascii="Arial" w:hAnsi="Arial" w:cs="Arial"/>
        </w:rPr>
      </w:pPr>
      <w:r w:rsidRPr="002D45EB">
        <w:rPr>
          <w:rFonts w:ascii="Arial" w:hAnsi="Arial" w:cs="Arial"/>
        </w:rPr>
        <w:t>een op de functie afgestemd ervaringsbewijs, uitgereikt overeenkomstig de Vlaamse regelgeving over de titels van beroepsbekwaamheid;</w:t>
      </w:r>
    </w:p>
    <w:p w14:paraId="70336195" w14:textId="77777777" w:rsidR="00501E13" w:rsidRPr="002D45EB" w:rsidRDefault="00501E13" w:rsidP="0038350E">
      <w:pPr>
        <w:pStyle w:val="Plattetekst2"/>
        <w:numPr>
          <w:ilvl w:val="0"/>
          <w:numId w:val="6"/>
        </w:numPr>
        <w:spacing w:line="240" w:lineRule="auto"/>
        <w:ind w:left="1208" w:hanging="357"/>
        <w:rPr>
          <w:rFonts w:ascii="Arial" w:hAnsi="Arial" w:cs="Arial"/>
        </w:rPr>
      </w:pPr>
      <w:r w:rsidRPr="002D45EB">
        <w:rPr>
          <w:rFonts w:ascii="Arial" w:hAnsi="Arial" w:cs="Arial"/>
        </w:rPr>
        <w:t>een op de functie afgestemd attest van een beroepsopleiding, gevolgd bij een door de Vlaamse Regering erkende instelling voor beroepsopleiding.</w:t>
      </w:r>
    </w:p>
    <w:p w14:paraId="7E3379A7" w14:textId="77777777" w:rsidR="00501E13" w:rsidRPr="002D45EB" w:rsidRDefault="00501E13" w:rsidP="00501E13">
      <w:pPr>
        <w:rPr>
          <w:rFonts w:ascii="Arial" w:hAnsi="Arial" w:cs="Arial"/>
        </w:rPr>
      </w:pPr>
      <w:r w:rsidRPr="002D45EB">
        <w:rPr>
          <w:rFonts w:ascii="Arial" w:hAnsi="Arial" w:cs="Arial"/>
        </w:rPr>
        <w:t>Alleen de erkende diploma’s of getuigschriften en de buitenlandse diploma’s die daarmee gelijkgesteld worden, komen bij aanwerving in aanmerking. De kandidaten leveren hiervan het bewijs.</w:t>
      </w:r>
    </w:p>
    <w:p w14:paraId="17CEE47F" w14:textId="41F050FF" w:rsidR="00501E13" w:rsidRPr="002D45EB" w:rsidRDefault="00501E13" w:rsidP="003E6265">
      <w:pPr>
        <w:pStyle w:val="Kop5"/>
      </w:pPr>
      <w:r w:rsidRPr="002D45EB">
        <w:t xml:space="preserve">Paragraaf </w:t>
      </w:r>
      <w:r w:rsidR="005D5E73" w:rsidRPr="002D45EB">
        <w:t>2</w:t>
      </w:r>
    </w:p>
    <w:p w14:paraId="601106F1" w14:textId="77777777" w:rsidR="00501E13" w:rsidRPr="002D45EB" w:rsidRDefault="00501E13" w:rsidP="00501E13">
      <w:pPr>
        <w:rPr>
          <w:rFonts w:ascii="Arial" w:hAnsi="Arial" w:cs="Arial"/>
        </w:rPr>
      </w:pPr>
      <w:r w:rsidRPr="002D45EB">
        <w:rPr>
          <w:rFonts w:ascii="Arial" w:hAnsi="Arial" w:cs="Arial"/>
        </w:rPr>
        <w:t>De aanstellende overheid kan bij de oproep beslissen om evenwaardige ervaring in aanmerking te nemen, tenzij de kandidaten over een diploma moeten beschikken zoals vereist door de hogere overheid.</w:t>
      </w:r>
    </w:p>
    <w:p w14:paraId="084443E4" w14:textId="77777777" w:rsidR="00501E13" w:rsidRPr="002D45EB" w:rsidRDefault="00501E13" w:rsidP="00501E13">
      <w:pPr>
        <w:rPr>
          <w:rFonts w:ascii="Arial" w:hAnsi="Arial" w:cs="Arial"/>
        </w:rPr>
      </w:pPr>
      <w:r w:rsidRPr="002D45EB">
        <w:rPr>
          <w:rFonts w:ascii="Arial" w:hAnsi="Arial" w:cs="Arial"/>
        </w:rPr>
        <w:t>In voorkomend geval dienen de kandidaten verplicht te slagen voor een niveau- of capaciteitstest, die nagaat of een kandidaat kan functioneren op het niveau waarin de functie is gesitueerd.</w:t>
      </w:r>
    </w:p>
    <w:p w14:paraId="3DED2A5D" w14:textId="74F00CAD" w:rsidR="00501E13" w:rsidRPr="002D45EB" w:rsidRDefault="00AB097F" w:rsidP="00501E13">
      <w:pPr>
        <w:rPr>
          <w:rFonts w:ascii="Arial" w:hAnsi="Arial" w:cs="Arial"/>
        </w:rPr>
      </w:pPr>
      <w:r w:rsidRPr="002D45EB">
        <w:rPr>
          <w:rFonts w:ascii="Arial" w:hAnsi="Arial" w:cs="Arial"/>
        </w:rPr>
        <w:t>De kandidaat die een attest of getuigschrift voorlegt waaruit blijkt dat hij voor dezelfde of voor een vergelijkbare functie al eerder geslaagd is voor een niveau- of capaciteitstest bij het eigen bestuur, behoudt gedurende maximum vijf jaar na afname van deze test het gunstige resultaat daarvan.</w:t>
      </w:r>
    </w:p>
    <w:p w14:paraId="76499EFB" w14:textId="7168FE63" w:rsidR="00F10E4B" w:rsidRPr="002D45EB" w:rsidRDefault="00F10E4B" w:rsidP="003E6265">
      <w:pPr>
        <w:pStyle w:val="Kop5"/>
      </w:pPr>
      <w:r w:rsidRPr="002D45EB">
        <w:t xml:space="preserve">Paragraaf </w:t>
      </w:r>
      <w:r w:rsidR="005D5E73" w:rsidRPr="002D45EB">
        <w:t>3</w:t>
      </w:r>
    </w:p>
    <w:p w14:paraId="01650796" w14:textId="6B729377" w:rsidR="00F10E4B" w:rsidRPr="002D45EB" w:rsidRDefault="00F10E4B" w:rsidP="00F10E4B">
      <w:pPr>
        <w:pStyle w:val="Plattetekst2"/>
        <w:spacing w:after="0" w:line="240" w:lineRule="auto"/>
        <w:rPr>
          <w:rFonts w:ascii="Arial" w:hAnsi="Arial" w:cs="Arial"/>
        </w:rPr>
      </w:pPr>
      <w:r w:rsidRPr="002D45EB">
        <w:rPr>
          <w:rFonts w:ascii="Arial" w:hAnsi="Arial" w:cs="Arial"/>
        </w:rPr>
        <w:t xml:space="preserve">Als de functie van algemeen directeur of financieel directeur door aanwerving vervuld wordt, moet de kandidaat </w:t>
      </w:r>
      <w:r w:rsidR="005D5E73" w:rsidRPr="002D45EB">
        <w:rPr>
          <w:rFonts w:ascii="Arial" w:hAnsi="Arial" w:cs="Arial"/>
        </w:rPr>
        <w:t>altijd</w:t>
      </w:r>
      <w:r w:rsidRPr="002D45EB">
        <w:rPr>
          <w:rFonts w:ascii="Arial" w:hAnsi="Arial" w:cs="Arial"/>
        </w:rPr>
        <w:t xml:space="preserve"> houder zijn van een diploma dat toegang geeft tot niveau A.</w:t>
      </w:r>
    </w:p>
    <w:p w14:paraId="1CF6FB73" w14:textId="5237D7E2" w:rsidR="007B0F64" w:rsidRPr="002D45EB" w:rsidRDefault="007B0F64" w:rsidP="003E6265">
      <w:pPr>
        <w:pStyle w:val="Kop4"/>
      </w:pPr>
      <w:r w:rsidRPr="002D45EB">
        <w:t xml:space="preserve">Artikel </w:t>
      </w:r>
      <w:r w:rsidR="00DB1CFB" w:rsidRPr="002D45EB">
        <w:t>35</w:t>
      </w:r>
    </w:p>
    <w:p w14:paraId="4A1924D9" w14:textId="77777777" w:rsidR="007B0F64" w:rsidRPr="002D45EB" w:rsidRDefault="007B0F64" w:rsidP="007B0F64">
      <w:pPr>
        <w:pStyle w:val="Plattetekst2"/>
        <w:spacing w:after="0" w:line="240" w:lineRule="auto"/>
        <w:rPr>
          <w:rFonts w:ascii="Arial" w:hAnsi="Arial" w:cs="Arial"/>
        </w:rPr>
      </w:pPr>
      <w:r w:rsidRPr="002D45EB">
        <w:rPr>
          <w:rFonts w:ascii="Arial" w:hAnsi="Arial" w:cs="Arial"/>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3B2155CF" w14:textId="77777777" w:rsidR="00990606" w:rsidRPr="002D45EB" w:rsidRDefault="00990606">
      <w:pPr>
        <w:rPr>
          <w:rFonts w:ascii="Arial" w:hAnsi="Arial" w:cs="Arial"/>
          <w:b/>
          <w:color w:val="00AFA8"/>
          <w:sz w:val="28"/>
          <w:szCs w:val="28"/>
          <w:u w:val="single"/>
        </w:rPr>
      </w:pPr>
      <w:bookmarkStart w:id="75" w:name="_Toc159229611"/>
      <w:bookmarkEnd w:id="74"/>
      <w:r w:rsidRPr="002D45EB">
        <w:rPr>
          <w:rFonts w:ascii="Arial" w:hAnsi="Arial" w:cs="Arial"/>
        </w:rPr>
        <w:br w:type="page"/>
      </w:r>
    </w:p>
    <w:p w14:paraId="06AD1F8B" w14:textId="3CE1BD20" w:rsidR="00E61DDA" w:rsidRPr="002D45EB" w:rsidRDefault="00E61DDA" w:rsidP="003E6265">
      <w:pPr>
        <w:pStyle w:val="Kop3"/>
      </w:pPr>
      <w:bookmarkStart w:id="76" w:name="_Toc175659620"/>
      <w:r w:rsidRPr="002D45EB">
        <w:lastRenderedPageBreak/>
        <w:t>Afdeling 3</w:t>
      </w:r>
      <w:r w:rsidR="006F0F27" w:rsidRPr="002D45EB">
        <w:t>.</w:t>
      </w:r>
      <w:r w:rsidRPr="002D45EB">
        <w:t xml:space="preserve"> A</w:t>
      </w:r>
      <w:r w:rsidR="00322108" w:rsidRPr="002D45EB">
        <w:t>anwerving</w:t>
      </w:r>
      <w:r w:rsidR="006E1D88" w:rsidRPr="002D45EB">
        <w:t xml:space="preserve"> </w:t>
      </w:r>
      <w:r w:rsidR="00757777" w:rsidRPr="002D45EB">
        <w:t>voor onbepaalde duur</w:t>
      </w:r>
      <w:bookmarkEnd w:id="75"/>
      <w:bookmarkEnd w:id="76"/>
    </w:p>
    <w:p w14:paraId="61400EEB" w14:textId="010A1213" w:rsidR="008431D1" w:rsidRPr="002D45EB" w:rsidRDefault="008431D1" w:rsidP="003E6265">
      <w:pPr>
        <w:pStyle w:val="Kop4"/>
      </w:pPr>
      <w:r w:rsidRPr="002D45EB">
        <w:t xml:space="preserve">Artikel </w:t>
      </w:r>
      <w:r w:rsidR="00DB1CFB" w:rsidRPr="002D45EB">
        <w:t>36</w:t>
      </w:r>
    </w:p>
    <w:p w14:paraId="358F95D8" w14:textId="22119718" w:rsidR="008431D1" w:rsidRPr="002D45EB" w:rsidRDefault="008431D1" w:rsidP="002F501E">
      <w:pPr>
        <w:rPr>
          <w:rFonts w:ascii="Arial" w:hAnsi="Arial" w:cs="Arial"/>
        </w:rPr>
      </w:pPr>
      <w:r w:rsidRPr="002D45EB">
        <w:rPr>
          <w:rFonts w:ascii="Arial" w:hAnsi="Arial" w:cs="Arial"/>
        </w:rPr>
        <w:t xml:space="preserve">Aan elke aanwerving gaat een externe en interne bekendmaking vooraf. </w:t>
      </w:r>
      <w:bookmarkStart w:id="77" w:name="_Hlk96977708"/>
      <w:r w:rsidRPr="002D45EB">
        <w:rPr>
          <w:rFonts w:ascii="Arial" w:hAnsi="Arial" w:cs="Arial"/>
        </w:rPr>
        <w:t xml:space="preserve">De externe bekendmaking gebeurt minimaal </w:t>
      </w:r>
      <w:r w:rsidRPr="00146740">
        <w:rPr>
          <w:rFonts w:ascii="Arial" w:hAnsi="Arial" w:cs="Arial"/>
          <w:highlight w:val="green"/>
        </w:rPr>
        <w:t xml:space="preserve">via </w:t>
      </w:r>
      <w:r w:rsidR="00146740" w:rsidRPr="00146740">
        <w:rPr>
          <w:rFonts w:ascii="Arial" w:hAnsi="Arial" w:cs="Arial"/>
          <w:highlight w:val="green"/>
        </w:rPr>
        <w:t xml:space="preserve">2 kanalen </w:t>
      </w:r>
      <w:r w:rsidRPr="00146740">
        <w:rPr>
          <w:rFonts w:ascii="Arial" w:hAnsi="Arial" w:cs="Arial"/>
          <w:strike/>
          <w:highlight w:val="green"/>
        </w:rPr>
        <w:t>de website van het bestuur</w:t>
      </w:r>
      <w:r w:rsidRPr="002D45EB">
        <w:rPr>
          <w:rFonts w:ascii="Arial" w:hAnsi="Arial" w:cs="Arial"/>
        </w:rPr>
        <w:t xml:space="preserve"> en met respect voor de Grondwet.</w:t>
      </w:r>
    </w:p>
    <w:bookmarkEnd w:id="77"/>
    <w:p w14:paraId="64FDAFE2" w14:textId="77777777" w:rsidR="009F3688" w:rsidRPr="002D45EB" w:rsidRDefault="009F3688" w:rsidP="003E6265">
      <w:pPr>
        <w:pStyle w:val="Kop4"/>
      </w:pPr>
      <w:r w:rsidRPr="002D45EB">
        <w:t xml:space="preserve">Artikel 37 </w:t>
      </w:r>
    </w:p>
    <w:p w14:paraId="1ED6C724" w14:textId="75DCF119" w:rsidR="008431D1" w:rsidRPr="002D45EB" w:rsidRDefault="009F3688" w:rsidP="008431D1">
      <w:pPr>
        <w:rPr>
          <w:rFonts w:ascii="Arial" w:hAnsi="Arial" w:cs="Arial"/>
        </w:rPr>
      </w:pPr>
      <w:r w:rsidRPr="002D45EB">
        <w:rPr>
          <w:rFonts w:ascii="Arial" w:hAnsi="Arial" w:cs="Arial"/>
        </w:rPr>
        <w:t>Artikel</w:t>
      </w:r>
      <w:r w:rsidR="00BA58A5" w:rsidRPr="002D45EB">
        <w:rPr>
          <w:rFonts w:ascii="Arial" w:hAnsi="Arial" w:cs="Arial"/>
        </w:rPr>
        <w:t xml:space="preserve"> 36</w:t>
      </w:r>
      <w:r w:rsidR="008431D1" w:rsidRPr="002D45EB">
        <w:rPr>
          <w:rFonts w:ascii="Arial" w:hAnsi="Arial" w:cs="Arial"/>
        </w:rPr>
        <w:t xml:space="preserve"> is niet van toepassing:</w:t>
      </w:r>
    </w:p>
    <w:p w14:paraId="30A26787" w14:textId="77777777" w:rsidR="008431D1" w:rsidRPr="002D45EB" w:rsidRDefault="008431D1" w:rsidP="0038350E">
      <w:pPr>
        <w:numPr>
          <w:ilvl w:val="0"/>
          <w:numId w:val="8"/>
        </w:numPr>
        <w:spacing w:after="60"/>
        <w:ind w:left="1208" w:hanging="357"/>
        <w:rPr>
          <w:rFonts w:ascii="Arial" w:hAnsi="Arial" w:cs="Arial"/>
        </w:rPr>
      </w:pPr>
      <w:r w:rsidRPr="002D45EB">
        <w:rPr>
          <w:rFonts w:ascii="Arial" w:hAnsi="Arial" w:cs="Arial"/>
        </w:rPr>
        <w:t>Indien de aanstellende overheid beslist bij de bekendmaking om een beroep te doen op een bestaande wervingsreserve die geldig is voor de functie die wordt ingevuld;</w:t>
      </w:r>
    </w:p>
    <w:p w14:paraId="616A6967" w14:textId="77777777" w:rsidR="008431D1" w:rsidRPr="002D45EB" w:rsidRDefault="008431D1" w:rsidP="0038350E">
      <w:pPr>
        <w:numPr>
          <w:ilvl w:val="0"/>
          <w:numId w:val="8"/>
        </w:numPr>
        <w:spacing w:after="60"/>
        <w:ind w:left="1208" w:hanging="357"/>
        <w:rPr>
          <w:rFonts w:ascii="Arial" w:hAnsi="Arial" w:cs="Arial"/>
        </w:rPr>
      </w:pPr>
      <w:r w:rsidRPr="002D45EB">
        <w:rPr>
          <w:rFonts w:ascii="Arial" w:hAnsi="Arial" w:cs="Arial"/>
        </w:rPr>
        <w:t>Als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DC8F2FE" w14:textId="59F3F022" w:rsidR="006F1A8B" w:rsidRPr="002D45EB" w:rsidRDefault="006F1A8B" w:rsidP="003E6265">
      <w:pPr>
        <w:pStyle w:val="Kop4"/>
      </w:pPr>
      <w:r w:rsidRPr="002D45EB">
        <w:t xml:space="preserve">Artikel </w:t>
      </w:r>
      <w:r w:rsidR="00DB1CFB" w:rsidRPr="002D45EB">
        <w:t>38</w:t>
      </w:r>
    </w:p>
    <w:p w14:paraId="50D2C489" w14:textId="289EDEFC" w:rsidR="00E27593" w:rsidRPr="002D45EB" w:rsidRDefault="006F1A8B" w:rsidP="00E27593">
      <w:pPr>
        <w:spacing w:after="120"/>
        <w:rPr>
          <w:rFonts w:ascii="Arial" w:hAnsi="Arial" w:cs="Arial"/>
        </w:rPr>
      </w:pPr>
      <w:r w:rsidRPr="002D45EB">
        <w:rPr>
          <w:rFonts w:ascii="Arial" w:hAnsi="Arial" w:cs="Arial"/>
        </w:rPr>
        <w:t>De aanstellende overheid kan gemotiveerd beslissen om een permanente oproep te lanceren</w:t>
      </w:r>
      <w:r w:rsidR="00E27593" w:rsidRPr="002D45EB">
        <w:rPr>
          <w:rFonts w:ascii="Arial" w:hAnsi="Arial" w:cs="Arial"/>
        </w:rPr>
        <w:t xml:space="preserve"> waarbij er geen uiterste datum voor de indiening van de kandidaturen wordt bekend gemaakt.</w:t>
      </w:r>
    </w:p>
    <w:p w14:paraId="440D1336" w14:textId="182F5FDF" w:rsidR="006F1A8B" w:rsidRPr="002D45EB" w:rsidRDefault="006F1A8B" w:rsidP="00E27593">
      <w:pPr>
        <w:spacing w:after="120"/>
        <w:rPr>
          <w:rFonts w:ascii="Arial" w:hAnsi="Arial" w:cs="Arial"/>
        </w:rPr>
      </w:pPr>
      <w:r w:rsidRPr="002D45EB">
        <w:rPr>
          <w:rFonts w:ascii="Arial" w:hAnsi="Arial" w:cs="Arial"/>
        </w:rPr>
        <w:t>In de oproep wordt vermeld welke mogelijkheden qua prestatieduur er zijn.</w:t>
      </w:r>
    </w:p>
    <w:p w14:paraId="7A127463" w14:textId="77777777" w:rsidR="006F1A8B" w:rsidRPr="002D45EB" w:rsidRDefault="006F1A8B" w:rsidP="00E27593">
      <w:pPr>
        <w:spacing w:after="120"/>
        <w:rPr>
          <w:rFonts w:ascii="Arial" w:hAnsi="Arial" w:cs="Arial"/>
        </w:rPr>
      </w:pPr>
      <w:r w:rsidRPr="002D45EB">
        <w:rPr>
          <w:rFonts w:ascii="Arial" w:hAnsi="Arial" w:cs="Arial"/>
        </w:rPr>
        <w:t>De aanstellende overheid kan beslissen dat de permanente oproep wordt ingetrokken. Kandidaten die nog gesolliciteerd hebben voor de intrekking worden nog uitgenodigd voor de selectieprocedure.</w:t>
      </w:r>
    </w:p>
    <w:p w14:paraId="27D2D9F8" w14:textId="6E7EED1F" w:rsidR="00304F5F" w:rsidRPr="002D45EB" w:rsidRDefault="00304F5F" w:rsidP="003E6265">
      <w:pPr>
        <w:pStyle w:val="Kop4"/>
      </w:pPr>
      <w:r w:rsidRPr="002D45EB">
        <w:t xml:space="preserve">Artikel </w:t>
      </w:r>
      <w:r w:rsidR="00DB1CFB" w:rsidRPr="002D45EB">
        <w:t>39</w:t>
      </w:r>
    </w:p>
    <w:p w14:paraId="7C81B762" w14:textId="5F2B87DB" w:rsidR="00304F5F" w:rsidRPr="002D45EB" w:rsidRDefault="00304F5F" w:rsidP="000C6B64">
      <w:pPr>
        <w:rPr>
          <w:rFonts w:ascii="Arial" w:hAnsi="Arial" w:cs="Arial"/>
        </w:rPr>
      </w:pPr>
      <w:r w:rsidRPr="002D45EB">
        <w:rPr>
          <w:rFonts w:ascii="Arial" w:hAnsi="Arial" w:cs="Arial"/>
        </w:rPr>
        <w:t>De aanstellende overheid bepaalt in voorkomend geval bij de oproep</w:t>
      </w:r>
      <w:r w:rsidR="000C6B64" w:rsidRPr="002D45EB">
        <w:rPr>
          <w:rFonts w:ascii="Arial" w:hAnsi="Arial" w:cs="Arial"/>
        </w:rPr>
        <w:t xml:space="preserve"> </w:t>
      </w:r>
      <w:r w:rsidRPr="002D45EB">
        <w:rPr>
          <w:rFonts w:ascii="Arial" w:hAnsi="Arial" w:cs="Arial"/>
        </w:rPr>
        <w:t>of evenwaardige ervaring in aanmerking wordt genomen, en in voorkomend geval over hoeveel ervaring de kandidaten dienen te beschikken</w:t>
      </w:r>
      <w:r w:rsidR="39A43669" w:rsidRPr="002D45EB">
        <w:rPr>
          <w:rFonts w:ascii="Arial" w:hAnsi="Arial" w:cs="Arial"/>
        </w:rPr>
        <w:t>.</w:t>
      </w:r>
    </w:p>
    <w:p w14:paraId="39A4F1E7" w14:textId="77777777" w:rsidR="001D65C4" w:rsidRPr="002D45EB" w:rsidRDefault="001D65C4">
      <w:pPr>
        <w:rPr>
          <w:rFonts w:ascii="Arial" w:hAnsi="Arial" w:cs="Arial"/>
          <w:b/>
          <w:bCs/>
          <w:iCs/>
          <w:color w:val="00AFA8"/>
          <w:sz w:val="24"/>
          <w:szCs w:val="28"/>
        </w:rPr>
      </w:pPr>
      <w:r w:rsidRPr="002D45EB">
        <w:rPr>
          <w:rFonts w:ascii="Arial" w:hAnsi="Arial" w:cs="Arial"/>
        </w:rPr>
        <w:br w:type="page"/>
      </w:r>
    </w:p>
    <w:p w14:paraId="5A7E4181" w14:textId="0C05128A" w:rsidR="008431D1" w:rsidRPr="002D45EB" w:rsidRDefault="008431D1" w:rsidP="003E6265">
      <w:pPr>
        <w:pStyle w:val="Kop4"/>
      </w:pPr>
      <w:r w:rsidRPr="002D45EB">
        <w:lastRenderedPageBreak/>
        <w:t xml:space="preserve">Artikel </w:t>
      </w:r>
      <w:r w:rsidR="00DB1CFB" w:rsidRPr="002D45EB">
        <w:t>40</w:t>
      </w:r>
    </w:p>
    <w:p w14:paraId="38A3E94D" w14:textId="77777777" w:rsidR="008431D1" w:rsidRPr="002D45EB" w:rsidRDefault="008431D1" w:rsidP="003E6265">
      <w:pPr>
        <w:pStyle w:val="Kop5"/>
      </w:pPr>
      <w:r w:rsidRPr="002D45EB">
        <w:t>Paragraaf 1</w:t>
      </w:r>
    </w:p>
    <w:p w14:paraId="0339F6FC" w14:textId="0C00463A" w:rsidR="008431D1" w:rsidRPr="002D45EB" w:rsidRDefault="008431D1" w:rsidP="008431D1">
      <w:pPr>
        <w:rPr>
          <w:rFonts w:ascii="Arial" w:hAnsi="Arial" w:cs="Arial"/>
        </w:rPr>
      </w:pPr>
      <w:r w:rsidRPr="002D45EB">
        <w:rPr>
          <w:rFonts w:ascii="Arial" w:hAnsi="Arial" w:cs="Arial"/>
        </w:rPr>
        <w:t xml:space="preserve">De kandidaten moeten uiterlijk op het moment van de aanstelling voldoen aan de algemene </w:t>
      </w:r>
      <w:r w:rsidR="00AE2CEC" w:rsidRPr="002D45EB">
        <w:rPr>
          <w:rFonts w:ascii="Arial" w:hAnsi="Arial" w:cs="Arial"/>
        </w:rPr>
        <w:t>en specifiek</w:t>
      </w:r>
      <w:r w:rsidR="007F3868" w:rsidRPr="002D45EB">
        <w:rPr>
          <w:rFonts w:ascii="Arial" w:hAnsi="Arial" w:cs="Arial"/>
        </w:rPr>
        <w:t>e</w:t>
      </w:r>
      <w:r w:rsidR="00AE2CEC" w:rsidRPr="002D45EB">
        <w:rPr>
          <w:rFonts w:ascii="Arial" w:hAnsi="Arial" w:cs="Arial"/>
        </w:rPr>
        <w:t xml:space="preserve"> </w:t>
      </w:r>
      <w:r w:rsidRPr="002D45EB">
        <w:rPr>
          <w:rFonts w:ascii="Arial" w:hAnsi="Arial" w:cs="Arial"/>
        </w:rPr>
        <w:t>toelatingsvoorwaarden en aan de aanwervingsvoorwaarden, de medische geschiktheid indien van toepassing voor de functie uitgezonderd, en leveren het bewijs hiertoe. Laatstejaarsstudenten leggen een studiebewijs en verklaring voor dat ze binnen een termijn van maximum drie maanden zullen deelnemen aan de eindexamens voor het behalen van hun diploma.</w:t>
      </w:r>
    </w:p>
    <w:p w14:paraId="782B6EFC" w14:textId="5B4A87F7" w:rsidR="008431D1" w:rsidRPr="002D45EB" w:rsidRDefault="008431D1" w:rsidP="003E6265">
      <w:pPr>
        <w:pStyle w:val="Kop5"/>
      </w:pPr>
      <w:r w:rsidRPr="002D45EB">
        <w:t xml:space="preserve">Paragraaf </w:t>
      </w:r>
      <w:r w:rsidR="00BA58A5" w:rsidRPr="002D45EB">
        <w:t>2</w:t>
      </w:r>
    </w:p>
    <w:p w14:paraId="67FFE766" w14:textId="66C4F8D3" w:rsidR="00EC2489" w:rsidRPr="002D45EB" w:rsidRDefault="008431D1" w:rsidP="008431D1">
      <w:pPr>
        <w:rPr>
          <w:rFonts w:ascii="Arial" w:hAnsi="Arial" w:cs="Arial"/>
        </w:rPr>
      </w:pPr>
      <w:r w:rsidRPr="002D45EB">
        <w:rPr>
          <w:rFonts w:ascii="Arial" w:hAnsi="Arial" w:cs="Arial"/>
        </w:rPr>
        <w:t>In afwijking van §1</w:t>
      </w:r>
      <w:r w:rsidRPr="002D45EB">
        <w:rPr>
          <w:rFonts w:ascii="Arial" w:hAnsi="Arial" w:cs="Arial"/>
          <w:color w:val="0000FF"/>
        </w:rPr>
        <w:t xml:space="preserve"> </w:t>
      </w:r>
      <w:r w:rsidRPr="002D45EB">
        <w:rPr>
          <w:rFonts w:ascii="Arial" w:hAnsi="Arial" w:cs="Arial"/>
        </w:rPr>
        <w:t>worden kandidaten die aan alle 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5E28BC14" w14:textId="524AD789" w:rsidR="007E0D15" w:rsidRPr="002D45EB" w:rsidRDefault="007E0D15" w:rsidP="003E6265">
      <w:pPr>
        <w:pStyle w:val="Kop5"/>
      </w:pPr>
      <w:r w:rsidRPr="002D45EB">
        <w:t xml:space="preserve">Paragraaf </w:t>
      </w:r>
      <w:r w:rsidR="00BA58A5" w:rsidRPr="002D45EB">
        <w:t>3</w:t>
      </w:r>
    </w:p>
    <w:p w14:paraId="1159AEB8" w14:textId="0C6D5EF5" w:rsidR="007E0D15" w:rsidRPr="002D45EB" w:rsidRDefault="007E0D15" w:rsidP="008431D1">
      <w:pPr>
        <w:rPr>
          <w:rFonts w:ascii="Arial" w:hAnsi="Arial" w:cs="Arial"/>
        </w:rPr>
      </w:pPr>
      <w:r w:rsidRPr="002D45EB">
        <w:rPr>
          <w:rFonts w:ascii="Arial" w:hAnsi="Arial" w:cs="Arial"/>
        </w:rPr>
        <w:t xml:space="preserve">In afwijking van §1 </w:t>
      </w:r>
      <w:r w:rsidR="00E078B2" w:rsidRPr="002D45EB">
        <w:rPr>
          <w:rFonts w:ascii="Arial" w:hAnsi="Arial" w:cs="Arial"/>
        </w:rPr>
        <w:t>moeten de kandidaten bij een permanente oproep</w:t>
      </w:r>
      <w:r w:rsidR="00CE60A7" w:rsidRPr="002D45EB">
        <w:rPr>
          <w:rFonts w:ascii="Arial" w:hAnsi="Arial" w:cs="Arial"/>
        </w:rPr>
        <w:t xml:space="preserve"> </w:t>
      </w:r>
      <w:r w:rsidR="00C450C7" w:rsidRPr="002D45EB">
        <w:rPr>
          <w:rFonts w:ascii="Arial" w:hAnsi="Arial" w:cs="Arial"/>
        </w:rPr>
        <w:t>aan de voorwaarden voldoen bij kandidaatstelling.</w:t>
      </w:r>
    </w:p>
    <w:p w14:paraId="24E38AAD" w14:textId="1B69ECB5" w:rsidR="00C0228E" w:rsidRPr="002D45EB" w:rsidRDefault="00C0228E" w:rsidP="003E6265">
      <w:pPr>
        <w:pStyle w:val="Kop3"/>
      </w:pPr>
      <w:bookmarkStart w:id="78" w:name="_Toc159229612"/>
      <w:bookmarkStart w:id="79" w:name="_Toc175659621"/>
      <w:r w:rsidRPr="002D45EB">
        <w:t xml:space="preserve">Afdeling 4. Aanwerving </w:t>
      </w:r>
      <w:r w:rsidR="00F40FF2" w:rsidRPr="002D45EB">
        <w:t>in</w:t>
      </w:r>
      <w:r w:rsidRPr="002D45EB">
        <w:t xml:space="preserve"> </w:t>
      </w:r>
      <w:r w:rsidR="00C510D3" w:rsidRPr="002D45EB">
        <w:t>specifieke contractuele functies</w:t>
      </w:r>
      <w:bookmarkEnd w:id="78"/>
      <w:bookmarkEnd w:id="79"/>
    </w:p>
    <w:p w14:paraId="3B8DD842" w14:textId="07C7C604" w:rsidR="00610307" w:rsidRPr="002D45EB" w:rsidRDefault="00610307" w:rsidP="003E6265">
      <w:pPr>
        <w:pStyle w:val="Kop4"/>
      </w:pPr>
      <w:r w:rsidRPr="002D45EB">
        <w:t xml:space="preserve">Artikel </w:t>
      </w:r>
      <w:r w:rsidR="00DB1CFB" w:rsidRPr="002D45EB">
        <w:t>41</w:t>
      </w:r>
      <w:r w:rsidRPr="002D45EB">
        <w:t xml:space="preserve"> </w:t>
      </w:r>
    </w:p>
    <w:p w14:paraId="4BAE3F8E" w14:textId="77777777" w:rsidR="00610307" w:rsidRPr="002D45EB" w:rsidRDefault="00610307" w:rsidP="00610307">
      <w:pPr>
        <w:rPr>
          <w:rFonts w:ascii="Arial" w:hAnsi="Arial" w:cs="Arial"/>
        </w:rPr>
      </w:pPr>
      <w:r w:rsidRPr="002D45EB">
        <w:rPr>
          <w:rFonts w:ascii="Arial" w:hAnsi="Arial" w:cs="Arial"/>
        </w:rPr>
        <w:t>Voor de aanwerving en selectie in:</w:t>
      </w:r>
    </w:p>
    <w:p w14:paraId="76C913C8" w14:textId="77777777" w:rsidR="00610307" w:rsidRPr="002D45EB" w:rsidRDefault="00610307" w:rsidP="0038350E">
      <w:pPr>
        <w:numPr>
          <w:ilvl w:val="0"/>
          <w:numId w:val="14"/>
        </w:numPr>
        <w:spacing w:before="60" w:after="120"/>
        <w:rPr>
          <w:rFonts w:ascii="Arial" w:hAnsi="Arial" w:cs="Arial"/>
        </w:rPr>
      </w:pPr>
      <w:r w:rsidRPr="002D45EB">
        <w:rPr>
          <w:rFonts w:ascii="Arial" w:hAnsi="Arial" w:cs="Arial"/>
        </w:rPr>
        <w:t xml:space="preserve">contractuele functies die ingesteld worden ter uitvoering van werkgelegenheidsmaatregelen conform hogere regelgeving;  </w:t>
      </w:r>
    </w:p>
    <w:p w14:paraId="1B08E0C3" w14:textId="77777777" w:rsidR="00610307" w:rsidRPr="002D45EB" w:rsidRDefault="00610307" w:rsidP="0038350E">
      <w:pPr>
        <w:numPr>
          <w:ilvl w:val="0"/>
          <w:numId w:val="14"/>
        </w:numPr>
        <w:spacing w:before="60" w:after="120"/>
        <w:rPr>
          <w:rFonts w:ascii="Arial" w:hAnsi="Arial" w:cs="Arial"/>
        </w:rPr>
      </w:pPr>
      <w:r w:rsidRPr="002D45EB">
        <w:rPr>
          <w:rFonts w:ascii="Arial" w:hAnsi="Arial" w:cs="Arial"/>
        </w:rPr>
        <w:t>vervangingsovereenkomsten;</w:t>
      </w:r>
    </w:p>
    <w:p w14:paraId="3EA34B1E" w14:textId="170DD39B" w:rsidR="00610307" w:rsidRPr="002D45EB" w:rsidRDefault="005A2134" w:rsidP="005A2134">
      <w:pPr>
        <w:pStyle w:val="Lijstalinea"/>
        <w:numPr>
          <w:ilvl w:val="0"/>
          <w:numId w:val="14"/>
        </w:numPr>
        <w:rPr>
          <w:rFonts w:ascii="Arial" w:hAnsi="Arial" w:cs="Arial"/>
        </w:rPr>
      </w:pPr>
      <w:r w:rsidRPr="002D45EB">
        <w:rPr>
          <w:rFonts w:ascii="Arial" w:hAnsi="Arial" w:cs="Arial"/>
        </w:rPr>
        <w:t>contractuele functies waarvan de tewerkstellingsduur tot maximaal 2 jaar beperkt is.</w:t>
      </w:r>
    </w:p>
    <w:p w14:paraId="1985932B" w14:textId="4F2CC5BC" w:rsidR="00610307" w:rsidRPr="002D45EB" w:rsidRDefault="00610307" w:rsidP="00610307">
      <w:pPr>
        <w:rPr>
          <w:rFonts w:ascii="Arial" w:hAnsi="Arial" w:cs="Arial"/>
        </w:rPr>
      </w:pPr>
      <w:r w:rsidRPr="002D45EB">
        <w:rPr>
          <w:rFonts w:ascii="Arial" w:hAnsi="Arial" w:cs="Arial"/>
        </w:rPr>
        <w:t xml:space="preserve">kan de aanstellende overheid bij de oproep beslissen om </w:t>
      </w:r>
      <w:r w:rsidR="00BC4A73" w:rsidRPr="002D45EB">
        <w:rPr>
          <w:rFonts w:ascii="Arial" w:hAnsi="Arial" w:cs="Arial"/>
        </w:rPr>
        <w:t>de bepalingen van deze afdeling</w:t>
      </w:r>
      <w:r w:rsidRPr="002D45EB">
        <w:rPr>
          <w:rFonts w:ascii="Arial" w:hAnsi="Arial" w:cs="Arial"/>
        </w:rPr>
        <w:t xml:space="preserve"> toe te passen.</w:t>
      </w:r>
    </w:p>
    <w:p w14:paraId="346BA739" w14:textId="4674EF4A" w:rsidR="00610307" w:rsidRPr="002D45EB" w:rsidRDefault="00610307" w:rsidP="003E6265">
      <w:pPr>
        <w:pStyle w:val="Kop4"/>
        <w:rPr>
          <w:szCs w:val="22"/>
        </w:rPr>
      </w:pPr>
      <w:r w:rsidRPr="002D45EB">
        <w:t xml:space="preserve">Artikel </w:t>
      </w:r>
      <w:r w:rsidR="00DB1CFB" w:rsidRPr="002D45EB">
        <w:t>42</w:t>
      </w:r>
    </w:p>
    <w:p w14:paraId="20FAFDF1" w14:textId="77777777" w:rsidR="00610307" w:rsidRPr="002D45EB" w:rsidRDefault="00610307" w:rsidP="003E6265">
      <w:pPr>
        <w:pStyle w:val="Kop5"/>
      </w:pPr>
      <w:r w:rsidRPr="002D45EB">
        <w:t>Paragraaf 1</w:t>
      </w:r>
    </w:p>
    <w:p w14:paraId="57ECBDEC" w14:textId="77777777" w:rsidR="00610307" w:rsidRPr="002D45EB" w:rsidRDefault="00610307" w:rsidP="00610307">
      <w:pPr>
        <w:rPr>
          <w:rFonts w:ascii="Arial" w:hAnsi="Arial" w:cs="Arial"/>
        </w:rPr>
      </w:pPr>
      <w:r w:rsidRPr="002D45EB">
        <w:rPr>
          <w:rFonts w:ascii="Arial" w:hAnsi="Arial" w:cs="Arial"/>
        </w:rPr>
        <w:t>De aanstellende overheid kan een overeenkomst zoals bedoeld in dit hoofdstuk aanbieden aan:</w:t>
      </w:r>
    </w:p>
    <w:p w14:paraId="303EE97E"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personeelsleden die op het moment van de aanstelling niet voltijds tewerkgesteld zijn, op voorwaarde dat hun totale tewerkstelling bij het bestuur niet meer dan 38 uur bedraagt en dat het profiel van beide functies overeenstemt;</w:t>
      </w:r>
    </w:p>
    <w:p w14:paraId="789049AE"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personeelsleden wiens overeenkomst op korte termijn afloopt of recent afgelopen is, op voorwaarde dat het profiel van beide functies overeenstemt;</w:t>
      </w:r>
    </w:p>
    <w:p w14:paraId="5267A048"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stagiairs die het afgelopen jaar werkzaam zijn geweest binnen het bestuur, op voorwaarde dat het profiel van beide functies overeenstemt;</w:t>
      </w:r>
    </w:p>
    <w:p w14:paraId="6C7CBE99"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kandidaten opgenomen in een lopende wervingsreserve op voorwaarde dat het profiel van beide functies overeenstemt;</w:t>
      </w:r>
    </w:p>
    <w:p w14:paraId="08A8E8A0"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kandidaten die slagen in een procedure zoals beschreven in §2.</w:t>
      </w:r>
    </w:p>
    <w:p w14:paraId="5C881CFC" w14:textId="77777777" w:rsidR="001A2FE4" w:rsidRPr="002D45EB" w:rsidRDefault="001A2FE4">
      <w:pPr>
        <w:rPr>
          <w:rFonts w:ascii="Arial" w:hAnsi="Arial" w:cs="Arial"/>
          <w:bCs/>
          <w:i/>
          <w:iCs/>
          <w:color w:val="00AFA8"/>
          <w:szCs w:val="28"/>
        </w:rPr>
      </w:pPr>
      <w:r w:rsidRPr="002D45EB">
        <w:rPr>
          <w:rFonts w:ascii="Arial" w:hAnsi="Arial" w:cs="Arial"/>
        </w:rPr>
        <w:br w:type="page"/>
      </w:r>
    </w:p>
    <w:p w14:paraId="52F0EB1C" w14:textId="03D34EF1" w:rsidR="00610307" w:rsidRPr="002D45EB" w:rsidRDefault="00610307" w:rsidP="003E6265">
      <w:pPr>
        <w:pStyle w:val="Kop5"/>
      </w:pPr>
      <w:r w:rsidRPr="002D45EB">
        <w:lastRenderedPageBreak/>
        <w:t>Paragraaf 2</w:t>
      </w:r>
    </w:p>
    <w:p w14:paraId="7F7878B8" w14:textId="77777777" w:rsidR="00610307" w:rsidRPr="002D45EB" w:rsidRDefault="00610307" w:rsidP="00610307">
      <w:pPr>
        <w:rPr>
          <w:rFonts w:ascii="Arial" w:hAnsi="Arial" w:cs="Arial"/>
        </w:rPr>
      </w:pPr>
      <w:r w:rsidRPr="002D45EB">
        <w:rPr>
          <w:rFonts w:ascii="Arial" w:hAnsi="Arial" w:cs="Arial"/>
        </w:rPr>
        <w:t>De procedure, zoals vermeld in §1, is de volgende:</w:t>
      </w:r>
    </w:p>
    <w:p w14:paraId="4BBC2C18"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De aanstellende overheid doet een oproep tot kandidaten op minstens één van volgende manieren:</w:t>
      </w:r>
    </w:p>
    <w:p w14:paraId="0CF47B4D" w14:textId="10B3A109" w:rsidR="00610307" w:rsidRPr="002D45EB" w:rsidRDefault="00610307" w:rsidP="0038350E">
      <w:pPr>
        <w:numPr>
          <w:ilvl w:val="1"/>
          <w:numId w:val="15"/>
        </w:numPr>
        <w:spacing w:before="60" w:after="120"/>
        <w:rPr>
          <w:rFonts w:ascii="Arial" w:hAnsi="Arial" w:cs="Arial"/>
        </w:rPr>
      </w:pPr>
      <w:r w:rsidRPr="002D45EB">
        <w:rPr>
          <w:rFonts w:ascii="Arial" w:hAnsi="Arial" w:cs="Arial"/>
        </w:rPr>
        <w:t xml:space="preserve">via </w:t>
      </w:r>
      <w:r w:rsidR="0037118A" w:rsidRPr="002D45EB">
        <w:rPr>
          <w:rFonts w:ascii="Arial" w:hAnsi="Arial" w:cs="Arial"/>
        </w:rPr>
        <w:t xml:space="preserve">externe </w:t>
      </w:r>
      <w:r w:rsidRPr="002D45EB">
        <w:rPr>
          <w:rFonts w:ascii="Arial" w:hAnsi="Arial" w:cs="Arial"/>
        </w:rPr>
        <w:t>bekendmaking. In dit geval bevat de oproep de algemene en specifieke voorwaarden en het functieprofiel, en dienen de kandidaturen ingediend te worden binnen de door de aanstellende overheid bepaalde termijn;</w:t>
      </w:r>
    </w:p>
    <w:p w14:paraId="1A2ADFA3" w14:textId="77777777" w:rsidR="00610307" w:rsidRPr="002D45EB" w:rsidRDefault="00610307" w:rsidP="0038350E">
      <w:pPr>
        <w:numPr>
          <w:ilvl w:val="1"/>
          <w:numId w:val="15"/>
        </w:numPr>
        <w:spacing w:before="60" w:after="120"/>
        <w:rPr>
          <w:rFonts w:ascii="Arial" w:hAnsi="Arial" w:cs="Arial"/>
        </w:rPr>
      </w:pPr>
      <w:r w:rsidRPr="002D45EB">
        <w:rPr>
          <w:rFonts w:ascii="Arial" w:hAnsi="Arial" w:cs="Arial"/>
        </w:rPr>
        <w:t>via contact met of raadpleging van een bestand van werkzoekenden van de VDAB of andere organisaties voor de begeleiding van werkzoekenden;</w:t>
      </w:r>
    </w:p>
    <w:p w14:paraId="79D23F90" w14:textId="77777777" w:rsidR="00610307" w:rsidRPr="002D45EB" w:rsidRDefault="00610307" w:rsidP="0038350E">
      <w:pPr>
        <w:numPr>
          <w:ilvl w:val="1"/>
          <w:numId w:val="15"/>
        </w:numPr>
        <w:spacing w:before="60" w:after="120"/>
        <w:rPr>
          <w:rFonts w:ascii="Arial" w:hAnsi="Arial" w:cs="Arial"/>
        </w:rPr>
      </w:pPr>
      <w:r w:rsidRPr="002D45EB">
        <w:rPr>
          <w:rFonts w:ascii="Arial" w:hAnsi="Arial" w:cs="Arial"/>
        </w:rPr>
        <w:t>via raadpleging van het vrijwillig sollicitantenbestand.</w:t>
      </w:r>
    </w:p>
    <w:p w14:paraId="11DD5EDE"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De kandidaten voldoen aan de toelatings- en aanwervingsvoorwaarden. De aanstellende overheid nodigt de kandidaten uit die in aanmerking komen voor deelname aan de selectieprocedure;</w:t>
      </w:r>
    </w:p>
    <w:p w14:paraId="748D1F52" w14:textId="77777777" w:rsidR="00610307" w:rsidRPr="002D45EB" w:rsidRDefault="00610307" w:rsidP="0038350E">
      <w:pPr>
        <w:numPr>
          <w:ilvl w:val="0"/>
          <w:numId w:val="15"/>
        </w:numPr>
        <w:spacing w:before="60" w:after="120"/>
        <w:rPr>
          <w:rFonts w:ascii="Arial" w:hAnsi="Arial" w:cs="Arial"/>
        </w:rPr>
      </w:pPr>
      <w:r w:rsidRPr="002D45EB">
        <w:rPr>
          <w:rFonts w:ascii="Arial" w:hAnsi="Arial" w:cs="Arial"/>
        </w:rPr>
        <w:t>De selectie toetst de bekwaamheid van de kandidaten voor de functie. Ze wordt uitgevoerd door een selectiecommissie.</w:t>
      </w:r>
    </w:p>
    <w:p w14:paraId="64F7813A" w14:textId="16BE894B" w:rsidR="00610307" w:rsidRPr="002D45EB" w:rsidRDefault="00610307" w:rsidP="0038350E">
      <w:pPr>
        <w:numPr>
          <w:ilvl w:val="0"/>
          <w:numId w:val="15"/>
        </w:numPr>
        <w:spacing w:before="60" w:after="120"/>
        <w:rPr>
          <w:rFonts w:ascii="Arial" w:hAnsi="Arial" w:cs="Arial"/>
        </w:rPr>
      </w:pPr>
      <w:r w:rsidRPr="002D45EB">
        <w:rPr>
          <w:rFonts w:ascii="Arial" w:hAnsi="Arial" w:cs="Arial"/>
        </w:rPr>
        <w:t>De selectie bestaat uit minstens één selectietechniek.</w:t>
      </w:r>
    </w:p>
    <w:p w14:paraId="5B05A352" w14:textId="0701E03F" w:rsidR="00F81569" w:rsidRPr="002D45EB" w:rsidRDefault="00610307" w:rsidP="00610307">
      <w:pPr>
        <w:rPr>
          <w:rFonts w:ascii="Arial" w:hAnsi="Arial" w:cs="Arial"/>
        </w:rPr>
      </w:pPr>
      <w:r w:rsidRPr="002D45EB">
        <w:rPr>
          <w:rFonts w:ascii="Arial" w:hAnsi="Arial" w:cs="Arial"/>
        </w:rPr>
        <w:t>De aanstellende overheid kiest een kandidaat uit de geschikt bevonden kandidaten.</w:t>
      </w:r>
    </w:p>
    <w:p w14:paraId="102ADE47" w14:textId="3714BE20" w:rsidR="001D6576" w:rsidRPr="002D45EB" w:rsidRDefault="00B744C4" w:rsidP="00B744C4">
      <w:pPr>
        <w:rPr>
          <w:rFonts w:ascii="Arial" w:hAnsi="Arial" w:cs="Arial"/>
          <w:b/>
          <w:bCs/>
          <w:smallCaps/>
          <w:color w:val="FFFFFF"/>
          <w:sz w:val="28"/>
          <w:szCs w:val="28"/>
        </w:rPr>
      </w:pPr>
      <w:r w:rsidRPr="002D45EB">
        <w:rPr>
          <w:rFonts w:ascii="Arial" w:hAnsi="Arial" w:cs="Arial"/>
        </w:rPr>
        <w:br w:type="page"/>
      </w:r>
    </w:p>
    <w:p w14:paraId="16D8A4EA" w14:textId="1A1E1211" w:rsidR="00F81569" w:rsidRPr="002D45EB" w:rsidRDefault="00F81569" w:rsidP="003E6265">
      <w:pPr>
        <w:pStyle w:val="Kop3"/>
      </w:pPr>
      <w:bookmarkStart w:id="80" w:name="_Toc159229613"/>
      <w:bookmarkStart w:id="81" w:name="_Toc175659622"/>
      <w:r w:rsidRPr="002D45EB">
        <w:lastRenderedPageBreak/>
        <w:t xml:space="preserve">Afdeling 5. </w:t>
      </w:r>
      <w:r w:rsidR="00D40CE9" w:rsidRPr="002D45EB">
        <w:t>Inzetbaarheid van uitzendkrachten</w:t>
      </w:r>
      <w:bookmarkEnd w:id="80"/>
      <w:bookmarkEnd w:id="81"/>
    </w:p>
    <w:p w14:paraId="7ABAD432" w14:textId="680D9235" w:rsidR="00610307" w:rsidRPr="002D45EB" w:rsidRDefault="00610307" w:rsidP="003E6265">
      <w:pPr>
        <w:pStyle w:val="Kop4"/>
      </w:pPr>
      <w:r w:rsidRPr="002D45EB">
        <w:t xml:space="preserve">Artikel </w:t>
      </w:r>
      <w:r w:rsidR="00A60059" w:rsidRPr="002D45EB">
        <w:t>43</w:t>
      </w:r>
    </w:p>
    <w:p w14:paraId="6C6B8C7B" w14:textId="77777777" w:rsidR="00610307" w:rsidRPr="002D45EB" w:rsidRDefault="00610307" w:rsidP="00610307">
      <w:pPr>
        <w:rPr>
          <w:rFonts w:ascii="Arial" w:hAnsi="Arial" w:cs="Arial"/>
          <w:bCs/>
          <w:iCs/>
        </w:rPr>
      </w:pPr>
      <w:r w:rsidRPr="002D45EB">
        <w:rPr>
          <w:rFonts w:ascii="Arial" w:hAnsi="Arial" w:cs="Arial"/>
          <w:bCs/>
          <w:iCs/>
        </w:rPr>
        <w:t>Het bestuur kan uitzendarbeid inzetten binnen de krijtlijnen van het decreet betreffende de uitzendarbeid in de Vlaamse overheidsdiensten en de lokale besturen van 27 april 2018.</w:t>
      </w:r>
    </w:p>
    <w:p w14:paraId="74F93082" w14:textId="3061217C" w:rsidR="00610307" w:rsidRPr="002D45EB" w:rsidRDefault="00610307" w:rsidP="003E6265">
      <w:pPr>
        <w:pStyle w:val="Kop4"/>
      </w:pPr>
      <w:r w:rsidRPr="002D45EB">
        <w:t xml:space="preserve">Artikel </w:t>
      </w:r>
      <w:r w:rsidR="00A60059" w:rsidRPr="002D45EB">
        <w:t>44</w:t>
      </w:r>
    </w:p>
    <w:p w14:paraId="16C6E5BD" w14:textId="77777777" w:rsidR="00610307" w:rsidRPr="002D45EB" w:rsidRDefault="00610307" w:rsidP="003E6265">
      <w:pPr>
        <w:pStyle w:val="Kop5"/>
      </w:pPr>
      <w:r w:rsidRPr="002D45EB">
        <w:t>Paragraaf 1</w:t>
      </w:r>
    </w:p>
    <w:p w14:paraId="67683689" w14:textId="77777777" w:rsidR="00610307" w:rsidRPr="002D45EB" w:rsidRDefault="00610307" w:rsidP="00610307">
      <w:pPr>
        <w:rPr>
          <w:rFonts w:ascii="Arial" w:hAnsi="Arial" w:cs="Arial"/>
          <w:bCs/>
          <w:iCs/>
        </w:rPr>
      </w:pPr>
      <w:r w:rsidRPr="002D45EB">
        <w:rPr>
          <w:rFonts w:ascii="Arial" w:hAnsi="Arial" w:cs="Arial"/>
          <w:bCs/>
          <w:iCs/>
        </w:rPr>
        <w:t>Uitzendarbeid is mogelijk in volgende gevallen:</w:t>
      </w:r>
    </w:p>
    <w:p w14:paraId="24010C6C"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tijdelijke vervanging van een contractueel personeelslid van wie de arbeidsovereenkomst is geschorst;</w:t>
      </w:r>
    </w:p>
    <w:p w14:paraId="57465F3A"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tijdelijke vervanging van een contractueel personeelslid van wie de arbeidsovereenkomst is beëindigd;</w:t>
      </w:r>
    </w:p>
    <w:p w14:paraId="41C025A9"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tijdelijke vervanging van een contractueel personeelslid met deeltijdse loopbaanonderbreking of met vermindering van arbeidsprestaties in het kader van het zorgkrediet;</w:t>
      </w:r>
    </w:p>
    <w:p w14:paraId="0371AC53"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tijdelijke vervanging van een statutair personeelslid dat zijn ambt niet of slechts deeltijds uitoefent;</w:t>
      </w:r>
    </w:p>
    <w:p w14:paraId="3AEC9D28"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tijdelijke vermeerdering van werk;</w:t>
      </w:r>
    </w:p>
    <w:p w14:paraId="2255D96E"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uitvoering van uitzonderlijk werk;</w:t>
      </w:r>
    </w:p>
    <w:p w14:paraId="528318E4"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in het kader van tewerkstellingsprojecten;</w:t>
      </w:r>
    </w:p>
    <w:p w14:paraId="0A5ECB0F" w14:textId="77777777" w:rsidR="00610307" w:rsidRPr="002D45EB" w:rsidRDefault="00610307" w:rsidP="0038350E">
      <w:pPr>
        <w:numPr>
          <w:ilvl w:val="0"/>
          <w:numId w:val="16"/>
        </w:numPr>
        <w:spacing w:before="60" w:after="120"/>
        <w:rPr>
          <w:rFonts w:ascii="Arial" w:hAnsi="Arial" w:cs="Arial"/>
          <w:bCs/>
          <w:iCs/>
        </w:rPr>
      </w:pPr>
      <w:r w:rsidRPr="002D45EB">
        <w:rPr>
          <w:rFonts w:ascii="Arial" w:hAnsi="Arial" w:cs="Arial"/>
          <w:bCs/>
          <w:iCs/>
        </w:rPr>
        <w:t>voor artistieke prestaties of artistieke werken.</w:t>
      </w:r>
    </w:p>
    <w:p w14:paraId="71A0A4F6" w14:textId="77777777" w:rsidR="00610307" w:rsidRPr="002D45EB" w:rsidRDefault="00610307" w:rsidP="00610307">
      <w:pPr>
        <w:rPr>
          <w:rFonts w:ascii="Arial" w:hAnsi="Arial" w:cs="Arial"/>
          <w:bCs/>
          <w:iCs/>
        </w:rPr>
      </w:pPr>
      <w:r w:rsidRPr="002D45EB">
        <w:rPr>
          <w:rFonts w:ascii="Arial" w:hAnsi="Arial" w:cs="Arial"/>
          <w:bCs/>
          <w:iCs/>
        </w:rPr>
        <w:t>De maximale duurtijd waarvoor uitzendarbeid is toegelaten voor elk van bovenvermelde gevallen, bedraagt 12 maanden.</w:t>
      </w:r>
    </w:p>
    <w:p w14:paraId="3AE55925" w14:textId="77777777" w:rsidR="00610307" w:rsidRPr="002D45EB" w:rsidRDefault="00610307" w:rsidP="003E6265">
      <w:pPr>
        <w:pStyle w:val="Kop5"/>
      </w:pPr>
      <w:r w:rsidRPr="002D45EB">
        <w:t>Paragraaf 2</w:t>
      </w:r>
    </w:p>
    <w:p w14:paraId="0B99A9F3" w14:textId="77777777" w:rsidR="00610307" w:rsidRPr="002D45EB" w:rsidRDefault="00610307" w:rsidP="00610307">
      <w:pPr>
        <w:rPr>
          <w:rFonts w:ascii="Arial" w:hAnsi="Arial" w:cs="Arial"/>
          <w:bCs/>
          <w:iCs/>
        </w:rPr>
      </w:pPr>
      <w:r w:rsidRPr="002D45EB">
        <w:rPr>
          <w:rFonts w:ascii="Arial" w:hAnsi="Arial" w:cs="Arial"/>
          <w:bCs/>
          <w:iCs/>
        </w:rPr>
        <w:t>Voor de inschakeling van de uitzendkrachten doet het bestuur een beroep op een uitzendbureau met wie een raamovereenkomst omtrent de tewerkstelling van uitzendkrachten via het bureau werd afgesloten.</w:t>
      </w:r>
    </w:p>
    <w:p w14:paraId="21198A06" w14:textId="70790B3A" w:rsidR="00610307" w:rsidRPr="002D45EB" w:rsidRDefault="00610307" w:rsidP="003E6265">
      <w:pPr>
        <w:pStyle w:val="Kop4"/>
      </w:pPr>
      <w:r w:rsidRPr="002D45EB">
        <w:t xml:space="preserve">Artikel </w:t>
      </w:r>
      <w:r w:rsidR="00A60059" w:rsidRPr="002D45EB">
        <w:t>45</w:t>
      </w:r>
    </w:p>
    <w:p w14:paraId="6BD0CB3D" w14:textId="2407B87F" w:rsidR="00610307" w:rsidRPr="002D45EB" w:rsidRDefault="00610307" w:rsidP="00610307">
      <w:pPr>
        <w:rPr>
          <w:rFonts w:ascii="Arial" w:hAnsi="Arial" w:cs="Arial"/>
        </w:rPr>
      </w:pPr>
      <w:r w:rsidRPr="002D45EB">
        <w:rPr>
          <w:rFonts w:ascii="Arial" w:hAnsi="Arial" w:cs="Arial"/>
        </w:rPr>
        <w:t>De aanstellende overheid is bevoegd om uitzendkrachten in dienst te nemen, m</w:t>
      </w:r>
      <w:r w:rsidR="5C4C7B3F" w:rsidRPr="002D45EB">
        <w:rPr>
          <w:rFonts w:ascii="Arial" w:hAnsi="Arial" w:cs="Arial"/>
        </w:rPr>
        <w:t>et</w:t>
      </w:r>
      <w:r w:rsidRPr="002D45EB">
        <w:rPr>
          <w:rFonts w:ascii="Arial" w:hAnsi="Arial" w:cs="Arial"/>
        </w:rPr>
        <w:t xml:space="preserve"> inachtneming van de volgende regels/beperkingen:</w:t>
      </w:r>
    </w:p>
    <w:p w14:paraId="4411D2CE" w14:textId="77777777" w:rsidR="00610307" w:rsidRPr="002D45EB" w:rsidRDefault="00610307" w:rsidP="0038350E">
      <w:pPr>
        <w:numPr>
          <w:ilvl w:val="0"/>
          <w:numId w:val="18"/>
        </w:numPr>
        <w:spacing w:before="60" w:after="60"/>
        <w:ind w:left="1208" w:hanging="357"/>
        <w:rPr>
          <w:rFonts w:ascii="Arial" w:hAnsi="Arial" w:cs="Arial"/>
        </w:rPr>
      </w:pPr>
      <w:r w:rsidRPr="002D45EB">
        <w:rPr>
          <w:rFonts w:ascii="Arial" w:hAnsi="Arial" w:cs="Arial"/>
        </w:rPr>
        <w:t>er kunnen geen uitzendkrachten ingezet worden om de afwezigheden op te vangen naar aanleiding van een georganiseerde werkonderbreking;</w:t>
      </w:r>
    </w:p>
    <w:p w14:paraId="7AD0F52F" w14:textId="77777777" w:rsidR="00610307" w:rsidRPr="002D45EB" w:rsidRDefault="00610307" w:rsidP="0038350E">
      <w:pPr>
        <w:numPr>
          <w:ilvl w:val="0"/>
          <w:numId w:val="18"/>
        </w:numPr>
        <w:spacing w:before="60" w:after="60"/>
        <w:ind w:left="1208" w:hanging="357"/>
        <w:rPr>
          <w:rFonts w:ascii="Arial" w:hAnsi="Arial" w:cs="Arial"/>
        </w:rPr>
      </w:pPr>
      <w:r w:rsidRPr="002D45EB">
        <w:rPr>
          <w:rFonts w:ascii="Arial" w:hAnsi="Arial" w:cs="Arial"/>
        </w:rPr>
        <w:t xml:space="preserve">er kan niet gewerkt worden met opeenvolgende </w:t>
      </w:r>
      <w:proofErr w:type="spellStart"/>
      <w:r w:rsidRPr="002D45EB">
        <w:rPr>
          <w:rFonts w:ascii="Arial" w:hAnsi="Arial" w:cs="Arial"/>
        </w:rPr>
        <w:t>dagcontracten</w:t>
      </w:r>
      <w:proofErr w:type="spellEnd"/>
      <w:r w:rsidRPr="002D45EB">
        <w:rPr>
          <w:rFonts w:ascii="Arial" w:hAnsi="Arial" w:cs="Arial"/>
        </w:rPr>
        <w:t>.</w:t>
      </w:r>
    </w:p>
    <w:p w14:paraId="3D5B0FCC" w14:textId="6B705338" w:rsidR="00610307" w:rsidRPr="002D45EB" w:rsidRDefault="00610307" w:rsidP="003E6265">
      <w:pPr>
        <w:pStyle w:val="Kop4"/>
      </w:pPr>
      <w:r w:rsidRPr="002D45EB">
        <w:t xml:space="preserve">Artikel </w:t>
      </w:r>
      <w:r w:rsidR="00A60059" w:rsidRPr="002D45EB">
        <w:t>46</w:t>
      </w:r>
    </w:p>
    <w:p w14:paraId="6979EB89" w14:textId="77777777" w:rsidR="00610307" w:rsidRPr="002D45EB" w:rsidRDefault="00610307" w:rsidP="00610307">
      <w:pPr>
        <w:rPr>
          <w:rFonts w:ascii="Arial" w:hAnsi="Arial" w:cs="Arial"/>
          <w:bCs/>
          <w:iCs/>
        </w:rPr>
      </w:pPr>
      <w:r w:rsidRPr="002D45EB">
        <w:rPr>
          <w:rFonts w:ascii="Arial" w:hAnsi="Arial" w:cs="Arial"/>
          <w:bCs/>
          <w:iCs/>
        </w:rPr>
        <w:t>Voorafgaand aan de tewerkstelling van de uitzendkracht brengt het bestuur de representatieve vakorganisaties op de hoogte van de indiensttreding.</w:t>
      </w:r>
    </w:p>
    <w:p w14:paraId="054DCC3A" w14:textId="573DB51B" w:rsidR="00610307" w:rsidRPr="002D45EB" w:rsidRDefault="00610307" w:rsidP="67AE9E40">
      <w:pPr>
        <w:rPr>
          <w:rFonts w:ascii="Arial" w:hAnsi="Arial" w:cs="Arial"/>
        </w:rPr>
      </w:pPr>
      <w:r w:rsidRPr="002D45EB">
        <w:rPr>
          <w:rFonts w:ascii="Arial" w:hAnsi="Arial" w:cs="Arial"/>
        </w:rPr>
        <w:t>Het bestuur zal jaarlijks een informatierapport bezorgen aan het Hoog Overlegcomité dat volgende informatie dient te bevatten:</w:t>
      </w:r>
    </w:p>
    <w:p w14:paraId="14A07E4D" w14:textId="77777777" w:rsidR="00610307" w:rsidRPr="002D45EB" w:rsidRDefault="00610307" w:rsidP="0038350E">
      <w:pPr>
        <w:numPr>
          <w:ilvl w:val="0"/>
          <w:numId w:val="17"/>
        </w:numPr>
        <w:spacing w:before="60" w:after="120"/>
        <w:rPr>
          <w:rFonts w:ascii="Arial" w:hAnsi="Arial" w:cs="Arial"/>
          <w:bCs/>
          <w:iCs/>
        </w:rPr>
      </w:pPr>
      <w:r w:rsidRPr="002D45EB">
        <w:rPr>
          <w:rFonts w:ascii="Arial" w:hAnsi="Arial" w:cs="Arial"/>
          <w:bCs/>
          <w:iCs/>
        </w:rPr>
        <w:t>per motief, het aantal uitzendkrachten en de uren die ze gepresteerd hebben;</w:t>
      </w:r>
    </w:p>
    <w:p w14:paraId="6C1A1069" w14:textId="77777777" w:rsidR="00610307" w:rsidRPr="002D45EB" w:rsidRDefault="00610307" w:rsidP="0038350E">
      <w:pPr>
        <w:numPr>
          <w:ilvl w:val="0"/>
          <w:numId w:val="17"/>
        </w:numPr>
        <w:spacing w:before="60" w:after="120"/>
        <w:rPr>
          <w:rFonts w:ascii="Arial" w:hAnsi="Arial" w:cs="Arial"/>
          <w:bCs/>
          <w:iCs/>
        </w:rPr>
      </w:pPr>
      <w:r w:rsidRPr="002D45EB">
        <w:rPr>
          <w:rFonts w:ascii="Arial" w:hAnsi="Arial" w:cs="Arial"/>
          <w:bCs/>
          <w:iCs/>
        </w:rPr>
        <w:t>de totale kostprijs per motief die het lokale bestuur heeft uitgegeven voor de tewerkstelling van de uitzendkrachten.</w:t>
      </w:r>
    </w:p>
    <w:p w14:paraId="5AB0907B" w14:textId="77777777" w:rsidR="006A6E9B" w:rsidRPr="002D45EB" w:rsidRDefault="006A6E9B" w:rsidP="006A6E9B">
      <w:pPr>
        <w:rPr>
          <w:rFonts w:ascii="Arial" w:hAnsi="Arial" w:cs="Arial"/>
        </w:rPr>
      </w:pPr>
    </w:p>
    <w:p w14:paraId="131500C2" w14:textId="49338CA5" w:rsidR="006A6E9B" w:rsidRPr="002D45EB" w:rsidRDefault="006A6E9B" w:rsidP="003E6265">
      <w:pPr>
        <w:pStyle w:val="Kop3"/>
      </w:pPr>
      <w:bookmarkStart w:id="82" w:name="_Toc159229614"/>
      <w:bookmarkStart w:id="83" w:name="_Toc175659623"/>
      <w:r w:rsidRPr="002D45EB">
        <w:t>Afdeling 6. Indiensttreding</w:t>
      </w:r>
      <w:bookmarkEnd w:id="82"/>
      <w:bookmarkEnd w:id="83"/>
    </w:p>
    <w:p w14:paraId="354269AE" w14:textId="2FE12383" w:rsidR="00C4580E" w:rsidRPr="002D45EB" w:rsidRDefault="00C4580E" w:rsidP="003E6265">
      <w:pPr>
        <w:pStyle w:val="Kop4"/>
      </w:pPr>
      <w:r w:rsidRPr="002D45EB">
        <w:t xml:space="preserve">Artikel </w:t>
      </w:r>
      <w:r w:rsidR="00A60059" w:rsidRPr="002D45EB">
        <w:t>47</w:t>
      </w:r>
    </w:p>
    <w:p w14:paraId="4FDD174B" w14:textId="248F13FD" w:rsidR="00C4580E" w:rsidRPr="002D45EB" w:rsidRDefault="00C4580E" w:rsidP="00C4580E">
      <w:pPr>
        <w:pStyle w:val="StandaardUitvullen"/>
        <w:rPr>
          <w:rFonts w:ascii="Arial" w:hAnsi="Arial" w:cs="Arial"/>
        </w:rPr>
      </w:pPr>
      <w:r w:rsidRPr="002D45EB">
        <w:rPr>
          <w:rFonts w:ascii="Arial" w:hAnsi="Arial" w:cs="Arial"/>
        </w:rPr>
        <w:t>De aanstellende overheid bepaalt de datum van indiensttreding van het geselecteerde personeelslid.</w:t>
      </w:r>
    </w:p>
    <w:p w14:paraId="6FD38557" w14:textId="77777777" w:rsidR="00C4580E" w:rsidRPr="002D45EB" w:rsidRDefault="00C4580E" w:rsidP="00C4580E">
      <w:pPr>
        <w:pStyle w:val="StandaardUitvullen"/>
        <w:rPr>
          <w:rFonts w:ascii="Arial" w:hAnsi="Arial" w:cs="Arial"/>
        </w:rPr>
      </w:pPr>
      <w:r w:rsidRPr="002D45EB">
        <w:rPr>
          <w:rFonts w:ascii="Arial" w:hAnsi="Arial" w:cs="Arial"/>
        </w:rPr>
        <w:t>Behalve in het geval van overmacht, wordt een kandidaat die niet in dienst treedt op de vastgestelde datum, geacht definitief aan zijn aanstelling te verzaken.</w:t>
      </w:r>
    </w:p>
    <w:p w14:paraId="20AF466E" w14:textId="6B66A821" w:rsidR="00C4580E" w:rsidRPr="002D45EB" w:rsidRDefault="00C4580E" w:rsidP="003E6265">
      <w:pPr>
        <w:pStyle w:val="Kop4"/>
      </w:pPr>
      <w:r w:rsidRPr="002D45EB">
        <w:lastRenderedPageBreak/>
        <w:t xml:space="preserve">Artikel </w:t>
      </w:r>
      <w:r w:rsidR="00A60059" w:rsidRPr="002D45EB">
        <w:t>48</w:t>
      </w:r>
    </w:p>
    <w:p w14:paraId="7F2DAC1E" w14:textId="77777777" w:rsidR="00C4580E" w:rsidRPr="002D45EB" w:rsidRDefault="00C4580E" w:rsidP="00C4580E">
      <w:pPr>
        <w:rPr>
          <w:rFonts w:ascii="Arial" w:hAnsi="Arial" w:cs="Arial"/>
        </w:rPr>
      </w:pPr>
      <w:r w:rsidRPr="002D45EB">
        <w:rPr>
          <w:rFonts w:ascii="Arial" w:hAnsi="Arial" w:cs="Arial"/>
        </w:rPr>
        <w:t>Bij indiensttreding leggen de personeelsleden de eed af overeenkomstig volgende bepalingen:</w:t>
      </w:r>
    </w:p>
    <w:p w14:paraId="16310A04" w14:textId="77777777" w:rsidR="00C4580E" w:rsidRPr="002D45EB" w:rsidRDefault="00C4580E" w:rsidP="0038350E">
      <w:pPr>
        <w:pStyle w:val="StandaardUitvullen"/>
        <w:numPr>
          <w:ilvl w:val="0"/>
          <w:numId w:val="15"/>
        </w:numPr>
        <w:spacing w:before="60" w:after="120"/>
        <w:rPr>
          <w:rFonts w:ascii="Arial" w:hAnsi="Arial" w:cs="Arial"/>
          <w:color w:val="00B050"/>
        </w:rPr>
      </w:pPr>
      <w:r w:rsidRPr="002D45EB">
        <w:rPr>
          <w:rFonts w:ascii="Arial" w:hAnsi="Arial" w:cs="Arial"/>
        </w:rPr>
        <w:t>de algemeen directeur en de financieel directeur: artikel 163 DLB;</w:t>
      </w:r>
    </w:p>
    <w:p w14:paraId="7259EC87" w14:textId="77777777" w:rsidR="00C4580E" w:rsidRPr="002D45EB" w:rsidRDefault="00C4580E" w:rsidP="0038350E">
      <w:pPr>
        <w:pStyle w:val="StandaardUitvullen"/>
        <w:numPr>
          <w:ilvl w:val="0"/>
          <w:numId w:val="15"/>
        </w:numPr>
        <w:spacing w:before="60" w:after="120"/>
        <w:rPr>
          <w:rFonts w:ascii="Arial" w:hAnsi="Arial" w:cs="Arial"/>
        </w:rPr>
      </w:pPr>
      <w:r w:rsidRPr="002D45EB">
        <w:rPr>
          <w:rFonts w:ascii="Arial" w:hAnsi="Arial" w:cs="Arial"/>
          <w:color w:val="00B050"/>
        </w:rPr>
        <w:t>maatschappelijk werker: artikel 183 DLB;</w:t>
      </w:r>
    </w:p>
    <w:p w14:paraId="7ED3F645" w14:textId="77777777" w:rsidR="00C4580E" w:rsidRPr="002D45EB" w:rsidRDefault="00C4580E" w:rsidP="0038350E">
      <w:pPr>
        <w:pStyle w:val="StandaardUitvullen"/>
        <w:numPr>
          <w:ilvl w:val="0"/>
          <w:numId w:val="15"/>
        </w:numPr>
        <w:spacing w:before="60" w:after="120"/>
        <w:rPr>
          <w:rFonts w:ascii="Arial" w:hAnsi="Arial" w:cs="Arial"/>
        </w:rPr>
      </w:pPr>
      <w:r w:rsidRPr="002D45EB">
        <w:rPr>
          <w:rFonts w:ascii="Arial" w:hAnsi="Arial" w:cs="Arial"/>
        </w:rPr>
        <w:t>de overige personeelsleden: artikel 187 DLB.</w:t>
      </w:r>
    </w:p>
    <w:p w14:paraId="249B9F64" w14:textId="77777777" w:rsidR="00C4580E" w:rsidRPr="002D45EB" w:rsidRDefault="00C4580E" w:rsidP="00C4580E">
      <w:pPr>
        <w:pStyle w:val="StandaardUitvullen"/>
        <w:rPr>
          <w:rFonts w:ascii="Arial" w:hAnsi="Arial" w:cs="Arial"/>
          <w:bCs/>
        </w:rPr>
      </w:pPr>
      <w:r w:rsidRPr="002D45EB">
        <w:rPr>
          <w:rFonts w:ascii="Arial" w:hAnsi="Arial" w:cs="Arial"/>
          <w:bCs/>
        </w:rPr>
        <w:t>Van de eedaflegging of de weigering ervan wordt een proces-verbaal opgemaakt.</w:t>
      </w:r>
    </w:p>
    <w:p w14:paraId="013E8F95" w14:textId="2AE36D93" w:rsidR="00C4580E" w:rsidRPr="002D45EB" w:rsidRDefault="00C4580E" w:rsidP="003E6265">
      <w:pPr>
        <w:pStyle w:val="Kop4"/>
      </w:pPr>
      <w:r w:rsidRPr="002D45EB">
        <w:t xml:space="preserve">Artikel </w:t>
      </w:r>
      <w:r w:rsidR="00A60059" w:rsidRPr="002D45EB">
        <w:t>49</w:t>
      </w:r>
    </w:p>
    <w:p w14:paraId="1897AB58" w14:textId="6F1BC994" w:rsidR="0099115F" w:rsidRPr="002D45EB" w:rsidRDefault="0099115F" w:rsidP="003E6265">
      <w:pPr>
        <w:pStyle w:val="Kop5"/>
      </w:pPr>
      <w:r w:rsidRPr="002D45EB">
        <w:t>Paragraaf 1</w:t>
      </w:r>
    </w:p>
    <w:p w14:paraId="186FC63E" w14:textId="0FED2B02" w:rsidR="006A6E9B" w:rsidRPr="002D45EB" w:rsidRDefault="00C4580E" w:rsidP="00C4580E">
      <w:pPr>
        <w:pStyle w:val="StandaardUitvullen"/>
        <w:rPr>
          <w:rFonts w:ascii="Arial" w:hAnsi="Arial" w:cs="Arial"/>
        </w:rPr>
      </w:pPr>
      <w:r w:rsidRPr="002D45EB">
        <w:rPr>
          <w:rFonts w:ascii="Arial" w:hAnsi="Arial" w:cs="Arial"/>
        </w:rPr>
        <w:t>De tewerkstelling van contractueel personeel wordt geregeld door de wet van 3 juli 1978 betreffende de arbeidsovereenkomsten.</w:t>
      </w:r>
    </w:p>
    <w:p w14:paraId="767D1887" w14:textId="77777777" w:rsidR="0099115F" w:rsidRPr="002D45EB" w:rsidRDefault="0099115F" w:rsidP="003E6265">
      <w:pPr>
        <w:pStyle w:val="Kop5"/>
      </w:pPr>
      <w:r w:rsidRPr="002D45EB">
        <w:t>Paragraaf 2</w:t>
      </w:r>
    </w:p>
    <w:p w14:paraId="3822EADB" w14:textId="7559A5E5" w:rsidR="0099115F" w:rsidRPr="002D45EB" w:rsidRDefault="0099115F" w:rsidP="0099115F">
      <w:pPr>
        <w:pStyle w:val="StandaardUitvullen"/>
        <w:rPr>
          <w:rFonts w:ascii="Arial" w:hAnsi="Arial" w:cs="Arial"/>
        </w:rPr>
      </w:pPr>
      <w:r w:rsidRPr="002D45EB">
        <w:rPr>
          <w:rFonts w:ascii="Arial" w:hAnsi="Arial" w:cs="Arial"/>
        </w:rPr>
        <w:t>De algemeen directeur kan, m</w:t>
      </w:r>
      <w:r w:rsidR="564ADD53" w:rsidRPr="002D45EB">
        <w:rPr>
          <w:rFonts w:ascii="Arial" w:hAnsi="Arial" w:cs="Arial"/>
        </w:rPr>
        <w:t>et</w:t>
      </w:r>
      <w:r w:rsidRPr="002D45EB">
        <w:rPr>
          <w:rFonts w:ascii="Arial" w:hAnsi="Arial" w:cs="Arial"/>
        </w:rPr>
        <w:t xml:space="preserve"> motivering, redelijke aanpassingen met betrekking tot arbeidstijd, werkmiddelen, of andere ondersteunende aanpassingen voor het personeelslid met een handicap toestaan. De algemeen directeur kan hiervoor het advies van de arbeidsarts vragen.</w:t>
      </w:r>
    </w:p>
    <w:p w14:paraId="00C85D9A" w14:textId="77777777" w:rsidR="00F734FF" w:rsidRPr="002D45EB" w:rsidRDefault="00F734FF">
      <w:pPr>
        <w:rPr>
          <w:rFonts w:ascii="Arial" w:hAnsi="Arial" w:cs="Arial"/>
        </w:rPr>
      </w:pPr>
      <w:r w:rsidRPr="002D45EB">
        <w:rPr>
          <w:rFonts w:ascii="Arial" w:hAnsi="Arial" w:cs="Arial"/>
          <w:b/>
          <w:bCs/>
          <w:smallCaps/>
        </w:rPr>
        <w:br w:type="page"/>
      </w:r>
    </w:p>
    <w:p w14:paraId="629E8FE1" w14:textId="373E56A1" w:rsidR="006119E7" w:rsidRPr="002D45EB" w:rsidRDefault="001D1BF7" w:rsidP="005D59FC">
      <w:pPr>
        <w:pStyle w:val="Kop2"/>
        <w:rPr>
          <w:rFonts w:ascii="Arial" w:hAnsi="Arial" w:cs="Arial"/>
        </w:rPr>
      </w:pPr>
      <w:bookmarkStart w:id="84" w:name="_Toc159229615"/>
      <w:bookmarkStart w:id="85" w:name="_Toc175659624"/>
      <w:r w:rsidRPr="002D45EB">
        <w:rPr>
          <w:rFonts w:ascii="Arial" w:hAnsi="Arial" w:cs="Arial"/>
        </w:rPr>
        <w:lastRenderedPageBreak/>
        <w:t>Hoofdstuk IV. Doorstroom</w:t>
      </w:r>
      <w:bookmarkStart w:id="86" w:name="_Toc159229616"/>
      <w:bookmarkEnd w:id="84"/>
      <w:bookmarkEnd w:id="85"/>
    </w:p>
    <w:p w14:paraId="1228D608" w14:textId="66C66A5D" w:rsidR="00F3102B" w:rsidRPr="002D45EB" w:rsidRDefault="00F3102B" w:rsidP="003E6265">
      <w:pPr>
        <w:pStyle w:val="Kop3"/>
      </w:pPr>
      <w:bookmarkStart w:id="87" w:name="_Toc175659625"/>
      <w:r w:rsidRPr="002D45EB">
        <w:t xml:space="preserve">Afdeling 1. </w:t>
      </w:r>
      <w:r w:rsidR="00C87B5A" w:rsidRPr="002D45EB">
        <w:t>Bevordering en interne personeelsmobiliteit</w:t>
      </w:r>
      <w:bookmarkEnd w:id="87"/>
    </w:p>
    <w:p w14:paraId="08836D0D" w14:textId="1E0E7470" w:rsidR="00C813F2" w:rsidRPr="002D45EB" w:rsidRDefault="00C813F2" w:rsidP="003E6265">
      <w:pPr>
        <w:pStyle w:val="Kop8"/>
      </w:pPr>
      <w:r w:rsidRPr="002D45EB">
        <w:t>Onderafdeling</w:t>
      </w:r>
      <w:r w:rsidR="00A60059" w:rsidRPr="002D45EB">
        <w:t xml:space="preserve"> </w:t>
      </w:r>
      <w:r w:rsidRPr="002D45EB">
        <w:t>1. Gemeenschappelijke bepalingen</w:t>
      </w:r>
    </w:p>
    <w:p w14:paraId="00C331C9" w14:textId="651B41F4" w:rsidR="00C813F2" w:rsidRPr="002D45EB" w:rsidRDefault="00C813F2" w:rsidP="003E6265">
      <w:pPr>
        <w:pStyle w:val="Kop4"/>
      </w:pPr>
      <w:r w:rsidRPr="002D45EB">
        <w:t xml:space="preserve">Artikel </w:t>
      </w:r>
      <w:r w:rsidR="00A60059" w:rsidRPr="002D45EB">
        <w:t>50</w:t>
      </w:r>
    </w:p>
    <w:p w14:paraId="3B34A6C9" w14:textId="5387DBF7" w:rsidR="00C20C6F" w:rsidRPr="002D45EB" w:rsidRDefault="00C20C6F" w:rsidP="003E6265">
      <w:pPr>
        <w:pStyle w:val="Kop5"/>
      </w:pPr>
      <w:r w:rsidRPr="002D45EB">
        <w:t xml:space="preserve">Paragraaf </w:t>
      </w:r>
      <w:r w:rsidR="00A60059" w:rsidRPr="002D45EB">
        <w:t>1</w:t>
      </w:r>
    </w:p>
    <w:p w14:paraId="5B599A19" w14:textId="6ACE6845" w:rsidR="00C813F2" w:rsidRPr="002D45EB" w:rsidRDefault="00C813F2" w:rsidP="00C813F2">
      <w:pPr>
        <w:rPr>
          <w:rFonts w:ascii="Arial" w:hAnsi="Arial" w:cs="Arial"/>
        </w:rPr>
      </w:pPr>
      <w:r w:rsidRPr="002D45EB">
        <w:rPr>
          <w:rFonts w:ascii="Arial" w:hAnsi="Arial" w:cs="Arial"/>
        </w:rPr>
        <w:t>Voor de deelname aan een bevorderingsprocedure of een procedure van interne personeelsmobiliteit komen de volgende personeelsleden van zowel de gemeente als het OCMW in aanmerking:</w:t>
      </w:r>
    </w:p>
    <w:p w14:paraId="1779A620" w14:textId="77777777" w:rsidR="00C813F2" w:rsidRPr="002D45EB" w:rsidRDefault="00C813F2" w:rsidP="0038350E">
      <w:pPr>
        <w:numPr>
          <w:ilvl w:val="0"/>
          <w:numId w:val="36"/>
        </w:numPr>
        <w:spacing w:before="60" w:after="120"/>
        <w:rPr>
          <w:rFonts w:ascii="Arial" w:hAnsi="Arial" w:cs="Arial"/>
        </w:rPr>
      </w:pPr>
      <w:r w:rsidRPr="002D45EB">
        <w:rPr>
          <w:rFonts w:ascii="Arial" w:hAnsi="Arial" w:cs="Arial"/>
        </w:rPr>
        <w:t>de personeelsleden die zijn aangesteld na een selectieprocedure met externe bekendmaking, anders dan deze vermeld in Titel 2, Hoofdstuk III, Afdeling 4</w:t>
      </w:r>
    </w:p>
    <w:p w14:paraId="30E6CDED" w14:textId="77777777" w:rsidR="00C813F2" w:rsidRPr="002D45EB" w:rsidRDefault="00C813F2" w:rsidP="0038350E">
      <w:pPr>
        <w:numPr>
          <w:ilvl w:val="0"/>
          <w:numId w:val="36"/>
        </w:numPr>
        <w:spacing w:before="60" w:after="120"/>
        <w:rPr>
          <w:rFonts w:ascii="Arial" w:hAnsi="Arial" w:cs="Arial"/>
        </w:rPr>
      </w:pPr>
      <w:r w:rsidRPr="002D45EB">
        <w:rPr>
          <w:rFonts w:ascii="Arial" w:hAnsi="Arial" w:cs="Arial"/>
        </w:rPr>
        <w:t>de personeelsleden die op 18 maart 2023 gedurende ten minste 5 jaar werkzaam zijn in het bestuur.</w:t>
      </w:r>
    </w:p>
    <w:p w14:paraId="27191DCA" w14:textId="77777777" w:rsidR="00C20C6F" w:rsidRPr="002D45EB" w:rsidRDefault="00C20C6F" w:rsidP="003E6265">
      <w:pPr>
        <w:pStyle w:val="Kop5"/>
      </w:pPr>
      <w:r w:rsidRPr="002D45EB">
        <w:t>Paragraaf 2</w:t>
      </w:r>
    </w:p>
    <w:p w14:paraId="61A81C24" w14:textId="305A4EA3" w:rsidR="00DA60CE" w:rsidRPr="002D45EB" w:rsidRDefault="00DA60CE" w:rsidP="00DA60CE">
      <w:pPr>
        <w:rPr>
          <w:rFonts w:ascii="Arial" w:hAnsi="Arial" w:cs="Arial"/>
        </w:rPr>
      </w:pPr>
      <w:r w:rsidRPr="002D45EB">
        <w:rPr>
          <w:rFonts w:ascii="Arial" w:hAnsi="Arial" w:cs="Arial"/>
        </w:rPr>
        <w:t>Indien krachtens een reglementering van de hogere overheid het bezit van een bepaald diploma wordt opgelegd, moeten de kandidaten bijkomend voldoen aan die diplomavereiste om in aanmerking te komen.</w:t>
      </w:r>
    </w:p>
    <w:p w14:paraId="3C4D147D" w14:textId="2B1F0407" w:rsidR="00C20C6F" w:rsidRPr="002D45EB" w:rsidRDefault="00C20C6F" w:rsidP="003E6265">
      <w:pPr>
        <w:pStyle w:val="Kop5"/>
      </w:pPr>
      <w:r w:rsidRPr="002D45EB">
        <w:t xml:space="preserve">Paragraaf </w:t>
      </w:r>
      <w:r w:rsidR="00A60059" w:rsidRPr="002D45EB">
        <w:t>3</w:t>
      </w:r>
    </w:p>
    <w:p w14:paraId="228413AE" w14:textId="288E9362" w:rsidR="00DA60CE" w:rsidRPr="002D45EB" w:rsidRDefault="00C20C6F" w:rsidP="00DA60CE">
      <w:pPr>
        <w:rPr>
          <w:rFonts w:ascii="Arial" w:hAnsi="Arial" w:cs="Arial"/>
        </w:rPr>
      </w:pPr>
      <w:r w:rsidRPr="002D45EB">
        <w:rPr>
          <w:rFonts w:ascii="Arial" w:hAnsi="Arial" w:cs="Arial"/>
        </w:rPr>
        <w:t>De kandidaten mogen zich niet in een lopend evaluatietraject bevinden.</w:t>
      </w:r>
    </w:p>
    <w:p w14:paraId="515C7964" w14:textId="45F8B7C1" w:rsidR="00C20C6F" w:rsidRPr="002D45EB" w:rsidRDefault="00C20C6F" w:rsidP="003E6265">
      <w:pPr>
        <w:pStyle w:val="Kop4"/>
      </w:pPr>
      <w:r w:rsidRPr="002D45EB">
        <w:t xml:space="preserve">Artikel </w:t>
      </w:r>
      <w:r w:rsidR="00813E5A" w:rsidRPr="002D45EB">
        <w:t>51</w:t>
      </w:r>
    </w:p>
    <w:p w14:paraId="65E45515" w14:textId="77777777" w:rsidR="00C813F2" w:rsidRPr="002D45EB" w:rsidRDefault="00C813F2" w:rsidP="00C813F2">
      <w:pPr>
        <w:rPr>
          <w:rFonts w:ascii="Arial" w:hAnsi="Arial" w:cs="Arial"/>
        </w:rPr>
      </w:pPr>
      <w:bookmarkStart w:id="88" w:name="_Hlk86478202"/>
      <w:r w:rsidRPr="002D45EB">
        <w:rPr>
          <w:rFonts w:ascii="Arial" w:hAnsi="Arial" w:cs="Arial"/>
        </w:rPr>
        <w:t>De aanstellende overheid brengt de personeelsleden op de hoogte en doet een oproep tot kandidaatstelling.</w:t>
      </w:r>
    </w:p>
    <w:p w14:paraId="03A0FF58" w14:textId="77777777" w:rsidR="00C813F2" w:rsidRPr="002D45EB" w:rsidRDefault="00C813F2" w:rsidP="00C813F2">
      <w:pPr>
        <w:rPr>
          <w:rFonts w:ascii="Arial" w:hAnsi="Arial" w:cs="Arial"/>
        </w:rPr>
      </w:pPr>
      <w:r w:rsidRPr="002D45EB">
        <w:rPr>
          <w:rFonts w:ascii="Arial" w:hAnsi="Arial" w:cs="Arial"/>
        </w:rPr>
        <w:t>De personeelsleden die vanwege hun afwezigheid geen kennis kunnen nemen binnen de termijn nodig voor de indiening van de kandidaturen, worden op de hoogte gebracht.</w:t>
      </w:r>
    </w:p>
    <w:p w14:paraId="41D33B47" w14:textId="77777777" w:rsidR="00C44E67" w:rsidRPr="002D45EB" w:rsidRDefault="00C44E67" w:rsidP="003E6265">
      <w:pPr>
        <w:pStyle w:val="Kop4"/>
      </w:pPr>
      <w:bookmarkStart w:id="89" w:name="_Hlk96980036"/>
      <w:bookmarkEnd w:id="88"/>
      <w:r w:rsidRPr="002D45EB">
        <w:t>Artikel 52</w:t>
      </w:r>
    </w:p>
    <w:p w14:paraId="3FB7CE0C" w14:textId="1C246930" w:rsidR="00C813F2" w:rsidRPr="002D45EB" w:rsidRDefault="00CB3501" w:rsidP="00C813F2">
      <w:pPr>
        <w:rPr>
          <w:rFonts w:ascii="Arial" w:hAnsi="Arial" w:cs="Arial"/>
        </w:rPr>
      </w:pPr>
      <w:r w:rsidRPr="002D45EB">
        <w:rPr>
          <w:rFonts w:ascii="Arial" w:hAnsi="Arial" w:cs="Arial"/>
        </w:rPr>
        <w:t>De oproep omvat de omschrijving van de functie, het dienstverband, de salarisschaal, de voorwaarden, de wijze van en de termijn voor de kandidaatstelling.</w:t>
      </w:r>
    </w:p>
    <w:bookmarkEnd w:id="89"/>
    <w:p w14:paraId="568832F1" w14:textId="0E2DA725" w:rsidR="009307CA" w:rsidRPr="002D45EB" w:rsidRDefault="009307CA" w:rsidP="003E6265">
      <w:pPr>
        <w:pStyle w:val="Kop4"/>
      </w:pPr>
      <w:r w:rsidRPr="002D45EB">
        <w:t xml:space="preserve">Artikel </w:t>
      </w:r>
      <w:r w:rsidR="00813E5A" w:rsidRPr="002D45EB">
        <w:t>53</w:t>
      </w:r>
    </w:p>
    <w:p w14:paraId="421720B7" w14:textId="4F5245B9" w:rsidR="009307CA" w:rsidRPr="002D45EB" w:rsidRDefault="009307CA" w:rsidP="009307CA">
      <w:pPr>
        <w:rPr>
          <w:rFonts w:ascii="Arial" w:hAnsi="Arial" w:cs="Arial"/>
        </w:rPr>
      </w:pPr>
      <w:r w:rsidRPr="002D45EB">
        <w:rPr>
          <w:rFonts w:ascii="Arial" w:hAnsi="Arial" w:cs="Arial"/>
        </w:rPr>
        <w:t xml:space="preserve">Bij </w:t>
      </w:r>
      <w:r w:rsidR="000B33D9" w:rsidRPr="002D45EB">
        <w:rPr>
          <w:rFonts w:ascii="Arial" w:hAnsi="Arial" w:cs="Arial"/>
        </w:rPr>
        <w:t>aanstelling</w:t>
      </w:r>
      <w:r w:rsidRPr="002D45EB">
        <w:rPr>
          <w:rFonts w:ascii="Arial" w:hAnsi="Arial" w:cs="Arial"/>
        </w:rPr>
        <w:t xml:space="preserve"> van een statutair personeelslid </w:t>
      </w:r>
      <w:r w:rsidR="000B33D9" w:rsidRPr="002D45EB">
        <w:rPr>
          <w:rFonts w:ascii="Arial" w:hAnsi="Arial" w:cs="Arial"/>
        </w:rPr>
        <w:t>in</w:t>
      </w:r>
      <w:r w:rsidRPr="002D45EB">
        <w:rPr>
          <w:rFonts w:ascii="Arial" w:hAnsi="Arial" w:cs="Arial"/>
        </w:rPr>
        <w:t xml:space="preserve"> een contractuele functie behoudt het personeelslid ten persoonlijke titel ook in de contractuele functie zijn statutair dienstverband.</w:t>
      </w:r>
    </w:p>
    <w:p w14:paraId="3528D98A" w14:textId="77777777" w:rsidR="001968B2" w:rsidRPr="002D45EB" w:rsidRDefault="001968B2">
      <w:pPr>
        <w:rPr>
          <w:rFonts w:ascii="Arial" w:hAnsi="Arial" w:cs="Arial"/>
          <w:bCs/>
          <w:i/>
          <w:iCs/>
          <w:color w:val="00AFA8"/>
          <w:sz w:val="24"/>
          <w:szCs w:val="28"/>
        </w:rPr>
      </w:pPr>
      <w:r w:rsidRPr="002D45EB">
        <w:rPr>
          <w:rFonts w:ascii="Arial" w:hAnsi="Arial" w:cs="Arial"/>
        </w:rPr>
        <w:br w:type="page"/>
      </w:r>
    </w:p>
    <w:p w14:paraId="276F0549" w14:textId="0771D5EF" w:rsidR="00C813F2" w:rsidRPr="002D45EB" w:rsidRDefault="00C813F2" w:rsidP="003E6265">
      <w:pPr>
        <w:pStyle w:val="Kop8"/>
      </w:pPr>
      <w:r w:rsidRPr="002D45EB">
        <w:lastRenderedPageBreak/>
        <w:t>Onderafdeling</w:t>
      </w:r>
      <w:r w:rsidR="00813E5A" w:rsidRPr="002D45EB">
        <w:t xml:space="preserve"> </w:t>
      </w:r>
      <w:r w:rsidR="009307CA" w:rsidRPr="002D45EB">
        <w:t>2</w:t>
      </w:r>
      <w:r w:rsidRPr="002D45EB">
        <w:t xml:space="preserve">. </w:t>
      </w:r>
      <w:r w:rsidR="009307CA" w:rsidRPr="002D45EB">
        <w:t>Bevordering</w:t>
      </w:r>
    </w:p>
    <w:bookmarkEnd w:id="86"/>
    <w:p w14:paraId="7AE19748" w14:textId="163BA1A1" w:rsidR="00A45FA0" w:rsidRPr="002D45EB" w:rsidRDefault="00A45FA0" w:rsidP="003E6265">
      <w:pPr>
        <w:pStyle w:val="Kop4"/>
      </w:pPr>
      <w:r w:rsidRPr="002D45EB">
        <w:t xml:space="preserve">Artikel </w:t>
      </w:r>
      <w:r w:rsidR="00DF2BC8" w:rsidRPr="002D45EB">
        <w:t>5</w:t>
      </w:r>
      <w:r w:rsidR="00813E5A" w:rsidRPr="002D45EB">
        <w:t>4</w:t>
      </w:r>
    </w:p>
    <w:p w14:paraId="573EFC57" w14:textId="77777777" w:rsidR="003C6D3D" w:rsidRPr="002D45EB" w:rsidRDefault="003C6D3D" w:rsidP="003C6D3D">
      <w:pPr>
        <w:rPr>
          <w:rFonts w:ascii="Arial" w:hAnsi="Arial" w:cs="Arial"/>
        </w:rPr>
      </w:pPr>
      <w:r w:rsidRPr="002D45EB">
        <w:rPr>
          <w:rFonts w:ascii="Arial" w:hAnsi="Arial" w:cs="Arial"/>
        </w:rPr>
        <w:t>De bevordering is de aanstelling van een personeelslid in een functie van een graad die hoger gerangschikt is in overeenstemming met de indeling en rangschikking van de graden vermeld in artikel 3.</w:t>
      </w:r>
    </w:p>
    <w:p w14:paraId="312BBCA9" w14:textId="0C7578A9" w:rsidR="00A45FA0" w:rsidRPr="002D45EB" w:rsidRDefault="00A45FA0" w:rsidP="003E6265">
      <w:pPr>
        <w:pStyle w:val="Kop4"/>
      </w:pPr>
      <w:r w:rsidRPr="002D45EB">
        <w:t xml:space="preserve">Artikel </w:t>
      </w:r>
      <w:r w:rsidR="00995948" w:rsidRPr="002D45EB">
        <w:t>5</w:t>
      </w:r>
      <w:r w:rsidR="00813E5A" w:rsidRPr="002D45EB">
        <w:t>5</w:t>
      </w:r>
    </w:p>
    <w:p w14:paraId="067940FF" w14:textId="77777777" w:rsidR="001106FF" w:rsidRPr="002D45EB" w:rsidRDefault="001106FF" w:rsidP="003E6265">
      <w:pPr>
        <w:pStyle w:val="Kop5"/>
      </w:pPr>
      <w:r w:rsidRPr="002D45EB">
        <w:t>Paragraaf 1</w:t>
      </w:r>
    </w:p>
    <w:p w14:paraId="74BF21F1" w14:textId="687B64E8" w:rsidR="001106FF" w:rsidRPr="002D45EB" w:rsidRDefault="001106FF" w:rsidP="001106FF">
      <w:pPr>
        <w:rPr>
          <w:rFonts w:ascii="Arial" w:hAnsi="Arial" w:cs="Arial"/>
        </w:rPr>
      </w:pPr>
      <w:r w:rsidRPr="002D45EB">
        <w:rPr>
          <w:rFonts w:ascii="Arial" w:hAnsi="Arial" w:cs="Arial"/>
        </w:rPr>
        <w:t xml:space="preserve">De kandidaten moeten ten minste een bestuursanciënniteit van </w:t>
      </w:r>
      <w:r w:rsidR="009A6115" w:rsidRPr="002D45EB">
        <w:rPr>
          <w:rFonts w:ascii="Arial" w:hAnsi="Arial" w:cs="Arial"/>
        </w:rPr>
        <w:t>1</w:t>
      </w:r>
      <w:r w:rsidRPr="002D45EB">
        <w:rPr>
          <w:rFonts w:ascii="Arial" w:hAnsi="Arial" w:cs="Arial"/>
        </w:rPr>
        <w:t xml:space="preserve"> jaar hebben.</w:t>
      </w:r>
    </w:p>
    <w:p w14:paraId="63861A4D" w14:textId="77777777" w:rsidR="001106FF" w:rsidRPr="002D45EB" w:rsidRDefault="001106FF" w:rsidP="003E6265">
      <w:pPr>
        <w:pStyle w:val="Kop5"/>
      </w:pPr>
      <w:r w:rsidRPr="002D45EB">
        <w:t>Paragraaf 2</w:t>
      </w:r>
    </w:p>
    <w:p w14:paraId="2AABF0A3" w14:textId="6D9D56F2" w:rsidR="001106FF" w:rsidRPr="002D45EB" w:rsidRDefault="001106FF" w:rsidP="001106FF">
      <w:pPr>
        <w:rPr>
          <w:rFonts w:ascii="Arial" w:hAnsi="Arial" w:cs="Arial"/>
        </w:rPr>
      </w:pPr>
      <w:r w:rsidRPr="002D45EB">
        <w:rPr>
          <w:rFonts w:ascii="Arial" w:hAnsi="Arial" w:cs="Arial"/>
        </w:rPr>
        <w:t xml:space="preserve">De kandidaten moeten titularis zijn van een functie </w:t>
      </w:r>
      <w:r w:rsidR="008474AB" w:rsidRPr="002D45EB">
        <w:rPr>
          <w:rFonts w:ascii="Arial" w:hAnsi="Arial" w:cs="Arial"/>
        </w:rPr>
        <w:t>van minimaal niveau</w:t>
      </w:r>
      <w:r w:rsidR="006D3B2A" w:rsidRPr="002D45EB">
        <w:rPr>
          <w:rFonts w:ascii="Arial" w:hAnsi="Arial" w:cs="Arial"/>
        </w:rPr>
        <w:t xml:space="preserve"> -1</w:t>
      </w:r>
      <w:r w:rsidRPr="002D45EB">
        <w:rPr>
          <w:rFonts w:ascii="Arial" w:hAnsi="Arial" w:cs="Arial"/>
        </w:rPr>
        <w:t xml:space="preserve"> </w:t>
      </w:r>
      <w:r w:rsidR="006D3B2A" w:rsidRPr="002D45EB">
        <w:rPr>
          <w:rFonts w:ascii="Arial" w:hAnsi="Arial" w:cs="Arial"/>
        </w:rPr>
        <w:t xml:space="preserve">tegenover </w:t>
      </w:r>
      <w:r w:rsidRPr="002D45EB">
        <w:rPr>
          <w:rFonts w:ascii="Arial" w:hAnsi="Arial" w:cs="Arial"/>
        </w:rPr>
        <w:t>de in te vullen functie.</w:t>
      </w:r>
    </w:p>
    <w:p w14:paraId="03F60C15" w14:textId="16724BAB" w:rsidR="00BD12D5" w:rsidRPr="002D45EB" w:rsidRDefault="00BD12D5" w:rsidP="003E6265">
      <w:pPr>
        <w:pStyle w:val="Kop4"/>
      </w:pPr>
      <w:r w:rsidRPr="002D45EB">
        <w:t xml:space="preserve">Artikel </w:t>
      </w:r>
      <w:r w:rsidR="00813E5A" w:rsidRPr="002D45EB">
        <w:t>56</w:t>
      </w:r>
    </w:p>
    <w:p w14:paraId="113A3748" w14:textId="667BD6BD" w:rsidR="00BD12D5" w:rsidRPr="002D45EB" w:rsidRDefault="00BD12D5" w:rsidP="00BD12D5">
      <w:pPr>
        <w:rPr>
          <w:rFonts w:ascii="Arial" w:hAnsi="Arial" w:cs="Arial"/>
        </w:rPr>
      </w:pPr>
      <w:r w:rsidRPr="002D45EB">
        <w:rPr>
          <w:rFonts w:ascii="Arial" w:hAnsi="Arial" w:cs="Arial"/>
        </w:rPr>
        <w:t>Het personeelslid dat zonder onderbreking tot de bevordering een graad bij wijze van hogere functie heeft waargenomen wordt in die graad bevorderd met ingang van de datum waarop de hogere functie niet langer ingevuld was.</w:t>
      </w:r>
    </w:p>
    <w:p w14:paraId="01677ABC" w14:textId="77777777" w:rsidR="00BD12D5" w:rsidRPr="002D45EB" w:rsidRDefault="00BD12D5" w:rsidP="00BD12D5">
      <w:pPr>
        <w:rPr>
          <w:rFonts w:ascii="Arial" w:hAnsi="Arial" w:cs="Arial"/>
        </w:rPr>
      </w:pPr>
      <w:r w:rsidRPr="002D45EB">
        <w:rPr>
          <w:rFonts w:ascii="Arial" w:hAnsi="Arial" w:cs="Arial"/>
        </w:rPr>
        <w:t>De bevordering kan evenwel niet teruggaan tot voor de datum waarop de betrokkene aan alle voorwaarden om tot de graad te worden bevorderd, voldeed, en tot voor de datum waarop hij de functie daadwerkelijk waargenomen heeft.</w:t>
      </w:r>
    </w:p>
    <w:p w14:paraId="154FF80F" w14:textId="605AED8C" w:rsidR="00BD12D5" w:rsidRPr="002D45EB" w:rsidRDefault="00BD12D5" w:rsidP="003E6265">
      <w:pPr>
        <w:pStyle w:val="Kop4"/>
      </w:pPr>
      <w:r w:rsidRPr="002D45EB">
        <w:t xml:space="preserve">Artikel </w:t>
      </w:r>
      <w:r w:rsidR="00813E5A" w:rsidRPr="002D45EB">
        <w:t>57</w:t>
      </w:r>
    </w:p>
    <w:p w14:paraId="28333B21" w14:textId="17551D0E" w:rsidR="00271B7C" w:rsidRPr="002D45EB" w:rsidRDefault="00271B7C" w:rsidP="003E6265">
      <w:pPr>
        <w:pStyle w:val="Kop5"/>
      </w:pPr>
      <w:r w:rsidRPr="002D45EB">
        <w:t xml:space="preserve">Paragraaf </w:t>
      </w:r>
      <w:r w:rsidR="00813E5A" w:rsidRPr="002D45EB">
        <w:t>1</w:t>
      </w:r>
    </w:p>
    <w:p w14:paraId="51641D60" w14:textId="0C1D5BDC" w:rsidR="00271B7C" w:rsidRPr="002D45EB" w:rsidRDefault="00271B7C" w:rsidP="00271B7C">
      <w:pPr>
        <w:rPr>
          <w:rFonts w:ascii="Arial" w:hAnsi="Arial" w:cs="Arial"/>
        </w:rPr>
      </w:pPr>
      <w:r w:rsidRPr="002D45EB">
        <w:rPr>
          <w:rFonts w:ascii="Arial" w:hAnsi="Arial" w:cs="Arial"/>
        </w:rPr>
        <w:t>Het personeelslid dat bevorderd wordt, behoudt zijn verworven geldelijke anciënniteit. Het bekomt in zijn graad nooit een salaris dat lager is dan het salaris dat het in zijn vorige graad zou hebben gekregen.</w:t>
      </w:r>
    </w:p>
    <w:p w14:paraId="14193FCD" w14:textId="6F9F491C" w:rsidR="00C12BBB" w:rsidRPr="002D45EB" w:rsidRDefault="00C12BBB" w:rsidP="003E6265">
      <w:pPr>
        <w:pStyle w:val="Kop5"/>
      </w:pPr>
      <w:r w:rsidRPr="002D45EB">
        <w:t xml:space="preserve">Paragraaf </w:t>
      </w:r>
      <w:r w:rsidR="00813E5A" w:rsidRPr="002D45EB">
        <w:t>2</w:t>
      </w:r>
    </w:p>
    <w:p w14:paraId="4049F425" w14:textId="22C7B920" w:rsidR="00D36361" w:rsidRPr="002D45EB" w:rsidRDefault="00D36361" w:rsidP="00D36361">
      <w:pPr>
        <w:rPr>
          <w:rFonts w:ascii="Arial" w:hAnsi="Arial" w:cs="Arial"/>
        </w:rPr>
      </w:pPr>
      <w:r w:rsidRPr="002D45EB">
        <w:rPr>
          <w:rFonts w:ascii="Arial" w:hAnsi="Arial" w:cs="Arial"/>
        </w:rPr>
        <w:t>Het personeelslid dat bevorderd wordt naar een hogere graad heeft ten minste recht op de volgende verhoging van zijn jaarsalaris tegen 100%:</w:t>
      </w:r>
    </w:p>
    <w:p w14:paraId="7028145E" w14:textId="1E43E9A3" w:rsidR="00D36361" w:rsidRPr="002D45EB" w:rsidRDefault="00FA763A" w:rsidP="00D36361">
      <w:pPr>
        <w:numPr>
          <w:ilvl w:val="0"/>
          <w:numId w:val="72"/>
        </w:numPr>
        <w:spacing w:before="60" w:after="120"/>
        <w:rPr>
          <w:rFonts w:ascii="Arial" w:hAnsi="Arial" w:cs="Arial"/>
        </w:rPr>
      </w:pPr>
      <w:r w:rsidRPr="002D45EB">
        <w:rPr>
          <w:rFonts w:ascii="Arial" w:hAnsi="Arial" w:cs="Arial"/>
        </w:rPr>
        <w:t>1240</w:t>
      </w:r>
      <w:r w:rsidR="00D36361" w:rsidRPr="002D45EB">
        <w:rPr>
          <w:rFonts w:ascii="Arial" w:hAnsi="Arial" w:cs="Arial"/>
        </w:rPr>
        <w:t xml:space="preserve"> euro bij bevordering naar of binnen niveau D;</w:t>
      </w:r>
    </w:p>
    <w:p w14:paraId="4CA24DB0" w14:textId="0026A639" w:rsidR="00D36361" w:rsidRPr="002D45EB" w:rsidRDefault="00FA763A" w:rsidP="00D36361">
      <w:pPr>
        <w:numPr>
          <w:ilvl w:val="0"/>
          <w:numId w:val="72"/>
        </w:numPr>
        <w:spacing w:before="60" w:after="120"/>
        <w:rPr>
          <w:rFonts w:ascii="Arial" w:hAnsi="Arial" w:cs="Arial"/>
        </w:rPr>
      </w:pPr>
      <w:r w:rsidRPr="002D45EB">
        <w:rPr>
          <w:rFonts w:ascii="Arial" w:hAnsi="Arial" w:cs="Arial"/>
        </w:rPr>
        <w:t>1490</w:t>
      </w:r>
      <w:r w:rsidR="00D36361" w:rsidRPr="002D45EB">
        <w:rPr>
          <w:rFonts w:ascii="Arial" w:hAnsi="Arial" w:cs="Arial"/>
        </w:rPr>
        <w:t xml:space="preserve"> euro bij bevordering naar of binnen niveau C;</w:t>
      </w:r>
    </w:p>
    <w:p w14:paraId="098B3660" w14:textId="3F4C7FBF" w:rsidR="00D36361" w:rsidRPr="002D45EB" w:rsidRDefault="00FA763A" w:rsidP="00D36361">
      <w:pPr>
        <w:numPr>
          <w:ilvl w:val="0"/>
          <w:numId w:val="72"/>
        </w:numPr>
        <w:spacing w:before="60" w:after="120"/>
        <w:rPr>
          <w:rFonts w:ascii="Arial" w:hAnsi="Arial" w:cs="Arial"/>
        </w:rPr>
      </w:pPr>
      <w:r w:rsidRPr="002D45EB">
        <w:rPr>
          <w:rFonts w:ascii="Arial" w:hAnsi="Arial" w:cs="Arial"/>
        </w:rPr>
        <w:t>1740</w:t>
      </w:r>
      <w:r w:rsidR="00D36361" w:rsidRPr="002D45EB">
        <w:rPr>
          <w:rFonts w:ascii="Arial" w:hAnsi="Arial" w:cs="Arial"/>
        </w:rPr>
        <w:t xml:space="preserve"> euro bij bevordering naar of binnen niveau B;</w:t>
      </w:r>
    </w:p>
    <w:p w14:paraId="3CB1C7C2" w14:textId="63127466" w:rsidR="00D36361" w:rsidRPr="002D45EB" w:rsidRDefault="00FA763A" w:rsidP="00D36361">
      <w:pPr>
        <w:numPr>
          <w:ilvl w:val="0"/>
          <w:numId w:val="72"/>
        </w:numPr>
        <w:spacing w:before="60" w:after="120"/>
        <w:rPr>
          <w:rFonts w:ascii="Arial" w:hAnsi="Arial" w:cs="Arial"/>
        </w:rPr>
      </w:pPr>
      <w:r w:rsidRPr="002D45EB">
        <w:rPr>
          <w:rFonts w:ascii="Arial" w:hAnsi="Arial" w:cs="Arial"/>
        </w:rPr>
        <w:t>2480</w:t>
      </w:r>
      <w:r w:rsidR="00D36361" w:rsidRPr="002D45EB">
        <w:rPr>
          <w:rFonts w:ascii="Arial" w:hAnsi="Arial" w:cs="Arial"/>
        </w:rPr>
        <w:t xml:space="preserve"> euro bij bevordering naar of binnen niveau A.</w:t>
      </w:r>
    </w:p>
    <w:p w14:paraId="0B4930E0" w14:textId="77777777" w:rsidR="00D36361" w:rsidRPr="002D45EB" w:rsidRDefault="00D36361" w:rsidP="00D36361">
      <w:pPr>
        <w:rPr>
          <w:rFonts w:ascii="Arial" w:hAnsi="Arial" w:cs="Arial"/>
        </w:rPr>
      </w:pPr>
      <w:r w:rsidRPr="002D45EB">
        <w:rPr>
          <w:rFonts w:ascii="Arial" w:hAnsi="Arial" w:cs="Arial"/>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1E4BB39" w14:textId="77777777" w:rsidR="00D36361" w:rsidRPr="002D45EB" w:rsidRDefault="00D36361" w:rsidP="00D36361">
      <w:pPr>
        <w:spacing w:after="0"/>
        <w:rPr>
          <w:rFonts w:ascii="Arial" w:hAnsi="Arial" w:cs="Arial"/>
        </w:rPr>
      </w:pPr>
      <w:r w:rsidRPr="002D45EB">
        <w:rPr>
          <w:rFonts w:ascii="Arial" w:hAnsi="Arial" w:cs="Arial"/>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0EEF35E1" w14:textId="77777777" w:rsidR="00D36361" w:rsidRPr="002D45EB" w:rsidRDefault="00D36361" w:rsidP="003E6265">
      <w:pPr>
        <w:pStyle w:val="Kop5"/>
      </w:pPr>
      <w:r w:rsidRPr="002D45EB">
        <w:t>Paragraaf 3</w:t>
      </w:r>
    </w:p>
    <w:p w14:paraId="09F2A6BF" w14:textId="6315C82E" w:rsidR="00D36361" w:rsidRPr="002D45EB" w:rsidRDefault="00D36361" w:rsidP="00D36361">
      <w:pPr>
        <w:spacing w:after="0"/>
        <w:rPr>
          <w:rFonts w:ascii="Arial" w:hAnsi="Arial" w:cs="Arial"/>
        </w:rPr>
      </w:pPr>
      <w:r w:rsidRPr="002D45EB">
        <w:rPr>
          <w:rFonts w:ascii="Arial" w:hAnsi="Arial" w:cs="Arial"/>
        </w:rPr>
        <w:t xml:space="preserve">De minimale salarisverhoging is ook van toepassing als een personeelslid in dienst van het bestuur via een aanwervingsprocedure aangesteld wordt in een hogere graad. </w:t>
      </w:r>
    </w:p>
    <w:p w14:paraId="687F4CBC" w14:textId="1AF1C6FE" w:rsidR="006340F0" w:rsidRPr="002D45EB" w:rsidRDefault="006340F0" w:rsidP="003E6265">
      <w:pPr>
        <w:pStyle w:val="Kop8"/>
      </w:pPr>
      <w:r w:rsidRPr="002D45EB">
        <w:t>Onderafdeling</w:t>
      </w:r>
      <w:r w:rsidR="00813E5A" w:rsidRPr="002D45EB">
        <w:t xml:space="preserve"> 3</w:t>
      </w:r>
      <w:r w:rsidRPr="002D45EB">
        <w:t>. Interne personeelsmobiliteit</w:t>
      </w:r>
    </w:p>
    <w:p w14:paraId="3031A40E" w14:textId="4F5B6351" w:rsidR="00CB6CA1" w:rsidRPr="002D45EB" w:rsidRDefault="00CB6CA1" w:rsidP="003E6265">
      <w:pPr>
        <w:pStyle w:val="Kop4"/>
      </w:pPr>
      <w:r w:rsidRPr="002D45EB">
        <w:t xml:space="preserve">Artikel </w:t>
      </w:r>
      <w:r w:rsidR="00813E5A" w:rsidRPr="002D45EB">
        <w:t>58</w:t>
      </w:r>
    </w:p>
    <w:p w14:paraId="7B6F7371" w14:textId="5CDE81F5" w:rsidR="00CB6CA1" w:rsidRPr="002D45EB" w:rsidRDefault="00CB6CA1" w:rsidP="00CB6CA1">
      <w:pPr>
        <w:rPr>
          <w:rFonts w:ascii="Arial" w:hAnsi="Arial" w:cs="Arial"/>
        </w:rPr>
      </w:pPr>
      <w:r w:rsidRPr="002D45EB">
        <w:rPr>
          <w:rFonts w:ascii="Arial" w:hAnsi="Arial" w:cs="Arial"/>
        </w:rPr>
        <w:t xml:space="preserve">Onder interne personeelsmobiliteit wordt verstaan: de </w:t>
      </w:r>
      <w:proofErr w:type="spellStart"/>
      <w:r w:rsidRPr="002D45EB">
        <w:rPr>
          <w:rFonts w:ascii="Arial" w:hAnsi="Arial" w:cs="Arial"/>
        </w:rPr>
        <w:t>heraanstelling</w:t>
      </w:r>
      <w:proofErr w:type="spellEnd"/>
      <w:r w:rsidRPr="002D45EB">
        <w:rPr>
          <w:rFonts w:ascii="Arial" w:hAnsi="Arial" w:cs="Arial"/>
        </w:rPr>
        <w:t xml:space="preserve"> van een personeelslid in een functie in een graad, die niet hoger is ingedeeld dan de graad van het personeelslid.</w:t>
      </w:r>
    </w:p>
    <w:p w14:paraId="7DACA564" w14:textId="0581045C" w:rsidR="00CB6CA1" w:rsidRPr="002D45EB" w:rsidRDefault="00CB6CA1" w:rsidP="003E6265">
      <w:pPr>
        <w:pStyle w:val="Kop4"/>
      </w:pPr>
      <w:r w:rsidRPr="002D45EB">
        <w:lastRenderedPageBreak/>
        <w:t xml:space="preserve">Artikel </w:t>
      </w:r>
      <w:r w:rsidR="00813E5A" w:rsidRPr="002D45EB">
        <w:t>59</w:t>
      </w:r>
    </w:p>
    <w:p w14:paraId="2BBDFEE5" w14:textId="2DF7898D" w:rsidR="00CB6CA1" w:rsidRPr="002D45EB" w:rsidRDefault="00CB6CA1" w:rsidP="00CB6CA1">
      <w:pPr>
        <w:rPr>
          <w:rFonts w:ascii="Arial" w:hAnsi="Arial" w:cs="Arial"/>
        </w:rPr>
      </w:pPr>
      <w:r w:rsidRPr="002D45EB">
        <w:rPr>
          <w:rFonts w:ascii="Arial" w:hAnsi="Arial" w:cs="Arial"/>
        </w:rPr>
        <w:t>De procedure van interne personeelsmobiliteit is niet van toepassing op de functies van algemeen directeur</w:t>
      </w:r>
      <w:r w:rsidR="001527DE" w:rsidRPr="002D45EB">
        <w:rPr>
          <w:rFonts w:ascii="Arial" w:hAnsi="Arial" w:cs="Arial"/>
        </w:rPr>
        <w:t xml:space="preserve"> en financieel directeur</w:t>
      </w:r>
      <w:r w:rsidRPr="002D45EB">
        <w:rPr>
          <w:rFonts w:ascii="Arial" w:hAnsi="Arial" w:cs="Arial"/>
        </w:rPr>
        <w:t>.</w:t>
      </w:r>
    </w:p>
    <w:p w14:paraId="17E3ACFF" w14:textId="71F7A7E5" w:rsidR="00CB6CA1" w:rsidRPr="002D45EB" w:rsidRDefault="00CB6CA1" w:rsidP="003E6265">
      <w:pPr>
        <w:pStyle w:val="Kop4"/>
      </w:pPr>
      <w:r w:rsidRPr="002D45EB">
        <w:t xml:space="preserve">Artikel </w:t>
      </w:r>
      <w:r w:rsidR="006B6C02" w:rsidRPr="002D45EB">
        <w:t>6</w:t>
      </w:r>
      <w:r w:rsidR="00813E5A" w:rsidRPr="002D45EB">
        <w:t>0</w:t>
      </w:r>
    </w:p>
    <w:p w14:paraId="14708356" w14:textId="77777777" w:rsidR="00CB6CA1" w:rsidRPr="002D45EB" w:rsidRDefault="00CB6CA1" w:rsidP="003E6265">
      <w:pPr>
        <w:pStyle w:val="Kop5"/>
      </w:pPr>
      <w:r w:rsidRPr="002D45EB">
        <w:t>Paragraaf 1</w:t>
      </w:r>
    </w:p>
    <w:p w14:paraId="1D607401" w14:textId="2C284614" w:rsidR="00CB6CA1" w:rsidRPr="002D45EB" w:rsidRDefault="00CB6CA1" w:rsidP="00595E00">
      <w:pPr>
        <w:rPr>
          <w:rFonts w:ascii="Arial" w:hAnsi="Arial" w:cs="Arial"/>
        </w:rPr>
      </w:pPr>
      <w:r w:rsidRPr="002D45EB">
        <w:rPr>
          <w:rFonts w:ascii="Arial" w:hAnsi="Arial" w:cs="Arial"/>
        </w:rPr>
        <w:t>De kandidaten moeten ten minste</w:t>
      </w:r>
      <w:r w:rsidR="00595E00" w:rsidRPr="002D45EB">
        <w:rPr>
          <w:rFonts w:ascii="Arial" w:hAnsi="Arial" w:cs="Arial"/>
        </w:rPr>
        <w:t xml:space="preserve"> </w:t>
      </w:r>
      <w:r w:rsidRPr="002D45EB">
        <w:rPr>
          <w:rFonts w:ascii="Arial" w:hAnsi="Arial" w:cs="Arial"/>
        </w:rPr>
        <w:t xml:space="preserve">een bestuursanciënniteit van </w:t>
      </w:r>
      <w:r w:rsidR="009C151A" w:rsidRPr="002D45EB">
        <w:rPr>
          <w:rFonts w:ascii="Arial" w:hAnsi="Arial" w:cs="Arial"/>
        </w:rPr>
        <w:t>1</w:t>
      </w:r>
      <w:r w:rsidRPr="002D45EB">
        <w:rPr>
          <w:rFonts w:ascii="Arial" w:hAnsi="Arial" w:cs="Arial"/>
        </w:rPr>
        <w:t xml:space="preserve"> jaar hebben</w:t>
      </w:r>
      <w:r w:rsidR="009C151A" w:rsidRPr="002D45EB">
        <w:rPr>
          <w:rFonts w:ascii="Arial" w:hAnsi="Arial" w:cs="Arial"/>
        </w:rPr>
        <w:t>.</w:t>
      </w:r>
    </w:p>
    <w:p w14:paraId="64E7B75D" w14:textId="77777777" w:rsidR="00CB6CA1" w:rsidRPr="002D45EB" w:rsidRDefault="00CB6CA1" w:rsidP="003E6265">
      <w:pPr>
        <w:pStyle w:val="Kop5"/>
      </w:pPr>
      <w:r w:rsidRPr="002D45EB">
        <w:t>Paragraaf 2</w:t>
      </w:r>
    </w:p>
    <w:p w14:paraId="440CF0CC" w14:textId="3396DA0C" w:rsidR="00CB6CA1" w:rsidRPr="002D45EB" w:rsidRDefault="00F2696B" w:rsidP="00F2696B">
      <w:pPr>
        <w:rPr>
          <w:rFonts w:ascii="Arial" w:hAnsi="Arial" w:cs="Arial"/>
        </w:rPr>
      </w:pPr>
      <w:r w:rsidRPr="002D45EB">
        <w:rPr>
          <w:rFonts w:ascii="Arial" w:hAnsi="Arial" w:cs="Arial"/>
        </w:rPr>
        <w:t>De kandidaten moeten titularis zijn</w:t>
      </w:r>
      <w:r w:rsidR="00CB6CA1" w:rsidRPr="002D45EB">
        <w:rPr>
          <w:rFonts w:ascii="Arial" w:hAnsi="Arial" w:cs="Arial"/>
        </w:rPr>
        <w:t xml:space="preserve"> van een functie die niet lager is dan </w:t>
      </w:r>
      <w:r w:rsidR="00286A17" w:rsidRPr="002D45EB">
        <w:rPr>
          <w:rFonts w:ascii="Arial" w:hAnsi="Arial" w:cs="Arial"/>
        </w:rPr>
        <w:t>de in te vullen</w:t>
      </w:r>
      <w:r w:rsidR="00CB6CA1" w:rsidRPr="002D45EB">
        <w:rPr>
          <w:rFonts w:ascii="Arial" w:hAnsi="Arial" w:cs="Arial"/>
        </w:rPr>
        <w:t xml:space="preserve"> functie</w:t>
      </w:r>
      <w:r w:rsidR="00E5723F" w:rsidRPr="002D45EB">
        <w:rPr>
          <w:rFonts w:ascii="Arial" w:hAnsi="Arial" w:cs="Arial"/>
        </w:rPr>
        <w:t>.</w:t>
      </w:r>
    </w:p>
    <w:p w14:paraId="2C4A1BBE" w14:textId="69B99B56" w:rsidR="00CB6CA1" w:rsidRPr="002D45EB" w:rsidRDefault="00CB6CA1" w:rsidP="003E6265">
      <w:pPr>
        <w:pStyle w:val="Kop4"/>
      </w:pPr>
      <w:r w:rsidRPr="002D45EB">
        <w:t xml:space="preserve">Artikel </w:t>
      </w:r>
      <w:r w:rsidR="006B6C02" w:rsidRPr="002D45EB">
        <w:t>6</w:t>
      </w:r>
      <w:r w:rsidR="00813E5A" w:rsidRPr="002D45EB">
        <w:t>1</w:t>
      </w:r>
    </w:p>
    <w:p w14:paraId="321715CD" w14:textId="77777777" w:rsidR="00CB6CA1" w:rsidRPr="002D45EB" w:rsidRDefault="00CB6CA1" w:rsidP="003E6265">
      <w:pPr>
        <w:pStyle w:val="Kop5"/>
      </w:pPr>
      <w:r w:rsidRPr="002D45EB">
        <w:t>Paragraaf 1</w:t>
      </w:r>
    </w:p>
    <w:p w14:paraId="3AAC21C7" w14:textId="77777777" w:rsidR="00CB6CA1" w:rsidRPr="002D45EB" w:rsidRDefault="00CB6CA1" w:rsidP="00CB6CA1">
      <w:pPr>
        <w:rPr>
          <w:rFonts w:ascii="Arial" w:hAnsi="Arial" w:cs="Arial"/>
        </w:rPr>
      </w:pPr>
      <w:r w:rsidRPr="002D45EB">
        <w:rPr>
          <w:rFonts w:ascii="Arial" w:hAnsi="Arial" w:cs="Arial"/>
        </w:rPr>
        <w:t xml:space="preserve">De aanstellende overheid beslist over de </w:t>
      </w:r>
      <w:proofErr w:type="spellStart"/>
      <w:r w:rsidRPr="002D45EB">
        <w:rPr>
          <w:rFonts w:ascii="Arial" w:hAnsi="Arial" w:cs="Arial"/>
        </w:rPr>
        <w:t>heraanstelling</w:t>
      </w:r>
      <w:proofErr w:type="spellEnd"/>
      <w:r w:rsidRPr="002D45EB">
        <w:rPr>
          <w:rFonts w:ascii="Arial" w:hAnsi="Arial" w:cs="Arial"/>
        </w:rPr>
        <w:t xml:space="preserve">. De </w:t>
      </w:r>
      <w:proofErr w:type="spellStart"/>
      <w:r w:rsidRPr="002D45EB">
        <w:rPr>
          <w:rFonts w:ascii="Arial" w:hAnsi="Arial" w:cs="Arial"/>
        </w:rPr>
        <w:t>heraanstelling</w:t>
      </w:r>
      <w:proofErr w:type="spellEnd"/>
      <w:r w:rsidRPr="002D45EB">
        <w:rPr>
          <w:rFonts w:ascii="Arial" w:hAnsi="Arial" w:cs="Arial"/>
        </w:rPr>
        <w:t xml:space="preserve"> is niet tijdelijk, maar definitief.</w:t>
      </w:r>
    </w:p>
    <w:p w14:paraId="7898B3FE" w14:textId="77777777" w:rsidR="00CB6CA1" w:rsidRPr="002D45EB" w:rsidRDefault="00CB6CA1" w:rsidP="003E6265">
      <w:pPr>
        <w:pStyle w:val="Kop5"/>
      </w:pPr>
      <w:r w:rsidRPr="002D45EB">
        <w:t>Paragraaf 2</w:t>
      </w:r>
    </w:p>
    <w:p w14:paraId="153E1C46" w14:textId="77777777" w:rsidR="00CB6CA1" w:rsidRPr="002D45EB" w:rsidRDefault="00CB6CA1" w:rsidP="00CB6CA1">
      <w:pPr>
        <w:rPr>
          <w:rFonts w:ascii="Arial" w:hAnsi="Arial" w:cs="Arial"/>
        </w:rPr>
      </w:pPr>
      <w:r w:rsidRPr="002D45EB">
        <w:rPr>
          <w:rFonts w:ascii="Arial" w:hAnsi="Arial" w:cs="Arial"/>
        </w:rPr>
        <w:t xml:space="preserve">Het </w:t>
      </w:r>
      <w:proofErr w:type="spellStart"/>
      <w:r w:rsidRPr="002D45EB">
        <w:rPr>
          <w:rFonts w:ascii="Arial" w:hAnsi="Arial" w:cs="Arial"/>
        </w:rPr>
        <w:t>heraangestelde</w:t>
      </w:r>
      <w:proofErr w:type="spellEnd"/>
      <w:r w:rsidRPr="002D45EB">
        <w:rPr>
          <w:rFonts w:ascii="Arial" w:hAnsi="Arial" w:cs="Arial"/>
        </w:rPr>
        <w:t xml:space="preserve"> personeelslid ontvangt het salaris dat verbonden is aan die graad.</w:t>
      </w:r>
    </w:p>
    <w:p w14:paraId="4746BBA6" w14:textId="45F51458" w:rsidR="00CB6CA1" w:rsidRPr="002D45EB" w:rsidRDefault="00CB6CA1" w:rsidP="003E6265">
      <w:pPr>
        <w:pStyle w:val="Kop3"/>
      </w:pPr>
      <w:bookmarkStart w:id="90" w:name="_Toc175659626"/>
      <w:r w:rsidRPr="002D45EB">
        <w:t xml:space="preserve">Afdeling </w:t>
      </w:r>
      <w:r w:rsidR="00597487" w:rsidRPr="002D45EB">
        <w:t>3</w:t>
      </w:r>
      <w:r w:rsidRPr="002D45EB">
        <w:t xml:space="preserve">. </w:t>
      </w:r>
      <w:r w:rsidR="00597487" w:rsidRPr="002D45EB">
        <w:t>E</w:t>
      </w:r>
      <w:r w:rsidR="00312D94" w:rsidRPr="002D45EB">
        <w:t>xterne personeelsmobiliteit</w:t>
      </w:r>
      <w:bookmarkEnd w:id="90"/>
    </w:p>
    <w:p w14:paraId="7F999822" w14:textId="77955149" w:rsidR="00CB6CA1" w:rsidRPr="002D45EB" w:rsidRDefault="00CB6CA1" w:rsidP="003E6265">
      <w:pPr>
        <w:pStyle w:val="Kop4"/>
      </w:pPr>
      <w:bookmarkStart w:id="91" w:name="_Hlk163195214"/>
      <w:r w:rsidRPr="002D45EB">
        <w:t xml:space="preserve">Artikel </w:t>
      </w:r>
      <w:r w:rsidR="00A42B6D" w:rsidRPr="002D45EB">
        <w:t>6</w:t>
      </w:r>
      <w:r w:rsidR="00813E5A" w:rsidRPr="002D45EB">
        <w:t>2</w:t>
      </w:r>
    </w:p>
    <w:bookmarkEnd w:id="91"/>
    <w:p w14:paraId="1A85C6D2" w14:textId="3DECA03B" w:rsidR="00CB6CA1" w:rsidRPr="002D45EB" w:rsidRDefault="00CB6CA1" w:rsidP="00CB6CA1">
      <w:pPr>
        <w:rPr>
          <w:rFonts w:ascii="Arial" w:hAnsi="Arial" w:cs="Arial"/>
        </w:rPr>
      </w:pPr>
      <w:r w:rsidRPr="002D45EB">
        <w:rPr>
          <w:rFonts w:ascii="Arial" w:hAnsi="Arial" w:cs="Arial"/>
        </w:rPr>
        <w:t xml:space="preserve">Onder externe personeelsmobiliteit wordt verstaan: de procedure waarbij personeelsleden van andere lokale en provinciale overheden, die niet hetzelfde werkingsgebied hebben, van de diensten van de Vlaamse overheid en van de federale overheidsdiensten zich kandidaat stellen voor ofwel: </w:t>
      </w:r>
    </w:p>
    <w:p w14:paraId="1929332B" w14:textId="77777777" w:rsidR="00CB6CA1" w:rsidRPr="002D45EB" w:rsidRDefault="00CB6CA1" w:rsidP="0038350E">
      <w:pPr>
        <w:numPr>
          <w:ilvl w:val="0"/>
          <w:numId w:val="61"/>
        </w:numPr>
        <w:spacing w:before="60" w:after="120"/>
        <w:rPr>
          <w:rFonts w:ascii="Arial" w:hAnsi="Arial" w:cs="Arial"/>
        </w:rPr>
      </w:pPr>
      <w:r w:rsidRPr="002D45EB">
        <w:rPr>
          <w:rFonts w:ascii="Arial" w:hAnsi="Arial" w:cs="Arial"/>
        </w:rPr>
        <w:t>deelname aan de procedure van interne personeelsmobiliteit;</w:t>
      </w:r>
    </w:p>
    <w:p w14:paraId="5C9CBA08" w14:textId="77777777" w:rsidR="00CB6CA1" w:rsidRPr="002D45EB" w:rsidRDefault="00CB6CA1" w:rsidP="0038350E">
      <w:pPr>
        <w:numPr>
          <w:ilvl w:val="0"/>
          <w:numId w:val="61"/>
        </w:numPr>
        <w:spacing w:before="60" w:after="120"/>
        <w:rPr>
          <w:rFonts w:ascii="Arial" w:hAnsi="Arial" w:cs="Arial"/>
        </w:rPr>
      </w:pPr>
      <w:r w:rsidRPr="002D45EB">
        <w:rPr>
          <w:rFonts w:ascii="Arial" w:hAnsi="Arial" w:cs="Arial"/>
        </w:rPr>
        <w:t>deelname aan een bevorderingsprocedure.</w:t>
      </w:r>
    </w:p>
    <w:p w14:paraId="43A51DC0" w14:textId="14019AF9" w:rsidR="00AB1A5C" w:rsidRPr="002D45EB" w:rsidRDefault="00AB1A5C" w:rsidP="003E6265">
      <w:pPr>
        <w:pStyle w:val="Kop4"/>
      </w:pPr>
      <w:r w:rsidRPr="002D45EB">
        <w:t xml:space="preserve">Artikel </w:t>
      </w:r>
      <w:r w:rsidR="001170AA" w:rsidRPr="002D45EB">
        <w:t>63</w:t>
      </w:r>
    </w:p>
    <w:p w14:paraId="3AB6112B" w14:textId="77777777" w:rsidR="00CB6CA1" w:rsidRPr="002D45EB" w:rsidRDefault="00CB6CA1" w:rsidP="00CB6CA1">
      <w:pPr>
        <w:tabs>
          <w:tab w:val="left" w:pos="1302"/>
        </w:tabs>
        <w:rPr>
          <w:rFonts w:ascii="Arial" w:hAnsi="Arial" w:cs="Arial"/>
        </w:rPr>
      </w:pPr>
      <w:r w:rsidRPr="002D45EB">
        <w:rPr>
          <w:rFonts w:ascii="Arial" w:hAnsi="Arial" w:cs="Arial"/>
        </w:rPr>
        <w:t>Voor de deelname aan de procedure van externe personeelsmobiliteit komen de volgende personeelsleden van de overheden zoals vermeld in paragraaf 1 in aanmerking:</w:t>
      </w:r>
    </w:p>
    <w:p w14:paraId="68EB1444" w14:textId="77777777" w:rsidR="00105AC8" w:rsidRPr="002D45EB" w:rsidRDefault="00105AC8" w:rsidP="0038350E">
      <w:pPr>
        <w:numPr>
          <w:ilvl w:val="0"/>
          <w:numId w:val="73"/>
        </w:numPr>
        <w:spacing w:before="60" w:after="120"/>
        <w:rPr>
          <w:rFonts w:ascii="Arial" w:hAnsi="Arial" w:cs="Arial"/>
        </w:rPr>
      </w:pPr>
      <w:r w:rsidRPr="002D45EB">
        <w:rPr>
          <w:rFonts w:ascii="Arial" w:hAnsi="Arial" w:cs="Arial"/>
        </w:rPr>
        <w:t>de personeelsleden die in hun bestuur zijn aangesteld na een selectieprocedure met externe bekendmaking, anders dan deze vermeld in Titel 2, Hoofdstuk III, Afdeling 4</w:t>
      </w:r>
    </w:p>
    <w:p w14:paraId="4507A35D" w14:textId="616B488F" w:rsidR="00CB6CA1" w:rsidRPr="002D45EB" w:rsidRDefault="00CB6CA1" w:rsidP="0038350E">
      <w:pPr>
        <w:numPr>
          <w:ilvl w:val="0"/>
          <w:numId w:val="73"/>
        </w:numPr>
        <w:spacing w:before="60" w:after="120"/>
        <w:rPr>
          <w:rFonts w:ascii="Arial" w:hAnsi="Arial" w:cs="Arial"/>
        </w:rPr>
      </w:pPr>
      <w:r w:rsidRPr="002D45EB">
        <w:rPr>
          <w:rFonts w:ascii="Arial" w:hAnsi="Arial" w:cs="Arial"/>
        </w:rPr>
        <w:t>de personeelsleden die</w:t>
      </w:r>
      <w:r w:rsidR="00AD45A8" w:rsidRPr="002D45EB">
        <w:rPr>
          <w:rFonts w:ascii="Arial" w:hAnsi="Arial" w:cs="Arial"/>
        </w:rPr>
        <w:t xml:space="preserve"> </w:t>
      </w:r>
      <w:r w:rsidR="000A4E46" w:rsidRPr="002D45EB">
        <w:rPr>
          <w:rFonts w:ascii="Arial" w:hAnsi="Arial" w:cs="Arial"/>
        </w:rPr>
        <w:t xml:space="preserve">daarnaast </w:t>
      </w:r>
      <w:r w:rsidRPr="002D45EB">
        <w:rPr>
          <w:rFonts w:ascii="Arial" w:hAnsi="Arial" w:cs="Arial"/>
        </w:rPr>
        <w:t>voldoen al naar gelang de situatie aan de gestelde voorwaarden voor de procedure van interne personeelsmobiliteit of de bevorderingsprocedure</w:t>
      </w:r>
    </w:p>
    <w:p w14:paraId="50E860AB" w14:textId="35A0470C" w:rsidR="00B44D6A" w:rsidRPr="002D45EB" w:rsidRDefault="0057743E" w:rsidP="003E6265">
      <w:pPr>
        <w:pStyle w:val="Kop3"/>
      </w:pPr>
      <w:bookmarkStart w:id="92" w:name="_Toc159229619"/>
      <w:bookmarkStart w:id="93" w:name="_Toc175659627"/>
      <w:r w:rsidRPr="002D45EB">
        <w:t xml:space="preserve">Afdeling </w:t>
      </w:r>
      <w:r w:rsidR="001170AA" w:rsidRPr="002D45EB">
        <w:t>4</w:t>
      </w:r>
      <w:r w:rsidR="00B44D6A" w:rsidRPr="002D45EB">
        <w:t xml:space="preserve">. </w:t>
      </w:r>
      <w:r w:rsidR="00597487" w:rsidRPr="002D45EB">
        <w:t>A</w:t>
      </w:r>
      <w:r w:rsidR="00B44D6A" w:rsidRPr="002D45EB">
        <w:t>mbtshalve herplaatsing</w:t>
      </w:r>
      <w:bookmarkEnd w:id="92"/>
      <w:bookmarkEnd w:id="93"/>
    </w:p>
    <w:p w14:paraId="7DD172FC" w14:textId="564D1F3D" w:rsidR="00B44D6A" w:rsidRPr="002D45EB" w:rsidRDefault="0057743E" w:rsidP="003E6265">
      <w:pPr>
        <w:pStyle w:val="Kop8"/>
      </w:pPr>
      <w:r w:rsidRPr="002D45EB">
        <w:t>Onderafdeling 1</w:t>
      </w:r>
      <w:r w:rsidR="00B44D6A" w:rsidRPr="002D45EB">
        <w:t xml:space="preserve"> De ambtshalve herplaatsing van het statutaire personeelslid in een functie van dezelfde graad</w:t>
      </w:r>
    </w:p>
    <w:p w14:paraId="673518D8" w14:textId="2AA81BD4" w:rsidR="00B44D6A" w:rsidRPr="002D45EB" w:rsidRDefault="00B44D6A" w:rsidP="003E6265">
      <w:pPr>
        <w:pStyle w:val="Kop4"/>
      </w:pPr>
      <w:r w:rsidRPr="002D45EB">
        <w:t xml:space="preserve">Artikel </w:t>
      </w:r>
      <w:r w:rsidR="00813E5A" w:rsidRPr="002D45EB">
        <w:t>65</w:t>
      </w:r>
    </w:p>
    <w:p w14:paraId="7B06F480" w14:textId="77777777" w:rsidR="00B44D6A" w:rsidRPr="002D45EB" w:rsidRDefault="00B44D6A" w:rsidP="003E6265">
      <w:pPr>
        <w:pStyle w:val="Kop5"/>
      </w:pPr>
      <w:r w:rsidRPr="002D45EB">
        <w:t>Paragraaf 1</w:t>
      </w:r>
    </w:p>
    <w:p w14:paraId="54DED121" w14:textId="328757B8" w:rsidR="00B44D6A" w:rsidRPr="002D45EB" w:rsidRDefault="00B44D6A" w:rsidP="00B44D6A">
      <w:pPr>
        <w:rPr>
          <w:rFonts w:ascii="Arial" w:hAnsi="Arial" w:cs="Arial"/>
          <w:b/>
          <w:i/>
        </w:rPr>
      </w:pPr>
      <w:r w:rsidRPr="002D45EB">
        <w:rPr>
          <w:rFonts w:ascii="Arial" w:hAnsi="Arial" w:cs="Arial"/>
        </w:rPr>
        <w:t>De ambtshalve herplaatsing in een functie van dezelfde graad gebeurt op initiatief van de aanstellende overheid.</w:t>
      </w:r>
    </w:p>
    <w:p w14:paraId="0309B7EF" w14:textId="7934580E" w:rsidR="00B44D6A" w:rsidRPr="002D45EB" w:rsidRDefault="00B44D6A" w:rsidP="00B44D6A">
      <w:pPr>
        <w:rPr>
          <w:rFonts w:ascii="Arial" w:hAnsi="Arial" w:cs="Arial"/>
        </w:rPr>
      </w:pPr>
      <w:r w:rsidRPr="002D45EB">
        <w:rPr>
          <w:rFonts w:ascii="Arial" w:hAnsi="Arial" w:cs="Arial"/>
        </w:rPr>
        <w:t>Ze houdt in dat het statutaire personeelslid herplaatst wordt in een andere, passende functie van dezelfde graad.</w:t>
      </w:r>
    </w:p>
    <w:p w14:paraId="26E1F03E" w14:textId="77777777" w:rsidR="00B44D6A" w:rsidRPr="002D45EB" w:rsidRDefault="00B44D6A" w:rsidP="003E6265">
      <w:pPr>
        <w:pStyle w:val="Kop5"/>
      </w:pPr>
      <w:r w:rsidRPr="002D45EB">
        <w:t>Paragraaf 2</w:t>
      </w:r>
    </w:p>
    <w:p w14:paraId="44CA38A4" w14:textId="15C18F2A" w:rsidR="00B44D6A" w:rsidRPr="002D45EB" w:rsidRDefault="00B44D6A" w:rsidP="00B44D6A">
      <w:pPr>
        <w:rPr>
          <w:rFonts w:ascii="Arial" w:hAnsi="Arial" w:cs="Arial"/>
        </w:rPr>
      </w:pPr>
      <w:r w:rsidRPr="002D45EB">
        <w:rPr>
          <w:rFonts w:ascii="Arial" w:hAnsi="Arial" w:cs="Arial"/>
        </w:rPr>
        <w:t>De aanstellende overheid beslist over de ambtshalve herplaatsing. Ze voert hierover vooraf een gesprek met het statutaire personeelslid.</w:t>
      </w:r>
      <w:r w:rsidR="000F3B6B" w:rsidRPr="002D45EB">
        <w:rPr>
          <w:rFonts w:ascii="Arial" w:hAnsi="Arial" w:cs="Arial"/>
        </w:rPr>
        <w:t xml:space="preserve"> </w:t>
      </w:r>
      <w:r w:rsidRPr="002D45EB">
        <w:rPr>
          <w:rFonts w:ascii="Arial" w:hAnsi="Arial" w:cs="Arial"/>
        </w:rPr>
        <w:t>Met uitzondering van de herplaatsing om medische redenen is de herplaatsing niet tijdelijk, maar definitief.</w:t>
      </w:r>
    </w:p>
    <w:p w14:paraId="1CEBCC50" w14:textId="77777777" w:rsidR="00B44D6A" w:rsidRPr="002D45EB" w:rsidRDefault="00B44D6A" w:rsidP="00B44D6A">
      <w:pPr>
        <w:rPr>
          <w:rFonts w:ascii="Arial" w:hAnsi="Arial" w:cs="Arial"/>
        </w:rPr>
      </w:pPr>
      <w:r w:rsidRPr="002D45EB">
        <w:rPr>
          <w:rFonts w:ascii="Arial" w:hAnsi="Arial" w:cs="Arial"/>
        </w:rPr>
        <w:t>Het personeelslid wordt ten minste tien</w:t>
      </w:r>
      <w:r w:rsidRPr="002D45EB">
        <w:rPr>
          <w:rFonts w:ascii="Arial" w:hAnsi="Arial" w:cs="Arial"/>
          <w:i/>
          <w:color w:val="0000FF"/>
        </w:rPr>
        <w:t xml:space="preserve"> </w:t>
      </w:r>
      <w:r w:rsidRPr="002D45EB">
        <w:rPr>
          <w:rFonts w:ascii="Arial" w:hAnsi="Arial" w:cs="Arial"/>
        </w:rPr>
        <w:t xml:space="preserve">kalenderdagen vooraf schriftelijk uitgenodigd voor het gesprek, vermeld in het eerste lid, en geïnformeerd over de passende functie of functies die voorgesteld worden. </w:t>
      </w:r>
    </w:p>
    <w:p w14:paraId="1F4C4DE8" w14:textId="75D146B2" w:rsidR="00B44D6A" w:rsidRPr="002D45EB" w:rsidRDefault="00B44D6A" w:rsidP="003E6265">
      <w:pPr>
        <w:pStyle w:val="Kop5"/>
      </w:pPr>
      <w:r w:rsidRPr="002D45EB">
        <w:lastRenderedPageBreak/>
        <w:t xml:space="preserve">Paragraaf </w:t>
      </w:r>
      <w:r w:rsidR="007C5F13" w:rsidRPr="002D45EB">
        <w:t>3</w:t>
      </w:r>
    </w:p>
    <w:p w14:paraId="4D55891C" w14:textId="77777777" w:rsidR="00B44D6A" w:rsidRPr="002D45EB" w:rsidRDefault="00B44D6A" w:rsidP="00B44D6A">
      <w:pPr>
        <w:rPr>
          <w:rFonts w:ascii="Arial" w:hAnsi="Arial" w:cs="Arial"/>
        </w:rPr>
      </w:pPr>
      <w:r w:rsidRPr="002D45EB">
        <w:rPr>
          <w:rFonts w:ascii="Arial" w:hAnsi="Arial" w:cs="Arial"/>
        </w:rPr>
        <w:t>De ambtshalve herplaatsing in een functie van dezelfde graad wordt toegepast als de betrekking van een statutair personeelslid afgeschaft wordt wegens noodwendigheden voor de werking van het bestuur als vermeld in artikel 194/1, tweede lid DLB. Het statutaire personeelslid wordt herplaatst in een passende functie van dezelfde graad in het eigen bestuur of ter beschikking gesteld in een passende functie van dezelfde graad in een ander bestuur met toepassing van artikel 185 DLB, op voorwaarde dat het daarmee instemt.</w:t>
      </w:r>
    </w:p>
    <w:p w14:paraId="6579CA1E" w14:textId="77777777" w:rsidR="00B44D6A" w:rsidRPr="002D45EB" w:rsidRDefault="00B44D6A" w:rsidP="00B44D6A">
      <w:pPr>
        <w:rPr>
          <w:rFonts w:ascii="Arial" w:hAnsi="Arial" w:cs="Arial"/>
        </w:rPr>
      </w:pPr>
      <w:r w:rsidRPr="002D45EB">
        <w:rPr>
          <w:rFonts w:ascii="Arial" w:hAnsi="Arial" w:cs="Arial"/>
        </w:rPr>
        <w:t>Als de herplaatsing of terbeschikkingstelling niet mogelijk is, kan het statutaire personeelslid ontslagen worden wegens noodwendigheden voor de werking van het bestuur als vermeld in artikel 194/1 DLB.</w:t>
      </w:r>
    </w:p>
    <w:p w14:paraId="0C4BBDAA" w14:textId="157A06B7" w:rsidR="00B44D6A" w:rsidRPr="002D45EB" w:rsidRDefault="00B44D6A" w:rsidP="003E6265">
      <w:pPr>
        <w:pStyle w:val="Kop5"/>
      </w:pPr>
      <w:r w:rsidRPr="002D45EB">
        <w:t xml:space="preserve">Paragraaf </w:t>
      </w:r>
      <w:r w:rsidR="007C5F13" w:rsidRPr="002D45EB">
        <w:t>4</w:t>
      </w:r>
    </w:p>
    <w:p w14:paraId="50B7D14A" w14:textId="77777777" w:rsidR="00B44D6A" w:rsidRPr="002D45EB" w:rsidRDefault="00B44D6A" w:rsidP="00B44D6A">
      <w:pPr>
        <w:rPr>
          <w:rFonts w:ascii="Arial" w:hAnsi="Arial" w:cs="Arial"/>
        </w:rPr>
      </w:pPr>
      <w:r w:rsidRPr="002D45EB">
        <w:rPr>
          <w:rFonts w:ascii="Arial" w:hAnsi="Arial" w:cs="Arial"/>
        </w:rPr>
        <w:t>De ambtshalve herplaatsing in een functie van dezelfde graad kan ook toegepast worden:</w:t>
      </w:r>
    </w:p>
    <w:p w14:paraId="36E4D601" w14:textId="77777777" w:rsidR="00B44D6A" w:rsidRPr="002D45EB" w:rsidRDefault="00B44D6A" w:rsidP="0038350E">
      <w:pPr>
        <w:pStyle w:val="Lijstalinea"/>
        <w:numPr>
          <w:ilvl w:val="0"/>
          <w:numId w:val="62"/>
        </w:numPr>
        <w:rPr>
          <w:rFonts w:ascii="Arial" w:hAnsi="Arial" w:cs="Arial"/>
        </w:rPr>
      </w:pPr>
      <w:r w:rsidRPr="002D45EB">
        <w:rPr>
          <w:rFonts w:ascii="Arial" w:hAnsi="Arial" w:cs="Arial"/>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14:paraId="12EA9D64" w14:textId="37E1B238" w:rsidR="00B44D6A" w:rsidRPr="002D45EB" w:rsidRDefault="00B44D6A" w:rsidP="0038350E">
      <w:pPr>
        <w:pStyle w:val="Lijstalinea"/>
        <w:numPr>
          <w:ilvl w:val="0"/>
          <w:numId w:val="62"/>
        </w:numPr>
        <w:rPr>
          <w:rFonts w:ascii="Arial" w:hAnsi="Arial" w:cs="Arial"/>
        </w:rPr>
      </w:pPr>
      <w:r w:rsidRPr="002D45EB">
        <w:rPr>
          <w:rFonts w:ascii="Arial" w:hAnsi="Arial" w:cs="Arial"/>
        </w:rPr>
        <w:t>als herkansing na een ongunstige opvolging, feedback of evaluatie, of als alternatief voor het ontslag wegens beroepsongeschiktheid na een ongunstig evaluatietraject, op voorwaarde dat het daarmee instemt.</w:t>
      </w:r>
    </w:p>
    <w:p w14:paraId="4DA4D354" w14:textId="100A5606" w:rsidR="00B44D6A" w:rsidRPr="002D45EB" w:rsidRDefault="00B44D6A" w:rsidP="003E6265">
      <w:pPr>
        <w:pStyle w:val="Kop4"/>
      </w:pPr>
      <w:r w:rsidRPr="002D45EB">
        <w:t xml:space="preserve">Artikel </w:t>
      </w:r>
      <w:r w:rsidR="00813E5A" w:rsidRPr="002D45EB">
        <w:t>66</w:t>
      </w:r>
    </w:p>
    <w:p w14:paraId="474C1ABA" w14:textId="77777777" w:rsidR="00B44D6A" w:rsidRPr="002D45EB" w:rsidRDefault="00B44D6A" w:rsidP="003E6265">
      <w:pPr>
        <w:pStyle w:val="Kop5"/>
      </w:pPr>
      <w:r w:rsidRPr="002D45EB">
        <w:t>Paragraaf 1</w:t>
      </w:r>
    </w:p>
    <w:p w14:paraId="3DFED899" w14:textId="4728B62B" w:rsidR="00B44D6A" w:rsidRPr="002D45EB" w:rsidRDefault="00B44D6A" w:rsidP="00B44D6A">
      <w:pPr>
        <w:rPr>
          <w:rFonts w:ascii="Arial" w:hAnsi="Arial" w:cs="Arial"/>
          <w:lang w:val="nl-BE" w:eastAsia="en-US"/>
        </w:rPr>
      </w:pPr>
      <w:r w:rsidRPr="002D45EB">
        <w:rPr>
          <w:rFonts w:ascii="Arial" w:hAnsi="Arial" w:cs="Arial"/>
        </w:rPr>
        <w:t>Als er meerdere personeelsleden in aanmerking komen voor ambtshalve herplaatsin</w:t>
      </w:r>
      <w:r w:rsidR="007C5F13" w:rsidRPr="002D45EB">
        <w:rPr>
          <w:rFonts w:ascii="Arial" w:hAnsi="Arial" w:cs="Arial"/>
        </w:rPr>
        <w:t>g</w:t>
      </w:r>
      <w:r w:rsidR="007C5F13" w:rsidRPr="002D45EB">
        <w:rPr>
          <w:rFonts w:ascii="Arial" w:hAnsi="Arial" w:cs="Arial"/>
          <w:strike/>
        </w:rPr>
        <w:t>,</w:t>
      </w:r>
      <w:r w:rsidRPr="002D45EB">
        <w:rPr>
          <w:rFonts w:ascii="Arial" w:hAnsi="Arial" w:cs="Arial"/>
        </w:rPr>
        <w:t xml:space="preserve"> krijgt </w:t>
      </w:r>
      <w:r w:rsidRPr="002D45EB">
        <w:rPr>
          <w:rFonts w:ascii="Arial" w:hAnsi="Arial" w:cs="Arial"/>
          <w:lang w:val="nl-BE" w:eastAsia="en-US"/>
        </w:rPr>
        <w:t>het personeelslid dat het best beantwoordt aan de competentievereisten voorrang.</w:t>
      </w:r>
    </w:p>
    <w:p w14:paraId="74C82B0A" w14:textId="77777777" w:rsidR="00B44D6A" w:rsidRPr="002D45EB" w:rsidRDefault="00B44D6A" w:rsidP="003E6265">
      <w:pPr>
        <w:pStyle w:val="Kop5"/>
      </w:pPr>
      <w:r w:rsidRPr="002D45EB">
        <w:t>Paragraaf 2</w:t>
      </w:r>
    </w:p>
    <w:p w14:paraId="3E280715" w14:textId="77777777" w:rsidR="00B44D6A" w:rsidRPr="002D45EB" w:rsidRDefault="00B44D6A" w:rsidP="00B44D6A">
      <w:pPr>
        <w:rPr>
          <w:rFonts w:ascii="Arial" w:hAnsi="Arial" w:cs="Arial"/>
        </w:rPr>
      </w:pPr>
      <w:r w:rsidRPr="002D45EB">
        <w:rPr>
          <w:rFonts w:ascii="Arial" w:hAnsi="Arial" w:cs="Arial"/>
        </w:rPr>
        <w:t xml:space="preserve">Het personeelslid behoudt na de ambtshalve herplaatsing of de terbeschikkingstelling de salarisschaal en de schaalanciënniteit die het verworven had in zijn vorige functie. </w:t>
      </w:r>
    </w:p>
    <w:p w14:paraId="6497614C" w14:textId="3CC77EC2" w:rsidR="00B44D6A" w:rsidRPr="002D45EB" w:rsidRDefault="007C5F13" w:rsidP="003E6265">
      <w:pPr>
        <w:pStyle w:val="Kop8"/>
      </w:pPr>
      <w:r w:rsidRPr="002D45EB">
        <w:t>Onderafdeling 2</w:t>
      </w:r>
      <w:r w:rsidR="00B44D6A" w:rsidRPr="002D45EB">
        <w:t>. De ambtshalve herplaatsing van het statutaire personeelslid in een functie van een lagere graad</w:t>
      </w:r>
    </w:p>
    <w:p w14:paraId="1E7C8949" w14:textId="22F0D365" w:rsidR="00B44D6A" w:rsidRPr="002D45EB" w:rsidRDefault="00B44D6A" w:rsidP="003E6265">
      <w:pPr>
        <w:pStyle w:val="Kop4"/>
      </w:pPr>
      <w:r w:rsidRPr="002D45EB">
        <w:t xml:space="preserve">Artikel </w:t>
      </w:r>
      <w:r w:rsidR="00813E5A" w:rsidRPr="002D45EB">
        <w:t>67</w:t>
      </w:r>
    </w:p>
    <w:p w14:paraId="768F74B0" w14:textId="77777777" w:rsidR="00B44D6A" w:rsidRPr="002D45EB" w:rsidRDefault="00B44D6A" w:rsidP="00B44D6A">
      <w:pPr>
        <w:rPr>
          <w:rFonts w:ascii="Arial" w:hAnsi="Arial" w:cs="Arial"/>
        </w:rPr>
      </w:pPr>
      <w:r w:rsidRPr="002D45EB">
        <w:rPr>
          <w:rFonts w:ascii="Arial" w:hAnsi="Arial" w:cs="Arial"/>
        </w:rPr>
        <w:t xml:space="preserve">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 </w:t>
      </w:r>
    </w:p>
    <w:p w14:paraId="787C6A96" w14:textId="77777777" w:rsidR="00B44D6A" w:rsidRPr="002D45EB" w:rsidRDefault="00B44D6A" w:rsidP="00B44D6A">
      <w:pPr>
        <w:rPr>
          <w:rFonts w:ascii="Arial" w:hAnsi="Arial" w:cs="Arial"/>
        </w:rPr>
      </w:pPr>
      <w:r w:rsidRPr="002D45EB">
        <w:rPr>
          <w:rFonts w:ascii="Arial" w:hAnsi="Arial" w:cs="Arial"/>
        </w:rPr>
        <w:t>Het personeelslid krijgt opnieuw de salarisschaal die het verworven had in zijn vorige functie of graad.</w:t>
      </w:r>
    </w:p>
    <w:p w14:paraId="5811F700" w14:textId="265387A8" w:rsidR="00B44D6A" w:rsidRPr="002D45EB" w:rsidRDefault="00B44D6A" w:rsidP="00B44D6A">
      <w:pPr>
        <w:rPr>
          <w:rFonts w:ascii="Arial" w:hAnsi="Arial" w:cs="Arial"/>
        </w:rPr>
      </w:pPr>
      <w:r w:rsidRPr="002D45EB">
        <w:rPr>
          <w:rFonts w:ascii="Arial" w:hAnsi="Arial" w:cs="Arial"/>
        </w:rPr>
        <w:t>De schaalanciënniteit die opgebouwd werd in de functie van de hogere graad, wordt overgedragen naar de schaalanciënniteit in de functie van de lagere graad.</w:t>
      </w:r>
    </w:p>
    <w:p w14:paraId="443D943D" w14:textId="77777777" w:rsidR="00B44D6A" w:rsidRPr="002D45EB" w:rsidRDefault="00B44D6A" w:rsidP="003E6265">
      <w:pPr>
        <w:pStyle w:val="Kop5"/>
      </w:pPr>
      <w:r w:rsidRPr="002D45EB">
        <w:t>Paragraaf 2</w:t>
      </w:r>
    </w:p>
    <w:p w14:paraId="096CCED1" w14:textId="17DA8CEB" w:rsidR="00B44D6A" w:rsidRPr="002D45EB" w:rsidRDefault="00B44D6A" w:rsidP="00B44D6A">
      <w:pPr>
        <w:rPr>
          <w:rFonts w:ascii="Arial" w:hAnsi="Arial" w:cs="Arial"/>
        </w:rPr>
      </w:pPr>
      <w:r w:rsidRPr="002D45EB">
        <w:rPr>
          <w:rFonts w:ascii="Arial" w:hAnsi="Arial" w:cs="Arial"/>
        </w:rPr>
        <w:t>Het statutaire personeelslid kan op initiatief van het bestuur en in overleg met de preventieadviseur-arbeidsarts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6E7B9A2D" w14:textId="77777777" w:rsidR="00B44D6A" w:rsidRPr="002D45EB" w:rsidRDefault="00B44D6A" w:rsidP="00B44D6A">
      <w:pPr>
        <w:rPr>
          <w:rFonts w:ascii="Arial" w:hAnsi="Arial" w:cs="Arial"/>
        </w:rPr>
      </w:pPr>
      <w:r w:rsidRPr="002D45EB">
        <w:rPr>
          <w:rFonts w:ascii="Arial" w:hAnsi="Arial" w:cs="Arial"/>
        </w:rPr>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r w:rsidRPr="002D45EB">
        <w:rPr>
          <w:rFonts w:ascii="Arial" w:hAnsi="Arial" w:cs="Arial"/>
          <w:highlight w:val="lightGray"/>
        </w:rPr>
        <w:t>.</w:t>
      </w:r>
    </w:p>
    <w:p w14:paraId="16D69847" w14:textId="77777777" w:rsidR="00B44D6A" w:rsidRPr="002D45EB" w:rsidRDefault="00B44D6A" w:rsidP="003E6265">
      <w:pPr>
        <w:pStyle w:val="Kop5"/>
      </w:pPr>
      <w:r w:rsidRPr="002D45EB">
        <w:t>Paragraaf 3</w:t>
      </w:r>
    </w:p>
    <w:p w14:paraId="419C8CDF" w14:textId="0B3E4146" w:rsidR="00B44D6A" w:rsidRPr="002D45EB" w:rsidRDefault="00B44D6A" w:rsidP="00B44D6A">
      <w:pPr>
        <w:rPr>
          <w:rFonts w:ascii="Arial" w:hAnsi="Arial" w:cs="Arial"/>
        </w:rPr>
      </w:pPr>
      <w:r w:rsidRPr="002D45EB">
        <w:rPr>
          <w:rFonts w:ascii="Arial" w:hAnsi="Arial" w:cs="Arial"/>
        </w:rPr>
        <w:t>Een statutair personeelslid dat om functionele of persoonlijke redenen zelf verzoekt om herplaatsing in een functie van een lagere graad, kan worden aangesteld in een passende functie van een lagere graad.</w:t>
      </w:r>
    </w:p>
    <w:p w14:paraId="567EE975" w14:textId="77777777" w:rsidR="00B44D6A" w:rsidRPr="002D45EB" w:rsidRDefault="00B44D6A" w:rsidP="00B44D6A">
      <w:pPr>
        <w:rPr>
          <w:rFonts w:ascii="Arial" w:hAnsi="Arial" w:cs="Arial"/>
        </w:rPr>
      </w:pPr>
      <w:r w:rsidRPr="002D45EB">
        <w:rPr>
          <w:rFonts w:ascii="Arial" w:hAnsi="Arial" w:cs="Arial"/>
        </w:rPr>
        <w:t>Het personeelslid ontvangt het salaris dat verbonden is aan de nieuwe functie.</w:t>
      </w:r>
    </w:p>
    <w:p w14:paraId="5DCF1D38" w14:textId="0042BD68" w:rsidR="00B44D6A" w:rsidRPr="002D45EB" w:rsidRDefault="00B44D6A" w:rsidP="003E6265">
      <w:pPr>
        <w:pStyle w:val="Kop4"/>
      </w:pPr>
      <w:r w:rsidRPr="002D45EB">
        <w:lastRenderedPageBreak/>
        <w:t xml:space="preserve">Artikel </w:t>
      </w:r>
      <w:r w:rsidR="00813E5A" w:rsidRPr="002D45EB">
        <w:t>68</w:t>
      </w:r>
    </w:p>
    <w:p w14:paraId="20F69C47" w14:textId="77777777" w:rsidR="004E2A24" w:rsidRPr="002D45EB" w:rsidRDefault="004E2A24" w:rsidP="004E2A24">
      <w:pPr>
        <w:rPr>
          <w:rFonts w:ascii="Arial" w:hAnsi="Arial" w:cs="Arial"/>
        </w:rPr>
      </w:pPr>
      <w:r w:rsidRPr="002D45EB">
        <w:rPr>
          <w:rFonts w:ascii="Arial" w:hAnsi="Arial" w:cs="Arial"/>
        </w:rPr>
        <w:t>De aanstellende overheid beslist over de ambtshalve herplaatsing. Voorafgaandelijk vindt een gesprek plaats met het personeelslid. Met uitzondering van de herplaatsing om medische redenen is de herplaatsing niet tijdelijk, maar definitief.</w:t>
      </w:r>
    </w:p>
    <w:p w14:paraId="2FD618ED" w14:textId="77777777" w:rsidR="004E2A24" w:rsidRPr="002D45EB" w:rsidRDefault="004E2A24" w:rsidP="004E2A24">
      <w:pPr>
        <w:rPr>
          <w:rFonts w:ascii="Arial" w:hAnsi="Arial" w:cs="Arial"/>
        </w:rPr>
      </w:pPr>
      <w:r w:rsidRPr="002D45EB">
        <w:rPr>
          <w:rFonts w:ascii="Arial" w:hAnsi="Arial" w:cs="Arial"/>
        </w:rPr>
        <w:t>Het betrokken personeelslid wordt ten minste zeven</w:t>
      </w:r>
      <w:r w:rsidRPr="002D45EB">
        <w:rPr>
          <w:rFonts w:ascii="Arial" w:hAnsi="Arial" w:cs="Arial"/>
          <w:b/>
        </w:rPr>
        <w:t xml:space="preserve"> </w:t>
      </w:r>
      <w:r w:rsidRPr="002D45EB">
        <w:rPr>
          <w:rFonts w:ascii="Arial" w:hAnsi="Arial" w:cs="Arial"/>
        </w:rPr>
        <w:t>kalenderdagen vooraf schriftelijk uitgenodigd voor het gesprek, vermeld in het eerste lid, en geïnformeerd over de passende functie of functies die voorgesteld worden.</w:t>
      </w:r>
    </w:p>
    <w:p w14:paraId="59889B9A" w14:textId="77777777" w:rsidR="00B44D6A" w:rsidRPr="002D45EB" w:rsidRDefault="00B44D6A" w:rsidP="00B44D6A">
      <w:pPr>
        <w:rPr>
          <w:rFonts w:ascii="Arial" w:hAnsi="Arial" w:cs="Arial"/>
        </w:rPr>
      </w:pPr>
      <w:r w:rsidRPr="002D45EB">
        <w:rPr>
          <w:rFonts w:ascii="Arial" w:hAnsi="Arial" w:cs="Arial"/>
        </w:rPr>
        <w:t>Het betrokken personeelslid kan zijn persoonlijk standpunt naar aanleiding van de voorgestelde functie of functies schriftelijk kenbaar maken.</w:t>
      </w:r>
    </w:p>
    <w:p w14:paraId="68C63D28" w14:textId="5A9B6E2B" w:rsidR="00B44D6A" w:rsidRPr="002D45EB" w:rsidRDefault="004770BB" w:rsidP="003E6265">
      <w:pPr>
        <w:pStyle w:val="Kop3"/>
      </w:pPr>
      <w:bookmarkStart w:id="94" w:name="_Toc159229620"/>
      <w:bookmarkStart w:id="95" w:name="_Toc175659628"/>
      <w:r w:rsidRPr="002D45EB">
        <w:t xml:space="preserve">Afdeling </w:t>
      </w:r>
      <w:r w:rsidR="001058DB" w:rsidRPr="002D45EB">
        <w:t>6</w:t>
      </w:r>
      <w:r w:rsidR="00B44D6A" w:rsidRPr="002D45EB">
        <w:t xml:space="preserve">. </w:t>
      </w:r>
      <w:r w:rsidR="00597487" w:rsidRPr="002D45EB">
        <w:t>H</w:t>
      </w:r>
      <w:r w:rsidR="00B44D6A" w:rsidRPr="002D45EB">
        <w:t>erplaatsing van het contractuele personeelslid</w:t>
      </w:r>
      <w:bookmarkEnd w:id="94"/>
      <w:bookmarkEnd w:id="95"/>
    </w:p>
    <w:p w14:paraId="18251C0C" w14:textId="185B0CE2" w:rsidR="00B44D6A" w:rsidRPr="002D45EB" w:rsidRDefault="00B44D6A" w:rsidP="003E6265">
      <w:pPr>
        <w:pStyle w:val="Kop4"/>
      </w:pPr>
      <w:r w:rsidRPr="002D45EB">
        <w:t xml:space="preserve">Artikel </w:t>
      </w:r>
      <w:r w:rsidR="00813E5A" w:rsidRPr="002D45EB">
        <w:t>69</w:t>
      </w:r>
    </w:p>
    <w:p w14:paraId="32AF5933" w14:textId="46C3E38B" w:rsidR="00B44D6A" w:rsidRPr="002D45EB" w:rsidRDefault="00B44D6A" w:rsidP="00B44D6A">
      <w:pPr>
        <w:spacing w:before="60" w:after="120"/>
        <w:rPr>
          <w:rFonts w:ascii="Arial" w:hAnsi="Arial" w:cs="Arial"/>
        </w:rPr>
      </w:pPr>
      <w:r w:rsidRPr="002D45EB">
        <w:rPr>
          <w:rFonts w:ascii="Arial" w:hAnsi="Arial" w:cs="Arial"/>
        </w:rPr>
        <w:t xml:space="preserve">Het contractuele personeelslid komt in aanmerking voor de herplaatsing zoals vermeld in </w:t>
      </w:r>
      <w:r w:rsidR="00E000DE" w:rsidRPr="002D45EB">
        <w:rPr>
          <w:rFonts w:ascii="Arial" w:hAnsi="Arial" w:cs="Arial"/>
        </w:rPr>
        <w:t xml:space="preserve">afdeling </w:t>
      </w:r>
      <w:r w:rsidR="001058DB" w:rsidRPr="002D45EB">
        <w:rPr>
          <w:rFonts w:ascii="Arial" w:hAnsi="Arial" w:cs="Arial"/>
        </w:rPr>
        <w:t>5</w:t>
      </w:r>
      <w:r w:rsidRPr="002D45EB">
        <w:rPr>
          <w:rFonts w:ascii="Arial" w:hAnsi="Arial" w:cs="Arial"/>
        </w:rPr>
        <w:t>, op voorwaarde dat het daarmee instemt.</w:t>
      </w:r>
    </w:p>
    <w:p w14:paraId="61C060BC" w14:textId="22CA2507" w:rsidR="00BD12D5" w:rsidRPr="002D45EB" w:rsidRDefault="00BD12D5" w:rsidP="00BD12D5">
      <w:pPr>
        <w:rPr>
          <w:rFonts w:ascii="Arial" w:hAnsi="Arial" w:cs="Arial"/>
          <w:b/>
          <w:bCs/>
          <w:smallCaps/>
          <w:color w:val="FFFFFF"/>
          <w:sz w:val="28"/>
          <w:szCs w:val="28"/>
        </w:rPr>
      </w:pPr>
      <w:r w:rsidRPr="002D45EB">
        <w:rPr>
          <w:rFonts w:ascii="Arial" w:hAnsi="Arial" w:cs="Arial"/>
        </w:rPr>
        <w:br w:type="page"/>
      </w:r>
    </w:p>
    <w:p w14:paraId="624C6585" w14:textId="76BBD79D" w:rsidR="001D1BF7" w:rsidRPr="002D45EB" w:rsidRDefault="001D1BF7" w:rsidP="001D1BF7">
      <w:pPr>
        <w:pStyle w:val="Kop2"/>
        <w:rPr>
          <w:rFonts w:ascii="Arial" w:hAnsi="Arial" w:cs="Arial"/>
        </w:rPr>
      </w:pPr>
      <w:bookmarkStart w:id="96" w:name="_Toc159229621"/>
      <w:bookmarkStart w:id="97" w:name="_Toc175659629"/>
      <w:r w:rsidRPr="002D45EB">
        <w:rPr>
          <w:rFonts w:ascii="Arial" w:hAnsi="Arial" w:cs="Arial"/>
        </w:rPr>
        <w:lastRenderedPageBreak/>
        <w:t xml:space="preserve">Hoofdstuk V. </w:t>
      </w:r>
      <w:r w:rsidR="00CC35B0" w:rsidRPr="002D45EB">
        <w:rPr>
          <w:rFonts w:ascii="Arial" w:hAnsi="Arial" w:cs="Arial"/>
        </w:rPr>
        <w:t>Opvolging en feedback</w:t>
      </w:r>
      <w:bookmarkEnd w:id="96"/>
      <w:bookmarkEnd w:id="97"/>
    </w:p>
    <w:p w14:paraId="7902FE73" w14:textId="77777777" w:rsidR="007719E1" w:rsidRPr="002D45EB" w:rsidRDefault="007719E1" w:rsidP="003E6265">
      <w:pPr>
        <w:pStyle w:val="Kop3"/>
      </w:pPr>
      <w:bookmarkStart w:id="98" w:name="_Toc159229631"/>
      <w:bookmarkStart w:id="99" w:name="_Toc175659630"/>
      <w:r w:rsidRPr="002D45EB">
        <w:t>Afdeling 1. Algemene bepalingen</w:t>
      </w:r>
      <w:bookmarkEnd w:id="98"/>
      <w:bookmarkEnd w:id="99"/>
    </w:p>
    <w:p w14:paraId="4E0B9A2E" w14:textId="7825D7DD" w:rsidR="00BB43B4" w:rsidRPr="002D45EB" w:rsidRDefault="007719E1" w:rsidP="003E6265">
      <w:pPr>
        <w:pStyle w:val="Kop4"/>
      </w:pPr>
      <w:r w:rsidRPr="002D45EB">
        <w:t xml:space="preserve">Artikel </w:t>
      </w:r>
      <w:r w:rsidR="003475F4" w:rsidRPr="002D45EB">
        <w:t>7</w:t>
      </w:r>
      <w:r w:rsidR="00BB43B4" w:rsidRPr="002D45EB">
        <w:t>0</w:t>
      </w:r>
    </w:p>
    <w:p w14:paraId="2A48891B" w14:textId="77777777" w:rsidR="007719E1" w:rsidRPr="002D45EB" w:rsidRDefault="007719E1" w:rsidP="007719E1">
      <w:pPr>
        <w:rPr>
          <w:rFonts w:ascii="Arial" w:hAnsi="Arial" w:cs="Arial"/>
        </w:rPr>
      </w:pPr>
      <w:r w:rsidRPr="002D45EB">
        <w:rPr>
          <w:rFonts w:ascii="Arial" w:hAnsi="Arial" w:cs="Arial"/>
        </w:rPr>
        <w:t>Dit hoofdstuk is van toepassing op zowel de statutaire personeelsleden als op de contractuele personeelsleden.</w:t>
      </w:r>
    </w:p>
    <w:p w14:paraId="3BC0984B" w14:textId="77777777" w:rsidR="007719E1" w:rsidRPr="002D45EB" w:rsidRDefault="007719E1" w:rsidP="007719E1">
      <w:pPr>
        <w:rPr>
          <w:rFonts w:ascii="Arial" w:hAnsi="Arial" w:cs="Arial"/>
        </w:rPr>
      </w:pPr>
      <w:r w:rsidRPr="002D45EB">
        <w:rPr>
          <w:rFonts w:ascii="Arial" w:hAnsi="Arial" w:cs="Arial"/>
        </w:rPr>
        <w:t>Voor de contractuele personeelsleden gelden daarnaast de bepalingen van de wet van 3 juli 1978 betreffende de arbeidsovereenkomsten.</w:t>
      </w:r>
    </w:p>
    <w:p w14:paraId="669F4AAA" w14:textId="007D90E7" w:rsidR="007719E1" w:rsidRPr="002D45EB" w:rsidRDefault="007719E1" w:rsidP="003E6265">
      <w:pPr>
        <w:pStyle w:val="Kop4"/>
      </w:pPr>
      <w:r w:rsidRPr="002D45EB">
        <w:t xml:space="preserve">Artikel </w:t>
      </w:r>
      <w:r w:rsidR="003475F4" w:rsidRPr="002D45EB">
        <w:t>7</w:t>
      </w:r>
      <w:r w:rsidR="00BB43B4" w:rsidRPr="002D45EB">
        <w:t>1</w:t>
      </w:r>
    </w:p>
    <w:p w14:paraId="0800384C" w14:textId="77777777" w:rsidR="007719E1" w:rsidRPr="002D45EB" w:rsidRDefault="007719E1" w:rsidP="007719E1">
      <w:pPr>
        <w:rPr>
          <w:rFonts w:ascii="Arial" w:hAnsi="Arial" w:cs="Arial"/>
        </w:rPr>
      </w:pPr>
      <w:r w:rsidRPr="002D45EB">
        <w:rPr>
          <w:rFonts w:ascii="Arial" w:hAnsi="Arial" w:cs="Arial"/>
        </w:rPr>
        <w:t xml:space="preserve">De personeelsleden hebben recht op opvolging en feedback in het kader van hun ontwikkeling over hun wijze van functioneren (= feedbacktraject). </w:t>
      </w:r>
    </w:p>
    <w:p w14:paraId="0B7C7B9A" w14:textId="64B1B343" w:rsidR="007719E1" w:rsidRPr="002D45EB" w:rsidRDefault="007719E1" w:rsidP="007719E1">
      <w:pPr>
        <w:rPr>
          <w:rFonts w:ascii="Arial" w:hAnsi="Arial" w:cs="Arial"/>
        </w:rPr>
      </w:pPr>
      <w:r w:rsidRPr="002D45EB">
        <w:rPr>
          <w:rFonts w:ascii="Arial" w:hAnsi="Arial" w:cs="Arial"/>
        </w:rPr>
        <w:t>In voorkomend geval doorlopen zij een evaluatietraject.</w:t>
      </w:r>
    </w:p>
    <w:p w14:paraId="419E7B11" w14:textId="099CB5D2" w:rsidR="007719E1" w:rsidRPr="002D45EB" w:rsidRDefault="007719E1" w:rsidP="003E6265">
      <w:pPr>
        <w:pStyle w:val="Kop4"/>
      </w:pPr>
      <w:r w:rsidRPr="002D45EB">
        <w:t xml:space="preserve">Artikel </w:t>
      </w:r>
      <w:r w:rsidR="003475F4" w:rsidRPr="002D45EB">
        <w:t>7</w:t>
      </w:r>
      <w:r w:rsidR="00BB43B4" w:rsidRPr="002D45EB">
        <w:t>2</w:t>
      </w:r>
    </w:p>
    <w:p w14:paraId="77E416E3" w14:textId="77777777" w:rsidR="007719E1" w:rsidRPr="002D45EB" w:rsidRDefault="007719E1" w:rsidP="003E6265">
      <w:pPr>
        <w:pStyle w:val="Kop5"/>
      </w:pPr>
      <w:r w:rsidRPr="002D45EB">
        <w:t>Paragraaf 1</w:t>
      </w:r>
    </w:p>
    <w:p w14:paraId="044EE8E5" w14:textId="1DE5D24B" w:rsidR="007719E1" w:rsidRPr="002D45EB" w:rsidRDefault="007719E1" w:rsidP="007719E1">
      <w:pPr>
        <w:rPr>
          <w:rFonts w:ascii="Arial" w:hAnsi="Arial" w:cs="Arial"/>
        </w:rPr>
      </w:pPr>
      <w:r w:rsidRPr="002D45EB">
        <w:rPr>
          <w:rFonts w:ascii="Arial" w:hAnsi="Arial" w:cs="Arial"/>
        </w:rPr>
        <w:t>In afwijking van dit hoofdstuk kan een evaluatietraject zoals bedoeld in afdeling 3 onmiddellijk opgestart worden in geval van ernstig disfunctioneren</w:t>
      </w:r>
      <w:r w:rsidR="7893D102" w:rsidRPr="002D45EB">
        <w:rPr>
          <w:rFonts w:ascii="Arial" w:hAnsi="Arial" w:cs="Arial"/>
        </w:rPr>
        <w:t>.</w:t>
      </w:r>
    </w:p>
    <w:p w14:paraId="6249585B" w14:textId="77777777" w:rsidR="007719E1" w:rsidRPr="002D45EB" w:rsidRDefault="007719E1" w:rsidP="003E6265">
      <w:pPr>
        <w:pStyle w:val="Kop5"/>
      </w:pPr>
      <w:r w:rsidRPr="002D45EB">
        <w:t>Paragraaf 2</w:t>
      </w:r>
    </w:p>
    <w:p w14:paraId="32CF799F" w14:textId="77777777" w:rsidR="007719E1" w:rsidRPr="002D45EB" w:rsidRDefault="007719E1" w:rsidP="007719E1">
      <w:pPr>
        <w:rPr>
          <w:rFonts w:ascii="Arial" w:hAnsi="Arial" w:cs="Arial"/>
        </w:rPr>
      </w:pPr>
      <w:r w:rsidRPr="002D45EB">
        <w:rPr>
          <w:rFonts w:ascii="Arial" w:hAnsi="Arial" w:cs="Arial"/>
        </w:rPr>
        <w:t>In afwijking van dit hoofdstuk geldt bij aandachtspunten en/of breekpunten tijdens het eerste jaar van tewerkstelling, het volgende.</w:t>
      </w:r>
    </w:p>
    <w:p w14:paraId="5C798514" w14:textId="77777777" w:rsidR="007719E1" w:rsidRPr="002D45EB" w:rsidRDefault="007719E1" w:rsidP="007719E1">
      <w:pPr>
        <w:rPr>
          <w:rFonts w:ascii="Arial" w:hAnsi="Arial" w:cs="Arial"/>
        </w:rPr>
      </w:pPr>
      <w:r w:rsidRPr="002D45EB">
        <w:rPr>
          <w:rFonts w:ascii="Arial" w:hAnsi="Arial" w:cs="Arial"/>
        </w:rPr>
        <w:t>Indien manifest blijkt dat de inwerking in de functie niet geslaagd is en het geen zin heeft het personeelslid verder in dienst te houden, wordt een evaluatie vastgesteld in een kwalitatief beschrijvend evaluatieverslag dat het ongunstig evaluatieresultaat op afdoende wijze onderbouwt.</w:t>
      </w:r>
    </w:p>
    <w:p w14:paraId="3CF33292" w14:textId="77777777" w:rsidR="007719E1" w:rsidRPr="002D45EB" w:rsidRDefault="007719E1" w:rsidP="007719E1">
      <w:pPr>
        <w:rPr>
          <w:rFonts w:ascii="Arial" w:hAnsi="Arial" w:cs="Arial"/>
        </w:rPr>
      </w:pPr>
      <w:r w:rsidRPr="002D45EB">
        <w:rPr>
          <w:rFonts w:ascii="Arial" w:hAnsi="Arial" w:cs="Arial"/>
        </w:rPr>
        <w:t>In voorkomend geval wordt het personeelslid ontslagen nadat het personeelslid door de aanstellende overheid is gehoord.</w:t>
      </w:r>
    </w:p>
    <w:p w14:paraId="58E7F0DE" w14:textId="539E91B7" w:rsidR="007719E1" w:rsidRPr="002D45EB" w:rsidRDefault="007719E1" w:rsidP="003E6265">
      <w:pPr>
        <w:pStyle w:val="Kop4"/>
      </w:pPr>
      <w:r w:rsidRPr="002D45EB">
        <w:t xml:space="preserve">Artikel </w:t>
      </w:r>
      <w:r w:rsidR="003475F4" w:rsidRPr="002D45EB">
        <w:t>7</w:t>
      </w:r>
      <w:r w:rsidR="00BB43B4" w:rsidRPr="002D45EB">
        <w:t>3</w:t>
      </w:r>
    </w:p>
    <w:p w14:paraId="551048B8" w14:textId="77777777" w:rsidR="007719E1" w:rsidRPr="002D45EB" w:rsidRDefault="007719E1" w:rsidP="007719E1">
      <w:pPr>
        <w:rPr>
          <w:rFonts w:ascii="Arial" w:hAnsi="Arial" w:cs="Arial"/>
        </w:rPr>
      </w:pPr>
      <w:r w:rsidRPr="002D45EB">
        <w:rPr>
          <w:rFonts w:ascii="Arial" w:hAnsi="Arial" w:cs="Arial"/>
        </w:rPr>
        <w:t>De personeelsleden worden vooraf geïnformeerd over alle aspecten van het opvolgings- en evaluatiebeleid en over de evaluatiecriteria die op hen van toepassing zijn.</w:t>
      </w:r>
    </w:p>
    <w:p w14:paraId="6CC28D0A" w14:textId="28DCF8D0" w:rsidR="007719E1" w:rsidRPr="002D45EB" w:rsidRDefault="007719E1" w:rsidP="003E6265">
      <w:pPr>
        <w:pStyle w:val="Kop4"/>
      </w:pPr>
      <w:r w:rsidRPr="002D45EB">
        <w:t xml:space="preserve">Artikel </w:t>
      </w:r>
      <w:r w:rsidR="00BB43B4" w:rsidRPr="002D45EB">
        <w:t>74</w:t>
      </w:r>
    </w:p>
    <w:p w14:paraId="7EA99C6F" w14:textId="77777777" w:rsidR="007719E1" w:rsidRPr="002D45EB" w:rsidRDefault="007719E1" w:rsidP="007719E1">
      <w:pPr>
        <w:rPr>
          <w:rFonts w:ascii="Arial" w:hAnsi="Arial" w:cs="Arial"/>
        </w:rPr>
      </w:pPr>
      <w:r w:rsidRPr="002D45EB">
        <w:rPr>
          <w:rFonts w:ascii="Arial" w:hAnsi="Arial" w:cs="Arial"/>
        </w:rPr>
        <w:t xml:space="preserve">De algemeen directeur zorgt voor de interne organisatie van het opvolgings- en evaluatiebeleid. </w:t>
      </w:r>
    </w:p>
    <w:p w14:paraId="4BE34C6E" w14:textId="77777777" w:rsidR="007719E1" w:rsidRPr="002D45EB" w:rsidRDefault="007719E1" w:rsidP="003E6265">
      <w:pPr>
        <w:pStyle w:val="Kop3"/>
      </w:pPr>
      <w:bookmarkStart w:id="100" w:name="_Toc159229632"/>
      <w:bookmarkStart w:id="101" w:name="_Toc175659631"/>
      <w:r w:rsidRPr="002D45EB">
        <w:t>Afdeling 2. Feedbacktraject</w:t>
      </w:r>
      <w:bookmarkEnd w:id="100"/>
      <w:bookmarkEnd w:id="101"/>
    </w:p>
    <w:p w14:paraId="69F7E669" w14:textId="3842CF0D" w:rsidR="007719E1" w:rsidRPr="002D45EB" w:rsidRDefault="007719E1" w:rsidP="003E6265">
      <w:pPr>
        <w:pStyle w:val="Kop4"/>
      </w:pPr>
      <w:r w:rsidRPr="002D45EB">
        <w:t>Artikel</w:t>
      </w:r>
      <w:r w:rsidR="00BB43B4" w:rsidRPr="002D45EB">
        <w:t xml:space="preserve"> 75</w:t>
      </w:r>
    </w:p>
    <w:p w14:paraId="664F2ACD" w14:textId="77777777" w:rsidR="007719E1" w:rsidRPr="002D45EB" w:rsidRDefault="007719E1" w:rsidP="007719E1">
      <w:pPr>
        <w:rPr>
          <w:rFonts w:ascii="Arial" w:hAnsi="Arial" w:cs="Arial"/>
        </w:rPr>
      </w:pPr>
      <w:r w:rsidRPr="002D45EB">
        <w:rPr>
          <w:rFonts w:ascii="Arial" w:hAnsi="Arial" w:cs="Arial"/>
        </w:rPr>
        <w:t>Naast informele feedback krijgt het personeelslid minstens eenmaal per kalenderjaar formeel feedback over zijn manier van functioneren.</w:t>
      </w:r>
    </w:p>
    <w:p w14:paraId="0629E074" w14:textId="77777777" w:rsidR="007719E1" w:rsidRPr="002D45EB" w:rsidRDefault="007719E1" w:rsidP="007719E1">
      <w:pPr>
        <w:rPr>
          <w:rFonts w:ascii="Arial" w:hAnsi="Arial" w:cs="Arial"/>
        </w:rPr>
      </w:pPr>
      <w:r w:rsidRPr="002D45EB">
        <w:rPr>
          <w:rFonts w:ascii="Arial" w:hAnsi="Arial" w:cs="Arial"/>
        </w:rPr>
        <w:t>Nieuwe personeelsleden krijgen daarenboven formeel feedback over hun manier van functioneren van zodra zij drie maanden in dienst zijn.</w:t>
      </w:r>
    </w:p>
    <w:p w14:paraId="59BCEADF" w14:textId="77777777" w:rsidR="00B464C5" w:rsidRPr="002D45EB" w:rsidRDefault="00B464C5">
      <w:pPr>
        <w:rPr>
          <w:rFonts w:ascii="Arial" w:hAnsi="Arial" w:cs="Arial"/>
          <w:b/>
          <w:bCs/>
          <w:iCs/>
          <w:color w:val="00AFA8"/>
          <w:sz w:val="24"/>
          <w:szCs w:val="28"/>
        </w:rPr>
      </w:pPr>
      <w:r w:rsidRPr="002D45EB">
        <w:rPr>
          <w:rFonts w:ascii="Arial" w:hAnsi="Arial" w:cs="Arial"/>
        </w:rPr>
        <w:br w:type="page"/>
      </w:r>
    </w:p>
    <w:p w14:paraId="0F947DC9" w14:textId="02ED03F1" w:rsidR="007719E1" w:rsidRPr="002D45EB" w:rsidRDefault="007719E1" w:rsidP="003E6265">
      <w:pPr>
        <w:pStyle w:val="Kop4"/>
      </w:pPr>
      <w:r w:rsidRPr="002D45EB">
        <w:lastRenderedPageBreak/>
        <w:t xml:space="preserve">Artikel </w:t>
      </w:r>
      <w:r w:rsidR="00BB43B4" w:rsidRPr="002D45EB">
        <w:t>76</w:t>
      </w:r>
    </w:p>
    <w:p w14:paraId="4EAA51F9" w14:textId="77777777" w:rsidR="007719E1" w:rsidRPr="002D45EB" w:rsidRDefault="007719E1" w:rsidP="007719E1">
      <w:pPr>
        <w:rPr>
          <w:rFonts w:ascii="Arial" w:hAnsi="Arial" w:cs="Arial"/>
        </w:rPr>
      </w:pPr>
      <w:r w:rsidRPr="002D45EB">
        <w:rPr>
          <w:rFonts w:ascii="Arial" w:hAnsi="Arial" w:cs="Arial"/>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7717A202" w14:textId="77777777" w:rsidR="007719E1" w:rsidRPr="002D45EB" w:rsidRDefault="007719E1" w:rsidP="007719E1">
      <w:pPr>
        <w:rPr>
          <w:rFonts w:ascii="Arial" w:hAnsi="Arial" w:cs="Arial"/>
        </w:rPr>
      </w:pPr>
      <w:r w:rsidRPr="002D45EB">
        <w:rPr>
          <w:rFonts w:ascii="Arial" w:hAnsi="Arial" w:cs="Arial"/>
        </w:rPr>
        <w:t>Zowel het personeelslid als zijn leidinggevende kunnen een feedbackgesprek aanvragen en brengen te bespreken punten aan.</w:t>
      </w:r>
    </w:p>
    <w:p w14:paraId="60AF1DC9" w14:textId="6DB5F0EE" w:rsidR="007719E1" w:rsidRPr="002D45EB" w:rsidRDefault="007719E1" w:rsidP="003E6265">
      <w:pPr>
        <w:pStyle w:val="Kop4"/>
      </w:pPr>
      <w:r w:rsidRPr="002D45EB">
        <w:t xml:space="preserve">Artikel </w:t>
      </w:r>
      <w:r w:rsidR="00BB43B4" w:rsidRPr="002D45EB">
        <w:t>77</w:t>
      </w:r>
    </w:p>
    <w:p w14:paraId="391699FC" w14:textId="6E5AD04D" w:rsidR="007719E1" w:rsidRPr="002D45EB" w:rsidRDefault="007719E1" w:rsidP="007719E1">
      <w:pPr>
        <w:rPr>
          <w:rFonts w:ascii="Arial" w:hAnsi="Arial" w:cs="Arial"/>
          <w:strike/>
        </w:rPr>
      </w:pPr>
      <w:r w:rsidRPr="002D45EB">
        <w:rPr>
          <w:rFonts w:ascii="Arial" w:hAnsi="Arial" w:cs="Arial"/>
        </w:rPr>
        <w:t>Indien er aandachtspunten zijn, of indien feiten of gedragingen van het personeelslid daartoe aanleiding geven, nodigt de rechtstreeks leidinggevende het personeelslid in elk geval uit voor een (bijkomend) feedbackgesprek. Aandachtspunten zijn zaken die een probleem vormen en waaraan moet gewerkt worden.</w:t>
      </w:r>
    </w:p>
    <w:p w14:paraId="331E3CF4" w14:textId="6E110F40" w:rsidR="007719E1" w:rsidRPr="002D45EB" w:rsidRDefault="007719E1" w:rsidP="003E6265">
      <w:pPr>
        <w:pStyle w:val="Kop4"/>
      </w:pPr>
      <w:r w:rsidRPr="002D45EB">
        <w:t xml:space="preserve">Artikel </w:t>
      </w:r>
      <w:r w:rsidR="00BB43B4" w:rsidRPr="002D45EB">
        <w:t>78</w:t>
      </w:r>
    </w:p>
    <w:p w14:paraId="2A151F67" w14:textId="7EC68510" w:rsidR="007719E1" w:rsidRPr="002D45EB" w:rsidRDefault="007719E1" w:rsidP="007719E1">
      <w:pPr>
        <w:rPr>
          <w:rFonts w:ascii="Arial" w:hAnsi="Arial" w:cs="Arial"/>
        </w:rPr>
      </w:pPr>
      <w:r w:rsidRPr="002D45EB">
        <w:rPr>
          <w:rFonts w:ascii="Arial" w:hAnsi="Arial" w:cs="Arial"/>
        </w:rPr>
        <w:t>Een feedbackgesprek resulteert in een feedbacknota met daarin concrete acties, doelstellingen en eventueel met bepaalde aandachtspunten.</w:t>
      </w:r>
      <w:r w:rsidR="00146740">
        <w:rPr>
          <w:rFonts w:ascii="Arial" w:hAnsi="Arial" w:cs="Arial"/>
        </w:rPr>
        <w:t xml:space="preserve"> </w:t>
      </w:r>
      <w:r w:rsidR="00146740" w:rsidRPr="00146740">
        <w:rPr>
          <w:rFonts w:ascii="Arial" w:hAnsi="Arial" w:cs="Arial"/>
          <w:highlight w:val="green"/>
        </w:rPr>
        <w:t>Er geldt steeds een minimumtermijn van drie maanden waarbinnen het personeelslid zijn/haar functioneren kan verbeteren.</w:t>
      </w:r>
    </w:p>
    <w:p w14:paraId="07628631" w14:textId="77777777" w:rsidR="007719E1" w:rsidRPr="002D45EB" w:rsidRDefault="007719E1" w:rsidP="007719E1">
      <w:pPr>
        <w:rPr>
          <w:rFonts w:ascii="Arial" w:hAnsi="Arial" w:cs="Arial"/>
        </w:rPr>
      </w:pPr>
      <w:r w:rsidRPr="002D45EB">
        <w:rPr>
          <w:rFonts w:ascii="Arial" w:hAnsi="Arial" w:cs="Arial"/>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411BFA8E" w14:textId="77777777" w:rsidR="007719E1" w:rsidRPr="002D45EB" w:rsidRDefault="007719E1" w:rsidP="003E6265">
      <w:pPr>
        <w:pStyle w:val="Kop3"/>
      </w:pPr>
      <w:bookmarkStart w:id="102" w:name="_Toc159229633"/>
      <w:bookmarkStart w:id="103" w:name="_Toc175659632"/>
      <w:r w:rsidRPr="002D45EB">
        <w:t>Afdeling 3. Het evaluatietraject</w:t>
      </w:r>
      <w:bookmarkEnd w:id="102"/>
      <w:bookmarkEnd w:id="103"/>
    </w:p>
    <w:p w14:paraId="6967F811" w14:textId="397EB8E9" w:rsidR="007719E1" w:rsidRPr="002D45EB" w:rsidRDefault="007719E1" w:rsidP="003E6265">
      <w:pPr>
        <w:pStyle w:val="Kop4"/>
      </w:pPr>
      <w:r w:rsidRPr="002D45EB">
        <w:t xml:space="preserve">Artikel </w:t>
      </w:r>
      <w:r w:rsidR="00BB43B4" w:rsidRPr="002D45EB">
        <w:t>79</w:t>
      </w:r>
    </w:p>
    <w:p w14:paraId="54A4A640" w14:textId="041545C8" w:rsidR="007719E1" w:rsidRPr="002D45EB" w:rsidRDefault="007719E1" w:rsidP="007719E1">
      <w:pPr>
        <w:rPr>
          <w:rFonts w:ascii="Arial" w:hAnsi="Arial" w:cs="Arial"/>
        </w:rPr>
      </w:pPr>
      <w:r w:rsidRPr="002D45EB">
        <w:rPr>
          <w:rFonts w:ascii="Arial" w:hAnsi="Arial" w:cs="Arial"/>
        </w:rPr>
        <w:t>Indien het functioneren van het personeelslid aanleiding geeft tot ernstige tekortkomingen die een duidelijke verbetering noodzaken, kan de rechtstreekse leidinggevende van het personeelslid een evaluatietraject opstarten door middel van een bijkomend feedbackgesprek met opstart evaluatietraject. In dit geval is de goede werking van de dienst niet meer mogelijk en/of is er een duidelijk attitudeprobleem dat niet strookt met de waarden of de deontologische code van het bestuur.</w:t>
      </w:r>
    </w:p>
    <w:p w14:paraId="4B8ACBAD" w14:textId="0A1C52ED" w:rsidR="007719E1" w:rsidRPr="002D45EB" w:rsidRDefault="007719E1" w:rsidP="003E6265">
      <w:pPr>
        <w:pStyle w:val="Kop4"/>
      </w:pPr>
      <w:r w:rsidRPr="002D45EB">
        <w:t xml:space="preserve">Artikel </w:t>
      </w:r>
      <w:r w:rsidR="003475F4" w:rsidRPr="002D45EB">
        <w:t>8</w:t>
      </w:r>
      <w:r w:rsidR="00BB43B4" w:rsidRPr="002D45EB">
        <w:t>0</w:t>
      </w:r>
    </w:p>
    <w:p w14:paraId="26B4914D" w14:textId="1E98140F" w:rsidR="007719E1" w:rsidRPr="002D45EB" w:rsidRDefault="007719E1" w:rsidP="007719E1">
      <w:pPr>
        <w:rPr>
          <w:rFonts w:ascii="Arial" w:hAnsi="Arial" w:cs="Arial"/>
        </w:rPr>
      </w:pPr>
      <w:r w:rsidRPr="002D45EB">
        <w:rPr>
          <w:rFonts w:ascii="Arial" w:hAnsi="Arial" w:cs="Arial"/>
        </w:rPr>
        <w:t xml:space="preserve">De rechtstreeks leidinggevende vraagt voor de opstart van het evaluatietraject advies aan de </w:t>
      </w:r>
      <w:r w:rsidR="00721D85" w:rsidRPr="002D45EB">
        <w:rPr>
          <w:rFonts w:ascii="Arial" w:hAnsi="Arial" w:cs="Arial"/>
        </w:rPr>
        <w:t>personeelsdienst</w:t>
      </w:r>
      <w:r w:rsidRPr="002D45EB">
        <w:rPr>
          <w:rFonts w:ascii="Arial" w:hAnsi="Arial" w:cs="Arial"/>
        </w:rPr>
        <w:t xml:space="preserve"> tenzij het een lid van het managementteam betreft.</w:t>
      </w:r>
    </w:p>
    <w:p w14:paraId="78370E90" w14:textId="29132789" w:rsidR="007719E1" w:rsidRPr="002D45EB" w:rsidRDefault="007719E1" w:rsidP="003E6265">
      <w:pPr>
        <w:pStyle w:val="Kop4"/>
      </w:pPr>
      <w:r w:rsidRPr="002D45EB">
        <w:t xml:space="preserve">Artikel </w:t>
      </w:r>
      <w:r w:rsidR="003475F4" w:rsidRPr="002D45EB">
        <w:t>8</w:t>
      </w:r>
      <w:r w:rsidR="00BB43B4" w:rsidRPr="002D45EB">
        <w:t>1</w:t>
      </w:r>
    </w:p>
    <w:p w14:paraId="7336911C" w14:textId="77777777" w:rsidR="007719E1" w:rsidRPr="002D45EB" w:rsidRDefault="007719E1" w:rsidP="007719E1">
      <w:pPr>
        <w:rPr>
          <w:rFonts w:ascii="Arial" w:hAnsi="Arial" w:cs="Arial"/>
        </w:rPr>
      </w:pPr>
      <w:r w:rsidRPr="002D45EB">
        <w:rPr>
          <w:rFonts w:ascii="Arial" w:hAnsi="Arial" w:cs="Arial"/>
        </w:rPr>
        <w:t>De rechtstreeks leidinggevende neemt de passende maatregelen met het oog op het verbeteren van de wijze waarop het betrokken personeelslid functioneert.</w:t>
      </w:r>
    </w:p>
    <w:p w14:paraId="28365B50" w14:textId="77777777" w:rsidR="007719E1" w:rsidRPr="002D45EB" w:rsidRDefault="007719E1" w:rsidP="003E6265">
      <w:pPr>
        <w:pStyle w:val="Kop3"/>
      </w:pPr>
      <w:bookmarkStart w:id="104" w:name="_Toc159229634"/>
      <w:bookmarkStart w:id="105" w:name="_Toc175659633"/>
      <w:r w:rsidRPr="002D45EB">
        <w:t>Afdeling 4. De evaluatiecriteria</w:t>
      </w:r>
      <w:bookmarkEnd w:id="104"/>
      <w:bookmarkEnd w:id="105"/>
    </w:p>
    <w:p w14:paraId="4859D86A" w14:textId="6493AFF7" w:rsidR="007719E1" w:rsidRPr="002D45EB" w:rsidRDefault="007719E1" w:rsidP="003E6265">
      <w:pPr>
        <w:pStyle w:val="Kop4"/>
      </w:pPr>
      <w:r w:rsidRPr="002D45EB">
        <w:t xml:space="preserve">Artikel </w:t>
      </w:r>
      <w:r w:rsidR="003475F4" w:rsidRPr="002D45EB">
        <w:t>8</w:t>
      </w:r>
      <w:r w:rsidR="00BB43B4" w:rsidRPr="002D45EB">
        <w:t>2</w:t>
      </w:r>
    </w:p>
    <w:p w14:paraId="39D037DF" w14:textId="77777777" w:rsidR="007719E1" w:rsidRPr="002D45EB" w:rsidRDefault="007719E1" w:rsidP="007719E1">
      <w:pPr>
        <w:rPr>
          <w:rFonts w:ascii="Arial" w:hAnsi="Arial" w:cs="Arial"/>
        </w:rPr>
      </w:pPr>
      <w:r w:rsidRPr="002D45EB">
        <w:rPr>
          <w:rFonts w:ascii="Arial" w:hAnsi="Arial" w:cs="Arial"/>
        </w:rPr>
        <w:t>De evaluatie wordt uitgevoerd op basis van vooraf vastgestelde evaluatiecriteria. De evaluatiecriteria sluiten aan bij de functiebeschrijving en de doelstellingen van het bestuur.</w:t>
      </w:r>
    </w:p>
    <w:p w14:paraId="03FC25EE" w14:textId="77777777" w:rsidR="007719E1" w:rsidRPr="002D45EB" w:rsidRDefault="007719E1" w:rsidP="007719E1">
      <w:pPr>
        <w:rPr>
          <w:rFonts w:ascii="Arial" w:hAnsi="Arial" w:cs="Arial"/>
        </w:rPr>
      </w:pPr>
      <w:r w:rsidRPr="002D45EB">
        <w:rPr>
          <w:rFonts w:ascii="Arial" w:hAnsi="Arial" w:cs="Arial"/>
        </w:rPr>
        <w:t>Bij de vaststelling van de evaluatiecriteria voor de evaluatie van personen met een arbeidshandicap wordt waar relevant rekening gehouden met de handicap.</w:t>
      </w:r>
    </w:p>
    <w:p w14:paraId="7B47CC9C" w14:textId="77777777" w:rsidR="007719E1" w:rsidRPr="002D45EB" w:rsidRDefault="007719E1" w:rsidP="003E6265">
      <w:pPr>
        <w:pStyle w:val="Kop3"/>
      </w:pPr>
      <w:bookmarkStart w:id="106" w:name="_Toc159229635"/>
      <w:bookmarkStart w:id="107" w:name="_Toc175659634"/>
      <w:r w:rsidRPr="002D45EB">
        <w:t>Afdeling 5. De evaluatoren en het verloop van de evaluatie</w:t>
      </w:r>
      <w:bookmarkEnd w:id="106"/>
      <w:bookmarkEnd w:id="107"/>
    </w:p>
    <w:p w14:paraId="0C8182DF" w14:textId="797C65ED" w:rsidR="007719E1" w:rsidRPr="002D45EB" w:rsidRDefault="007719E1" w:rsidP="003E6265">
      <w:pPr>
        <w:pStyle w:val="Kop4"/>
      </w:pPr>
      <w:r w:rsidRPr="002D45EB">
        <w:t xml:space="preserve">Artikel </w:t>
      </w:r>
      <w:r w:rsidR="003475F4" w:rsidRPr="002D45EB">
        <w:t>8</w:t>
      </w:r>
      <w:r w:rsidR="00BB43B4" w:rsidRPr="002D45EB">
        <w:t>3</w:t>
      </w:r>
      <w:r w:rsidRPr="002D45EB">
        <w:t xml:space="preserve"> </w:t>
      </w:r>
    </w:p>
    <w:p w14:paraId="5F8664C6" w14:textId="77777777" w:rsidR="007719E1" w:rsidRPr="002D45EB" w:rsidRDefault="007719E1" w:rsidP="007719E1">
      <w:pPr>
        <w:rPr>
          <w:rFonts w:ascii="Arial" w:hAnsi="Arial" w:cs="Arial"/>
        </w:rPr>
      </w:pPr>
      <w:r w:rsidRPr="002D45EB">
        <w:rPr>
          <w:rFonts w:ascii="Arial" w:hAnsi="Arial" w:cs="Arial"/>
        </w:rPr>
        <w:t>Het personeelslid wordt geëvalueerd door twee leidinggevenden, namelijk de eerste evaluator en de tweede evaluator, waarvan de eerste evaluator de rechtstreekse leidinggevende is.</w:t>
      </w:r>
    </w:p>
    <w:p w14:paraId="41D4EFDF" w14:textId="77777777" w:rsidR="007719E1" w:rsidRPr="002D45EB" w:rsidRDefault="007719E1" w:rsidP="007719E1">
      <w:pPr>
        <w:rPr>
          <w:rFonts w:ascii="Arial" w:hAnsi="Arial" w:cs="Arial"/>
        </w:rPr>
      </w:pPr>
      <w:r w:rsidRPr="002D45EB">
        <w:rPr>
          <w:rFonts w:ascii="Arial" w:hAnsi="Arial" w:cs="Arial"/>
        </w:rPr>
        <w:lastRenderedPageBreak/>
        <w:t>Waar dit gemotiveerd wordt op basis van de hiërarchische positie van een personeelslid of de beperkte omvang van het personeelsbestand kan de evaluatie worden toevertrouwd aan één leidinggevende.</w:t>
      </w:r>
    </w:p>
    <w:p w14:paraId="289EF7B1" w14:textId="57BF2BCF" w:rsidR="008C0C09" w:rsidRPr="002D45EB" w:rsidRDefault="008C0C09" w:rsidP="003E6265">
      <w:pPr>
        <w:pStyle w:val="Kop4"/>
      </w:pPr>
      <w:r w:rsidRPr="002D45EB">
        <w:t>Artikel 84</w:t>
      </w:r>
    </w:p>
    <w:p w14:paraId="21032617" w14:textId="3F477205" w:rsidR="007719E1" w:rsidRPr="002D45EB" w:rsidRDefault="007719E1" w:rsidP="007719E1">
      <w:pPr>
        <w:rPr>
          <w:rFonts w:ascii="Arial" w:hAnsi="Arial" w:cs="Arial"/>
        </w:rPr>
      </w:pPr>
      <w:r w:rsidRPr="002D45EB">
        <w:rPr>
          <w:rFonts w:ascii="Arial" w:hAnsi="Arial" w:cs="Arial"/>
        </w:rPr>
        <w:t>De algemeen directeur wijst de evaluatoren voor de verschillende diensten aan. Hij zorgt voor de opleiding van de evaluatoren en waakt over de eenduidige toepassing van het evaluatiestelsel binnen de diensten.</w:t>
      </w:r>
    </w:p>
    <w:p w14:paraId="6FC6D043" w14:textId="77777777" w:rsidR="007719E1" w:rsidRPr="002D45EB" w:rsidRDefault="007719E1" w:rsidP="007719E1">
      <w:pPr>
        <w:rPr>
          <w:rFonts w:ascii="Arial" w:hAnsi="Arial" w:cs="Arial"/>
        </w:rPr>
      </w:pPr>
      <w:r w:rsidRPr="002D45EB">
        <w:rPr>
          <w:rFonts w:ascii="Arial" w:hAnsi="Arial" w:cs="Arial"/>
        </w:rPr>
        <w:t>Elke evaluator is voldoende competent om met kennis van zaken en op een objectieve, evenwichtige manier een oordeel uit te spreken over het presteren van het personeelslid.</w:t>
      </w:r>
    </w:p>
    <w:p w14:paraId="5A228142" w14:textId="77777777" w:rsidR="002C32AA" w:rsidRPr="002D45EB" w:rsidRDefault="002C32AA" w:rsidP="003E6265">
      <w:pPr>
        <w:pStyle w:val="Kop4"/>
      </w:pPr>
      <w:r w:rsidRPr="002D45EB">
        <w:t>Artikel 85</w:t>
      </w:r>
    </w:p>
    <w:p w14:paraId="39308962" w14:textId="77777777" w:rsidR="007719E1" w:rsidRPr="002D45EB" w:rsidRDefault="007719E1" w:rsidP="007719E1">
      <w:pPr>
        <w:rPr>
          <w:rFonts w:ascii="Arial" w:hAnsi="Arial" w:cs="Arial"/>
        </w:rPr>
      </w:pPr>
      <w:r w:rsidRPr="002D45EB">
        <w:rPr>
          <w:rFonts w:ascii="Arial" w:hAnsi="Arial" w:cs="Arial"/>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6C7A3360" w14:textId="35F3E5AC" w:rsidR="002C32AA" w:rsidRPr="002D45EB" w:rsidRDefault="002C32AA" w:rsidP="003E6265">
      <w:pPr>
        <w:pStyle w:val="Kop4"/>
      </w:pPr>
      <w:r w:rsidRPr="002D45EB">
        <w:t>Artikel 86</w:t>
      </w:r>
    </w:p>
    <w:p w14:paraId="161355F0" w14:textId="77777777" w:rsidR="007719E1" w:rsidRPr="002D45EB" w:rsidRDefault="007719E1" w:rsidP="007719E1">
      <w:pPr>
        <w:rPr>
          <w:rFonts w:ascii="Arial" w:hAnsi="Arial" w:cs="Arial"/>
        </w:rPr>
      </w:pPr>
      <w:r w:rsidRPr="002D45EB">
        <w:rPr>
          <w:rFonts w:ascii="Arial" w:hAnsi="Arial" w:cs="Arial"/>
        </w:rPr>
        <w:t>Als een evaluator in de onmogelijkheid verkeert om te evalueren, kan de algemeen directeur tijdelijk een andere evaluator aanwijzen.</w:t>
      </w:r>
    </w:p>
    <w:p w14:paraId="7ED489C9" w14:textId="7B0C9359" w:rsidR="007719E1" w:rsidRPr="002D45EB" w:rsidRDefault="007719E1" w:rsidP="003E6265">
      <w:pPr>
        <w:pStyle w:val="Kop4"/>
      </w:pPr>
      <w:r w:rsidRPr="002D45EB">
        <w:t xml:space="preserve">Artikel </w:t>
      </w:r>
      <w:r w:rsidR="00BB43B4" w:rsidRPr="002D45EB">
        <w:t>8</w:t>
      </w:r>
      <w:r w:rsidR="002C32AA" w:rsidRPr="002D45EB">
        <w:t>7</w:t>
      </w:r>
    </w:p>
    <w:p w14:paraId="3AB6EDAA" w14:textId="77777777" w:rsidR="007719E1" w:rsidRPr="002D45EB" w:rsidRDefault="007719E1" w:rsidP="007719E1">
      <w:pPr>
        <w:rPr>
          <w:rFonts w:ascii="Arial" w:hAnsi="Arial" w:cs="Arial"/>
        </w:rPr>
      </w:pPr>
      <w:r w:rsidRPr="002D45EB">
        <w:rPr>
          <w:rFonts w:ascii="Arial" w:hAnsi="Arial" w:cs="Arial"/>
        </w:rPr>
        <w:t xml:space="preserve">De evaluatoren leggen de evaluatie vast in een kwalitatief beschrijvend evaluatieverslag dat het evaluatieresultaat op afdoende wijze onderbouwt. </w:t>
      </w:r>
    </w:p>
    <w:p w14:paraId="16C86029" w14:textId="77777777" w:rsidR="007719E1" w:rsidRPr="002D45EB" w:rsidRDefault="007719E1" w:rsidP="007719E1">
      <w:pPr>
        <w:rPr>
          <w:rFonts w:ascii="Arial" w:hAnsi="Arial" w:cs="Arial"/>
        </w:rPr>
      </w:pPr>
      <w:r w:rsidRPr="002D45EB">
        <w:rPr>
          <w:rFonts w:ascii="Arial" w:hAnsi="Arial" w:cs="Arial"/>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201DD0B9" w14:textId="1E3DE64A" w:rsidR="007719E1" w:rsidRPr="002D45EB" w:rsidRDefault="007719E1" w:rsidP="003E6265">
      <w:pPr>
        <w:pStyle w:val="Kop4"/>
      </w:pPr>
      <w:r w:rsidRPr="002D45EB">
        <w:t xml:space="preserve">Artikel </w:t>
      </w:r>
      <w:r w:rsidR="002C32AA" w:rsidRPr="002D45EB">
        <w:t>88</w:t>
      </w:r>
    </w:p>
    <w:p w14:paraId="32DD1C27" w14:textId="77777777" w:rsidR="007719E1" w:rsidRPr="002D45EB" w:rsidRDefault="007719E1" w:rsidP="007719E1">
      <w:pPr>
        <w:rPr>
          <w:rFonts w:ascii="Arial" w:hAnsi="Arial" w:cs="Arial"/>
        </w:rPr>
      </w:pPr>
      <w:r w:rsidRPr="002D45EB">
        <w:rPr>
          <w:rFonts w:ascii="Arial" w:hAnsi="Arial" w:cs="Arial"/>
        </w:rPr>
        <w:t>Na afloop van het evaluatiegesprek ondertekent het personeelslid het verslag voor kennisneming en krijgt het een afschrift. Indien het personeelslid akte wil laten nemen van opmerkingen bij het evaluatieverslag, kan het hiertoe binnen de tien kalenderdagen een document aan de eerste evaluator afgeven. De eerste evaluator tekent voor ontvangst en kennisneming. Het document met opmerkingen wordt aan het evaluatiedossier van het personeelslid toegevoegd.</w:t>
      </w:r>
    </w:p>
    <w:p w14:paraId="678DE0ED" w14:textId="77777777" w:rsidR="007719E1" w:rsidRPr="002D45EB" w:rsidRDefault="007719E1" w:rsidP="007719E1">
      <w:pPr>
        <w:rPr>
          <w:rFonts w:ascii="Arial" w:hAnsi="Arial" w:cs="Arial"/>
        </w:rPr>
      </w:pPr>
      <w:r w:rsidRPr="002D45EB">
        <w:rPr>
          <w:rFonts w:ascii="Arial" w:hAnsi="Arial" w:cs="Arial"/>
        </w:rPr>
        <w:t>Het evaluatieverslag is definitief tien kalenderdagen na afloop van het evaluatiegesprek.</w:t>
      </w:r>
    </w:p>
    <w:p w14:paraId="48FADF5B" w14:textId="07700418" w:rsidR="007719E1" w:rsidRPr="002D45EB" w:rsidRDefault="007719E1" w:rsidP="003E6265">
      <w:pPr>
        <w:pStyle w:val="Kop4"/>
      </w:pPr>
      <w:r w:rsidRPr="002D45EB">
        <w:t xml:space="preserve">Artikel </w:t>
      </w:r>
      <w:r w:rsidR="00BB43B4" w:rsidRPr="002D45EB">
        <w:t>8</w:t>
      </w:r>
      <w:r w:rsidR="002C32AA" w:rsidRPr="002D45EB">
        <w:t>9</w:t>
      </w:r>
    </w:p>
    <w:p w14:paraId="5B57782E" w14:textId="77777777" w:rsidR="007719E1" w:rsidRPr="002D45EB" w:rsidRDefault="007719E1" w:rsidP="007719E1">
      <w:pPr>
        <w:rPr>
          <w:rFonts w:ascii="Arial" w:hAnsi="Arial" w:cs="Arial"/>
        </w:rPr>
      </w:pPr>
      <w:r w:rsidRPr="002D45EB">
        <w:rPr>
          <w:rFonts w:ascii="Arial" w:hAnsi="Arial" w:cs="Arial"/>
        </w:rPr>
        <w:t>Indien het personeelslid weigert om het evaluatieverslag te ondertekenen, wordt dit aangetekend verzonden naar zijn domicilieadres.</w:t>
      </w:r>
    </w:p>
    <w:p w14:paraId="45AA598C" w14:textId="77777777" w:rsidR="007719E1" w:rsidRPr="002D45EB" w:rsidRDefault="007719E1" w:rsidP="003E6265">
      <w:pPr>
        <w:pStyle w:val="Kop3"/>
      </w:pPr>
      <w:bookmarkStart w:id="108" w:name="_Toc159229636"/>
      <w:bookmarkStart w:id="109" w:name="_Toc175659635"/>
      <w:r w:rsidRPr="002D45EB">
        <w:t>Afdeling 6. De evaluatieresultaten en de gevolgen van de evaluatie</w:t>
      </w:r>
      <w:bookmarkEnd w:id="108"/>
      <w:bookmarkEnd w:id="109"/>
    </w:p>
    <w:p w14:paraId="333A2BB9" w14:textId="77777777" w:rsidR="007719E1" w:rsidRPr="002D45EB" w:rsidRDefault="007719E1" w:rsidP="003E6265">
      <w:pPr>
        <w:pStyle w:val="Kop8"/>
      </w:pPr>
      <w:r w:rsidRPr="002D45EB">
        <w:t>Onderafdeling 1. De evaluatieresultaten</w:t>
      </w:r>
    </w:p>
    <w:p w14:paraId="59AC2635" w14:textId="33C30C9D" w:rsidR="007719E1" w:rsidRPr="002D45EB" w:rsidRDefault="007719E1" w:rsidP="003E6265">
      <w:pPr>
        <w:pStyle w:val="Kop4"/>
      </w:pPr>
      <w:r w:rsidRPr="002D45EB">
        <w:t xml:space="preserve">Artikel </w:t>
      </w:r>
      <w:r w:rsidR="002C32AA" w:rsidRPr="002D45EB">
        <w:t>90</w:t>
      </w:r>
    </w:p>
    <w:p w14:paraId="3C429C77" w14:textId="77777777" w:rsidR="007719E1" w:rsidRPr="002D45EB" w:rsidRDefault="007719E1" w:rsidP="007719E1">
      <w:pPr>
        <w:rPr>
          <w:rFonts w:ascii="Arial" w:hAnsi="Arial" w:cs="Arial"/>
        </w:rPr>
      </w:pPr>
      <w:r w:rsidRPr="002D45EB">
        <w:rPr>
          <w:rFonts w:ascii="Arial" w:hAnsi="Arial" w:cs="Arial"/>
        </w:rPr>
        <w:t>Het evaluatieresultaat is gunstig of ongunstig.</w:t>
      </w:r>
    </w:p>
    <w:p w14:paraId="62795992" w14:textId="13C05AE8" w:rsidR="007719E1" w:rsidRPr="002D45EB" w:rsidRDefault="007719E1" w:rsidP="007719E1">
      <w:pPr>
        <w:rPr>
          <w:rFonts w:ascii="Arial" w:hAnsi="Arial" w:cs="Arial"/>
        </w:rPr>
      </w:pPr>
      <w:r w:rsidRPr="002D45EB">
        <w:rPr>
          <w:rFonts w:ascii="Arial" w:hAnsi="Arial" w:cs="Arial"/>
        </w:rPr>
        <w:t xml:space="preserve">De eerste en de tweede evaluator streven naar een consensus over de eindconclusie van de evaluatie. Als zij niet tot overeenstemming komen, is het oordeel van de </w:t>
      </w:r>
      <w:r w:rsidR="00465DA8" w:rsidRPr="002D45EB">
        <w:rPr>
          <w:rFonts w:ascii="Arial" w:hAnsi="Arial" w:cs="Arial"/>
        </w:rPr>
        <w:t>algemeen directeur</w:t>
      </w:r>
      <w:r w:rsidRPr="002D45EB">
        <w:rPr>
          <w:rFonts w:ascii="Arial" w:hAnsi="Arial" w:cs="Arial"/>
        </w:rPr>
        <w:t xml:space="preserve"> doorslaggevend.</w:t>
      </w:r>
    </w:p>
    <w:p w14:paraId="646E15CC" w14:textId="77777777" w:rsidR="007719E1" w:rsidRPr="002D45EB" w:rsidRDefault="007719E1" w:rsidP="003E6265">
      <w:pPr>
        <w:pStyle w:val="Kop8"/>
      </w:pPr>
      <w:r w:rsidRPr="002D45EB">
        <w:t>Onderafdeling 2. De gevolgen van de evaluatie</w:t>
      </w:r>
    </w:p>
    <w:p w14:paraId="6E471231" w14:textId="0C6E2C09" w:rsidR="007719E1" w:rsidRPr="002D45EB" w:rsidRDefault="007719E1" w:rsidP="003E6265">
      <w:pPr>
        <w:pStyle w:val="Kop4"/>
      </w:pPr>
      <w:r w:rsidRPr="002D45EB">
        <w:t xml:space="preserve">Artikel </w:t>
      </w:r>
      <w:r w:rsidR="002C32AA" w:rsidRPr="002D45EB">
        <w:t>91</w:t>
      </w:r>
    </w:p>
    <w:p w14:paraId="3791CEE6" w14:textId="77777777" w:rsidR="007719E1" w:rsidRPr="002D45EB" w:rsidRDefault="007719E1" w:rsidP="007719E1">
      <w:pPr>
        <w:pStyle w:val="StandaardUitvullen"/>
        <w:rPr>
          <w:rFonts w:ascii="Arial" w:hAnsi="Arial" w:cs="Arial"/>
        </w:rPr>
      </w:pPr>
      <w:r w:rsidRPr="002D45EB">
        <w:rPr>
          <w:rFonts w:ascii="Arial" w:hAnsi="Arial" w:cs="Arial"/>
        </w:rPr>
        <w:t>Het personeelslid dat ongunstig geëvalueerd wordt, kan ontslagen worden wegens beroepsongeschiktheid, als vermeld in artikel 194, vierde lid DLB.</w:t>
      </w:r>
    </w:p>
    <w:p w14:paraId="6FBB1303" w14:textId="77777777" w:rsidR="007719E1" w:rsidRPr="002D45EB" w:rsidRDefault="007719E1" w:rsidP="007719E1">
      <w:pPr>
        <w:pStyle w:val="StandaardUitvullen"/>
        <w:rPr>
          <w:rFonts w:ascii="Arial" w:hAnsi="Arial" w:cs="Arial"/>
        </w:rPr>
      </w:pPr>
      <w:r w:rsidRPr="002D45EB">
        <w:rPr>
          <w:rFonts w:ascii="Arial" w:hAnsi="Arial" w:cs="Arial"/>
        </w:rPr>
        <w:t>De aanstellende overheid hoort het personeelslid vooraf en beslist gemotiveerd.</w:t>
      </w:r>
    </w:p>
    <w:p w14:paraId="76D54289" w14:textId="4103316F" w:rsidR="007719E1" w:rsidRPr="002D45EB" w:rsidRDefault="007719E1" w:rsidP="003E6265">
      <w:pPr>
        <w:pStyle w:val="Kop4"/>
      </w:pPr>
      <w:r w:rsidRPr="002D45EB">
        <w:lastRenderedPageBreak/>
        <w:t xml:space="preserve">Artikel </w:t>
      </w:r>
      <w:r w:rsidR="002C32AA" w:rsidRPr="002D45EB">
        <w:t>92</w:t>
      </w:r>
    </w:p>
    <w:p w14:paraId="6E668A10" w14:textId="77777777" w:rsidR="007719E1" w:rsidRPr="002D45EB" w:rsidRDefault="007719E1" w:rsidP="007719E1">
      <w:pPr>
        <w:rPr>
          <w:rFonts w:ascii="Arial" w:hAnsi="Arial" w:cs="Arial"/>
        </w:rPr>
      </w:pPr>
      <w:r w:rsidRPr="002D45EB">
        <w:rPr>
          <w:rFonts w:ascii="Arial" w:hAnsi="Arial" w:cs="Arial"/>
        </w:rPr>
        <w:t>De aanstellende overheid kan geen beslissing nemen vooraleer het beroep tegen de ongunstige evaluatie is afgehandeld en de beslissing is genomen om de evaluatie al dan niet aan te passen.</w:t>
      </w:r>
    </w:p>
    <w:p w14:paraId="6ECB713C" w14:textId="77777777" w:rsidR="007719E1" w:rsidRPr="002D45EB" w:rsidRDefault="007719E1" w:rsidP="003E6265">
      <w:pPr>
        <w:pStyle w:val="Kop3"/>
      </w:pPr>
      <w:bookmarkStart w:id="110" w:name="_Toc159229637"/>
      <w:bookmarkStart w:id="111" w:name="_Toc175659636"/>
      <w:r w:rsidRPr="002D45EB">
        <w:t>Afdeling 7. Het beroep tegen de evaluatie</w:t>
      </w:r>
      <w:bookmarkEnd w:id="110"/>
      <w:bookmarkEnd w:id="111"/>
    </w:p>
    <w:p w14:paraId="0DC3FA85" w14:textId="77777777" w:rsidR="007719E1" w:rsidRPr="002D45EB" w:rsidRDefault="007719E1" w:rsidP="003E6265">
      <w:pPr>
        <w:pStyle w:val="Kop8"/>
      </w:pPr>
      <w:r w:rsidRPr="002D45EB">
        <w:t>Onderafdeling 1. Algemene bepalingen</w:t>
      </w:r>
    </w:p>
    <w:p w14:paraId="326E6D33" w14:textId="1A067E8A" w:rsidR="007719E1" w:rsidRPr="002D45EB" w:rsidRDefault="007719E1" w:rsidP="003E6265">
      <w:pPr>
        <w:pStyle w:val="Kop4"/>
        <w:rPr>
          <w:lang w:val="nl-BE" w:eastAsia="en-US"/>
        </w:rPr>
      </w:pPr>
      <w:r w:rsidRPr="002D45EB">
        <w:t xml:space="preserve">Artikel </w:t>
      </w:r>
      <w:r w:rsidR="002C32AA" w:rsidRPr="002D45EB">
        <w:t>93</w:t>
      </w:r>
    </w:p>
    <w:p w14:paraId="51600FCC"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Het personeelslid kan beroep aantekenen tegen een ongunstige eindevaluatie.</w:t>
      </w:r>
    </w:p>
    <w:p w14:paraId="6D4AEFE1" w14:textId="5EBCF1C0" w:rsidR="007719E1" w:rsidRPr="002D45EB" w:rsidRDefault="007719E1" w:rsidP="003E6265">
      <w:pPr>
        <w:pStyle w:val="Kop4"/>
        <w:rPr>
          <w:lang w:val="nl-BE" w:eastAsia="en-US"/>
        </w:rPr>
      </w:pPr>
      <w:r w:rsidRPr="002D45EB">
        <w:t xml:space="preserve">Artikel </w:t>
      </w:r>
      <w:r w:rsidR="002C32AA" w:rsidRPr="002D45EB">
        <w:t>94</w:t>
      </w:r>
    </w:p>
    <w:p w14:paraId="6EE184B8" w14:textId="45DFB006" w:rsidR="007719E1" w:rsidRPr="002D45EB" w:rsidRDefault="007719E1" w:rsidP="007719E1">
      <w:pPr>
        <w:rPr>
          <w:rFonts w:ascii="Arial" w:hAnsi="Arial" w:cs="Arial"/>
        </w:rPr>
      </w:pPr>
      <w:r w:rsidRPr="002D45EB">
        <w:rPr>
          <w:rFonts w:ascii="Arial" w:hAnsi="Arial" w:cs="Arial"/>
        </w:rPr>
        <w:t xml:space="preserve">Het beroep wordt ingediend bij de </w:t>
      </w:r>
      <w:r w:rsidR="00465DA8" w:rsidRPr="002D45EB">
        <w:rPr>
          <w:rFonts w:ascii="Arial" w:hAnsi="Arial" w:cs="Arial"/>
        </w:rPr>
        <w:t>personeelsdienst</w:t>
      </w:r>
      <w:r w:rsidRPr="002D45EB">
        <w:rPr>
          <w:rFonts w:ascii="Arial" w:hAnsi="Arial" w:cs="Arial"/>
        </w:rPr>
        <w:t xml:space="preserve">. </w:t>
      </w:r>
    </w:p>
    <w:p w14:paraId="5CAD7BF5" w14:textId="2097E7F3" w:rsidR="007719E1" w:rsidRPr="002D45EB" w:rsidRDefault="007719E1" w:rsidP="007719E1">
      <w:pPr>
        <w:rPr>
          <w:rFonts w:ascii="Arial" w:hAnsi="Arial" w:cs="Arial"/>
          <w:lang w:val="nl-BE" w:eastAsia="en-US"/>
        </w:rPr>
      </w:pPr>
      <w:r w:rsidRPr="002D45EB">
        <w:rPr>
          <w:rFonts w:ascii="Arial" w:hAnsi="Arial" w:cs="Arial"/>
          <w:lang w:val="nl-BE" w:eastAsia="en-US"/>
        </w:rPr>
        <w:t xml:space="preserve">De uiterlijke termijn voor de indiening van het beroep is </w:t>
      </w:r>
      <w:r w:rsidR="00146740" w:rsidRPr="00146740">
        <w:rPr>
          <w:rFonts w:ascii="Arial" w:hAnsi="Arial" w:cs="Arial"/>
          <w:highlight w:val="green"/>
          <w:lang w:val="nl-BE" w:eastAsia="en-US"/>
        </w:rPr>
        <w:t xml:space="preserve">veertien </w:t>
      </w:r>
      <w:r w:rsidR="002E4B56" w:rsidRPr="00146740">
        <w:rPr>
          <w:rFonts w:ascii="Arial" w:hAnsi="Arial" w:cs="Arial"/>
          <w:strike/>
          <w:highlight w:val="green"/>
          <w:lang w:val="nl-BE" w:eastAsia="en-US"/>
        </w:rPr>
        <w:t>zeven</w:t>
      </w:r>
      <w:r w:rsidRPr="002D45EB">
        <w:rPr>
          <w:rFonts w:ascii="Arial" w:hAnsi="Arial" w:cs="Arial"/>
          <w:lang w:val="nl-BE" w:eastAsia="en-US"/>
        </w:rPr>
        <w:t xml:space="preserve"> kalenderdagen te rekenen vanaf de datum van ontvangst van de kopie van het definitieve evaluatieverslag (= het evaluatieverslag inclusief in voorkomend geval de opmerkingen van het personeelslid).</w:t>
      </w:r>
    </w:p>
    <w:p w14:paraId="06793C40"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Het personeelslid krijgt een gedateerde ontvangstmelding van zijn beroep.</w:t>
      </w:r>
    </w:p>
    <w:p w14:paraId="74091958" w14:textId="77777777" w:rsidR="007719E1" w:rsidRPr="002D45EB" w:rsidRDefault="007719E1" w:rsidP="003E6265">
      <w:pPr>
        <w:pStyle w:val="Kop8"/>
      </w:pPr>
      <w:r w:rsidRPr="002D45EB">
        <w:t>Onderafdeling 2. Samenstelling van de beroepsinstantie</w:t>
      </w:r>
    </w:p>
    <w:p w14:paraId="1C1E4AB8" w14:textId="28BB8A5A" w:rsidR="007719E1" w:rsidRPr="002D45EB" w:rsidRDefault="007719E1" w:rsidP="003E6265">
      <w:pPr>
        <w:pStyle w:val="Kop4"/>
        <w:rPr>
          <w:lang w:val="nl-BE" w:eastAsia="en-US"/>
        </w:rPr>
      </w:pPr>
      <w:r w:rsidRPr="002D45EB">
        <w:t xml:space="preserve">Artikel </w:t>
      </w:r>
      <w:r w:rsidR="002C32AA" w:rsidRPr="002D45EB">
        <w:t>95</w:t>
      </w:r>
    </w:p>
    <w:p w14:paraId="51253129"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De beroepsinstantie bestaat minimaal uit drie deskundigen die expertise hebben in opvolging, feedback en evaluatie van personeelsleden.</w:t>
      </w:r>
    </w:p>
    <w:p w14:paraId="1ADBD434"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De lokale mandatarissen, de algemeen directeur en de evaluatoren van het personeelslid dat beroep aantekent, mogen geen deel uitmaken van de beroepsinstantie.</w:t>
      </w:r>
    </w:p>
    <w:p w14:paraId="7E688E5A" w14:textId="30CF5FED" w:rsidR="007719E1" w:rsidRPr="002D45EB" w:rsidRDefault="007719E1" w:rsidP="003E6265">
      <w:pPr>
        <w:pStyle w:val="Kop4"/>
      </w:pPr>
      <w:r w:rsidRPr="002D45EB">
        <w:t xml:space="preserve">Artikel </w:t>
      </w:r>
      <w:r w:rsidR="002C32AA" w:rsidRPr="002D45EB">
        <w:t>96</w:t>
      </w:r>
    </w:p>
    <w:p w14:paraId="0C2A0D22"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44467D56" w14:textId="77777777" w:rsidR="007719E1" w:rsidRPr="002D45EB" w:rsidRDefault="007719E1" w:rsidP="003E6265">
      <w:pPr>
        <w:pStyle w:val="Kop8"/>
      </w:pPr>
      <w:r w:rsidRPr="002D45EB">
        <w:t>Onderafdeling 3. De werking van de beroepsinstantie</w:t>
      </w:r>
    </w:p>
    <w:p w14:paraId="5F43179E" w14:textId="5A7870AC" w:rsidR="007719E1" w:rsidRPr="002D45EB" w:rsidRDefault="007719E1" w:rsidP="003E6265">
      <w:pPr>
        <w:pStyle w:val="Kop4"/>
        <w:rPr>
          <w:lang w:val="nl-BE" w:eastAsia="en-US"/>
        </w:rPr>
      </w:pPr>
      <w:r w:rsidRPr="002D45EB">
        <w:t xml:space="preserve">Artikel </w:t>
      </w:r>
      <w:r w:rsidR="002C32AA" w:rsidRPr="002D45EB">
        <w:t>97</w:t>
      </w:r>
    </w:p>
    <w:p w14:paraId="2BEDFE43"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 Indien het niet mogelijk is om de evaluatoren en het personeelslid te horen omwille van afwezigheid door vakantie of ziekte wordt de termijn verlengd met de duur van de afwezigheid.</w:t>
      </w:r>
    </w:p>
    <w:p w14:paraId="64401F76" w14:textId="1227C6C4" w:rsidR="007719E1" w:rsidRPr="002D45EB" w:rsidRDefault="007719E1" w:rsidP="003E6265">
      <w:pPr>
        <w:pStyle w:val="Kop4"/>
        <w:rPr>
          <w:lang w:val="nl-BE" w:eastAsia="en-US"/>
        </w:rPr>
      </w:pPr>
      <w:r w:rsidRPr="002D45EB">
        <w:t xml:space="preserve">Artikel </w:t>
      </w:r>
      <w:r w:rsidR="002C32AA" w:rsidRPr="002D45EB">
        <w:t>98</w:t>
      </w:r>
    </w:p>
    <w:p w14:paraId="0B03EAE1"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 xml:space="preserve">Het personeelslid en de evaluatoren worden gelijktijdig gehoord in een tegensprekelijke hoorzitting onder leiding van de voorzitter van de beroepsinstantie. Het personeelslid kan zich laten bijstaan door een persoon naar zijn keuze.  </w:t>
      </w:r>
    </w:p>
    <w:p w14:paraId="30567AA1" w14:textId="5F94D70C" w:rsidR="007719E1" w:rsidRPr="002D45EB" w:rsidRDefault="007719E1" w:rsidP="003E6265">
      <w:pPr>
        <w:pStyle w:val="Kop4"/>
        <w:rPr>
          <w:lang w:val="nl-BE" w:eastAsia="en-US"/>
        </w:rPr>
      </w:pPr>
      <w:r w:rsidRPr="002D45EB">
        <w:t xml:space="preserve">Artikel </w:t>
      </w:r>
      <w:r w:rsidR="002C32AA" w:rsidRPr="002D45EB">
        <w:t>99</w:t>
      </w:r>
    </w:p>
    <w:p w14:paraId="00AB3182"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D45EB">
        <w:rPr>
          <w:rFonts w:ascii="Arial" w:hAnsi="Arial" w:cs="Arial"/>
          <w:i/>
          <w:lang w:val="nl-BE" w:eastAsia="en-US"/>
        </w:rPr>
        <w:t xml:space="preserve"> </w:t>
      </w:r>
      <w:r w:rsidRPr="002D45EB">
        <w:rPr>
          <w:rFonts w:ascii="Arial" w:hAnsi="Arial" w:cs="Arial"/>
          <w:lang w:val="nl-BE" w:eastAsia="en-US"/>
        </w:rPr>
        <w:t>Het verslag maakt deel uit van het beroepsdossier.</w:t>
      </w:r>
    </w:p>
    <w:p w14:paraId="4296F27C" w14:textId="146DA9B6" w:rsidR="007719E1" w:rsidRPr="002D45EB" w:rsidRDefault="007719E1" w:rsidP="003E6265">
      <w:pPr>
        <w:pStyle w:val="Kop4"/>
        <w:rPr>
          <w:lang w:val="nl-BE" w:eastAsia="en-US"/>
        </w:rPr>
      </w:pPr>
      <w:r w:rsidRPr="002D45EB">
        <w:t xml:space="preserve">Artikel </w:t>
      </w:r>
      <w:r w:rsidR="002C32AA" w:rsidRPr="002D45EB">
        <w:t>100</w:t>
      </w:r>
    </w:p>
    <w:p w14:paraId="33E169F9"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69AB3C1D" w14:textId="77777777" w:rsidR="007719E1" w:rsidRPr="002D45EB" w:rsidRDefault="007719E1" w:rsidP="003E6265">
      <w:pPr>
        <w:pStyle w:val="Kop8"/>
      </w:pPr>
      <w:r w:rsidRPr="002D45EB">
        <w:lastRenderedPageBreak/>
        <w:t>Onderafdeling 4. Beslissing in beroep van de algemeen directeur</w:t>
      </w:r>
    </w:p>
    <w:p w14:paraId="692E0963" w14:textId="009D9E53" w:rsidR="007719E1" w:rsidRPr="002D45EB" w:rsidRDefault="007719E1" w:rsidP="003E6265">
      <w:pPr>
        <w:pStyle w:val="Kop4"/>
        <w:rPr>
          <w:lang w:val="nl-BE" w:eastAsia="en-US"/>
        </w:rPr>
      </w:pPr>
      <w:r w:rsidRPr="002D45EB">
        <w:t xml:space="preserve">Artikel </w:t>
      </w:r>
      <w:r w:rsidR="002C32AA" w:rsidRPr="002D45EB">
        <w:t>101</w:t>
      </w:r>
    </w:p>
    <w:p w14:paraId="262B078A"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5BCCF42D" w14:textId="7097BD86" w:rsidR="007719E1" w:rsidRPr="002D45EB" w:rsidRDefault="007719E1" w:rsidP="003E6265">
      <w:pPr>
        <w:pStyle w:val="Kop4"/>
        <w:rPr>
          <w:lang w:val="nl-BE" w:eastAsia="en-US"/>
        </w:rPr>
      </w:pPr>
      <w:r w:rsidRPr="002D45EB">
        <w:t xml:space="preserve">Artikel </w:t>
      </w:r>
      <w:r w:rsidR="002C32AA" w:rsidRPr="002D45EB">
        <w:t>102</w:t>
      </w:r>
    </w:p>
    <w:p w14:paraId="60C04148" w14:textId="77777777" w:rsidR="007719E1" w:rsidRPr="002D45EB" w:rsidRDefault="007719E1" w:rsidP="007719E1">
      <w:pPr>
        <w:rPr>
          <w:rFonts w:ascii="Arial" w:hAnsi="Arial" w:cs="Arial"/>
        </w:rPr>
      </w:pPr>
      <w:r w:rsidRPr="002D45EB">
        <w:rPr>
          <w:rFonts w:ascii="Arial" w:hAnsi="Arial" w:cs="Arial"/>
          <w:lang w:val="nl-BE" w:eastAsia="en-US"/>
        </w:rPr>
        <w:t>De eventuele aangepaste evaluatie komt in de plaats van de eerdere evaluatie die het voorwerp was van het beroep en vervangt de eerdere evaluatie in het evaluatiedossier en in het personeelsdossier.</w:t>
      </w:r>
    </w:p>
    <w:p w14:paraId="4A954651" w14:textId="7D510838" w:rsidR="007719E1" w:rsidRPr="002D45EB" w:rsidRDefault="007719E1" w:rsidP="003E6265">
      <w:pPr>
        <w:pStyle w:val="Kop4"/>
        <w:rPr>
          <w:lang w:val="nl-BE" w:eastAsia="en-US"/>
        </w:rPr>
      </w:pPr>
      <w:r w:rsidRPr="002D45EB">
        <w:t xml:space="preserve">Artikel </w:t>
      </w:r>
      <w:r w:rsidR="002C32AA" w:rsidRPr="002D45EB">
        <w:t>103</w:t>
      </w:r>
    </w:p>
    <w:p w14:paraId="5BB75F20" w14:textId="77777777" w:rsidR="007719E1" w:rsidRPr="002D45EB" w:rsidRDefault="007719E1" w:rsidP="007719E1">
      <w:pPr>
        <w:rPr>
          <w:rFonts w:ascii="Arial" w:hAnsi="Arial" w:cs="Arial"/>
          <w:lang w:val="nl-BE" w:eastAsia="en-US"/>
        </w:rPr>
      </w:pPr>
      <w:r w:rsidRPr="002D45EB">
        <w:rPr>
          <w:rFonts w:ascii="Arial" w:hAnsi="Arial" w:cs="Arial"/>
          <w:lang w:val="nl-BE" w:eastAsia="en-US"/>
        </w:rPr>
        <w:t>Als door toedoen van het bestuur de termijnen in deze afdeling niet gerespecteerd worden, is het evaluatieresultaat gunstig en past de algemeen directeur de evaluatie en het evaluatieresultaat aan.</w:t>
      </w:r>
    </w:p>
    <w:p w14:paraId="1EA63664" w14:textId="77777777" w:rsidR="002E4B56" w:rsidRPr="002D45EB" w:rsidRDefault="002E4B56">
      <w:pPr>
        <w:rPr>
          <w:rFonts w:ascii="Arial" w:hAnsi="Arial" w:cs="Arial"/>
          <w:b/>
          <w:color w:val="00AFA8"/>
          <w:sz w:val="28"/>
          <w:szCs w:val="28"/>
          <w:u w:val="single"/>
        </w:rPr>
      </w:pPr>
      <w:r w:rsidRPr="002D45EB">
        <w:rPr>
          <w:rFonts w:ascii="Arial" w:hAnsi="Arial" w:cs="Arial"/>
        </w:rPr>
        <w:br w:type="page"/>
      </w:r>
    </w:p>
    <w:p w14:paraId="0A429910" w14:textId="1F82821A" w:rsidR="00C20415" w:rsidRPr="002D45EB" w:rsidRDefault="00C20415" w:rsidP="003E6265">
      <w:pPr>
        <w:pStyle w:val="Kop3"/>
      </w:pPr>
      <w:bookmarkStart w:id="112" w:name="_Toc175659637"/>
      <w:r w:rsidRPr="002D45EB">
        <w:lastRenderedPageBreak/>
        <w:t>Afdeling 8. Specifieke bepalingen voor de evaluatie van de algemeen directeur</w:t>
      </w:r>
      <w:r w:rsidR="001527DE" w:rsidRPr="002D45EB">
        <w:t xml:space="preserve"> en financieel directeur</w:t>
      </w:r>
      <w:bookmarkEnd w:id="112"/>
    </w:p>
    <w:p w14:paraId="37F6A5F9" w14:textId="77777777" w:rsidR="00C20415" w:rsidRPr="002D45EB" w:rsidRDefault="00C20415" w:rsidP="003E6265">
      <w:pPr>
        <w:pStyle w:val="Kop8"/>
      </w:pPr>
      <w:r w:rsidRPr="002D45EB">
        <w:t>Onderafdeling 1. Functionering en evaluatie tijdens de loopbaan</w:t>
      </w:r>
    </w:p>
    <w:p w14:paraId="0C4A0CEA" w14:textId="2695B9A5" w:rsidR="00C20415" w:rsidRPr="002D45EB" w:rsidRDefault="00C20415" w:rsidP="003E6265">
      <w:pPr>
        <w:pStyle w:val="Kop4"/>
      </w:pPr>
      <w:r w:rsidRPr="002D45EB">
        <w:t xml:space="preserve">Artikel </w:t>
      </w:r>
      <w:r w:rsidR="002C32AA" w:rsidRPr="002D45EB">
        <w:t>104</w:t>
      </w:r>
    </w:p>
    <w:p w14:paraId="0FDE1D1D" w14:textId="55448C3C" w:rsidR="00C20415" w:rsidRPr="002D45EB" w:rsidRDefault="00C20415" w:rsidP="00C20415">
      <w:pPr>
        <w:rPr>
          <w:rFonts w:ascii="Arial" w:hAnsi="Arial" w:cs="Arial"/>
        </w:rPr>
      </w:pPr>
      <w:r w:rsidRPr="002D45EB">
        <w:rPr>
          <w:rFonts w:ascii="Arial" w:hAnsi="Arial" w:cs="Arial"/>
        </w:rPr>
        <w:t>De algemeen directeur</w:t>
      </w:r>
      <w:r w:rsidR="001527DE" w:rsidRPr="002D45EB">
        <w:rPr>
          <w:rFonts w:ascii="Arial" w:hAnsi="Arial" w:cs="Arial"/>
        </w:rPr>
        <w:t xml:space="preserve"> en financieel directeur</w:t>
      </w:r>
      <w:r w:rsidR="00F127AB" w:rsidRPr="002D45EB">
        <w:rPr>
          <w:rFonts w:ascii="Arial" w:hAnsi="Arial" w:cs="Arial"/>
        </w:rPr>
        <w:t xml:space="preserve"> </w:t>
      </w:r>
      <w:r w:rsidRPr="002D45EB">
        <w:rPr>
          <w:rFonts w:ascii="Arial" w:hAnsi="Arial" w:cs="Arial"/>
        </w:rPr>
        <w:t>worden opgevolgd en krijgen feedback over hun manier van functioneren.</w:t>
      </w:r>
    </w:p>
    <w:p w14:paraId="570FAC8A" w14:textId="3DA78F32" w:rsidR="00C20415" w:rsidRPr="002D45EB" w:rsidRDefault="00C20415" w:rsidP="003E6265">
      <w:pPr>
        <w:pStyle w:val="Kop4"/>
        <w:rPr>
          <w:lang w:val="nl-BE" w:eastAsia="en-US"/>
        </w:rPr>
      </w:pPr>
      <w:r w:rsidRPr="002D45EB">
        <w:t xml:space="preserve">Artikel </w:t>
      </w:r>
      <w:r w:rsidR="002C32AA" w:rsidRPr="002D45EB">
        <w:t>105</w:t>
      </w:r>
    </w:p>
    <w:p w14:paraId="0F5AFD28" w14:textId="79F1492B" w:rsidR="00C20415" w:rsidRPr="002D45EB" w:rsidRDefault="00655339" w:rsidP="00C20415">
      <w:pPr>
        <w:rPr>
          <w:rFonts w:ascii="Arial" w:hAnsi="Arial" w:cs="Arial"/>
        </w:rPr>
      </w:pPr>
      <w:r w:rsidRPr="002D45EB">
        <w:rPr>
          <w:rFonts w:ascii="Arial" w:hAnsi="Arial" w:cs="Arial"/>
        </w:rPr>
        <w:t>De bepalingen van afdeling 2</w:t>
      </w:r>
      <w:r w:rsidR="0014033B" w:rsidRPr="002D45EB">
        <w:rPr>
          <w:rFonts w:ascii="Arial" w:hAnsi="Arial" w:cs="Arial"/>
        </w:rPr>
        <w:t xml:space="preserve">, </w:t>
      </w:r>
      <w:r w:rsidRPr="002D45EB">
        <w:rPr>
          <w:rFonts w:ascii="Arial" w:hAnsi="Arial" w:cs="Arial"/>
        </w:rPr>
        <w:t xml:space="preserve">3 </w:t>
      </w:r>
      <w:r w:rsidR="0014033B" w:rsidRPr="002D45EB">
        <w:rPr>
          <w:rFonts w:ascii="Arial" w:hAnsi="Arial" w:cs="Arial"/>
        </w:rPr>
        <w:t xml:space="preserve">en 4 </w:t>
      </w:r>
      <w:r w:rsidRPr="002D45EB">
        <w:rPr>
          <w:rFonts w:ascii="Arial" w:hAnsi="Arial" w:cs="Arial"/>
        </w:rPr>
        <w:t>zijn integraal en overeenkomstig van toepassing, met dien verstande dat het college van burgemeester en schepenen optreedt als rechtstreeks leidinggevende. Het college van burgemeester en schepenen laat zich in het geval zoals bedoeld in afdeling 3</w:t>
      </w:r>
      <w:r w:rsidR="0014033B" w:rsidRPr="002D45EB">
        <w:rPr>
          <w:rFonts w:ascii="Arial" w:hAnsi="Arial" w:cs="Arial"/>
        </w:rPr>
        <w:t xml:space="preserve"> en 4</w:t>
      </w:r>
      <w:r w:rsidRPr="002D45EB">
        <w:rPr>
          <w:rFonts w:ascii="Arial" w:hAnsi="Arial" w:cs="Arial"/>
        </w:rPr>
        <w:t xml:space="preserve"> begeleiden door externe deskundigen in het personeelsbeleid.</w:t>
      </w:r>
    </w:p>
    <w:p w14:paraId="30AEA4E6" w14:textId="7C5EABF6" w:rsidR="00C20415" w:rsidRPr="002D45EB" w:rsidRDefault="00C20415" w:rsidP="003E6265">
      <w:pPr>
        <w:pStyle w:val="Kop4"/>
      </w:pPr>
      <w:r w:rsidRPr="002D45EB">
        <w:t xml:space="preserve">Artikel </w:t>
      </w:r>
      <w:r w:rsidR="002C32AA" w:rsidRPr="002D45EB">
        <w:t>106</w:t>
      </w:r>
    </w:p>
    <w:p w14:paraId="36F8DC54" w14:textId="5CAE0F39" w:rsidR="00C20415" w:rsidRPr="002D45EB" w:rsidRDefault="00C20415" w:rsidP="00C20415">
      <w:pPr>
        <w:rPr>
          <w:rFonts w:ascii="Arial" w:hAnsi="Arial" w:cs="Arial"/>
        </w:rPr>
      </w:pPr>
      <w:r w:rsidRPr="002D45EB">
        <w:rPr>
          <w:rFonts w:ascii="Arial" w:hAnsi="Arial" w:cs="Arial"/>
        </w:rPr>
        <w:t>De algemeen directeur</w:t>
      </w:r>
      <w:r w:rsidR="001527DE" w:rsidRPr="002D45EB">
        <w:rPr>
          <w:rFonts w:ascii="Arial" w:hAnsi="Arial" w:cs="Arial"/>
        </w:rPr>
        <w:t xml:space="preserve"> en financieel directeur </w:t>
      </w:r>
      <w:r w:rsidRPr="002D45EB">
        <w:rPr>
          <w:rFonts w:ascii="Arial" w:hAnsi="Arial" w:cs="Arial"/>
        </w:rPr>
        <w:t>worden in voorkomend geval geëvalueerd door een evaluatiecomité, bestaande uit het college van burgemeester en schepenen en de voorzitter van de gemeenteraad.</w:t>
      </w:r>
    </w:p>
    <w:p w14:paraId="04295504" w14:textId="77777777" w:rsidR="00C20415" w:rsidRPr="002D45EB" w:rsidRDefault="00C20415" w:rsidP="00C20415">
      <w:pPr>
        <w:rPr>
          <w:rFonts w:ascii="Arial" w:hAnsi="Arial" w:cs="Arial"/>
        </w:rPr>
      </w:pPr>
      <w:r w:rsidRPr="002D45EB">
        <w:rPr>
          <w:rFonts w:ascii="Arial" w:hAnsi="Arial" w:cs="Arial"/>
        </w:rPr>
        <w:t>Het evaluatiecomité wordt voorgezeten door de burgemeester.</w:t>
      </w:r>
    </w:p>
    <w:p w14:paraId="40AF2D68" w14:textId="23EDBE09" w:rsidR="00C20415" w:rsidRPr="002D45EB" w:rsidRDefault="00C20415" w:rsidP="003E6265">
      <w:pPr>
        <w:pStyle w:val="Kop4"/>
      </w:pPr>
      <w:r w:rsidRPr="002D45EB">
        <w:t xml:space="preserve">Artikel </w:t>
      </w:r>
      <w:r w:rsidR="002C32AA" w:rsidRPr="002D45EB">
        <w:t>107</w:t>
      </w:r>
    </w:p>
    <w:p w14:paraId="1B6DB60A" w14:textId="77777777" w:rsidR="00C20415" w:rsidRPr="002D45EB" w:rsidRDefault="00C20415" w:rsidP="00C20415">
      <w:pPr>
        <w:rPr>
          <w:rFonts w:ascii="Arial" w:hAnsi="Arial" w:cs="Arial"/>
          <w:b/>
          <w:i/>
        </w:rPr>
      </w:pPr>
      <w:r w:rsidRPr="002D45EB">
        <w:rPr>
          <w:rFonts w:ascii="Arial" w:hAnsi="Arial" w:cs="Arial"/>
        </w:rPr>
        <w:t>De evaluatie heeft plaats op basis van een voorbereidend rapport, opgesteld door externe deskundigen in het personeelsbeleid.</w:t>
      </w:r>
    </w:p>
    <w:p w14:paraId="5AED6D81" w14:textId="4DDCB4C2" w:rsidR="00C20415" w:rsidRPr="002D45EB" w:rsidRDefault="00C20415" w:rsidP="003E6265">
      <w:pPr>
        <w:pStyle w:val="Kop4"/>
      </w:pPr>
      <w:r w:rsidRPr="002D45EB">
        <w:t xml:space="preserve">Artikel </w:t>
      </w:r>
      <w:r w:rsidR="002C32AA" w:rsidRPr="002D45EB">
        <w:t>108</w:t>
      </w:r>
    </w:p>
    <w:p w14:paraId="765E4B30" w14:textId="77777777" w:rsidR="00D51E40" w:rsidRPr="002D45EB" w:rsidRDefault="00C20415" w:rsidP="00C20415">
      <w:pPr>
        <w:rPr>
          <w:rFonts w:ascii="Arial" w:hAnsi="Arial" w:cs="Arial"/>
        </w:rPr>
      </w:pPr>
      <w:r w:rsidRPr="002D45EB">
        <w:rPr>
          <w:rFonts w:ascii="Arial" w:hAnsi="Arial" w:cs="Arial"/>
        </w:rPr>
        <w:t xml:space="preserve">De evaluatie wordt uitgevoerd op basis van vooraf vastgestelde evaluatiecriteria die aansluiten bij de functiebeschrijving en de doelstellingen van het bestuur. </w:t>
      </w:r>
    </w:p>
    <w:p w14:paraId="34FADF28" w14:textId="48EE105A" w:rsidR="00D51E40" w:rsidRPr="002D45EB" w:rsidRDefault="00D51E40" w:rsidP="003E6265">
      <w:pPr>
        <w:pStyle w:val="Kop4"/>
      </w:pPr>
      <w:r w:rsidRPr="002D45EB">
        <w:t xml:space="preserve">Artikel </w:t>
      </w:r>
      <w:r w:rsidR="002C32AA" w:rsidRPr="002D45EB">
        <w:t>109</w:t>
      </w:r>
    </w:p>
    <w:p w14:paraId="618EDFD4" w14:textId="1A7770B8" w:rsidR="00C20415" w:rsidRPr="002D45EB" w:rsidRDefault="00C20415" w:rsidP="00C20415">
      <w:pPr>
        <w:rPr>
          <w:rFonts w:ascii="Arial" w:hAnsi="Arial" w:cs="Arial"/>
        </w:rPr>
      </w:pPr>
      <w:r w:rsidRPr="002D45EB">
        <w:rPr>
          <w:rFonts w:ascii="Arial" w:hAnsi="Arial" w:cs="Arial"/>
        </w:rPr>
        <w:t xml:space="preserve">De evaluatiecriteria worden vastgesteld voor: </w:t>
      </w:r>
    </w:p>
    <w:p w14:paraId="3475F037" w14:textId="77777777" w:rsidR="00F127AB" w:rsidRPr="002D45EB" w:rsidRDefault="00F127AB" w:rsidP="0038350E">
      <w:pPr>
        <w:numPr>
          <w:ilvl w:val="0"/>
          <w:numId w:val="76"/>
        </w:numPr>
        <w:spacing w:before="60" w:after="120"/>
        <w:rPr>
          <w:rFonts w:ascii="Arial" w:hAnsi="Arial" w:cs="Arial"/>
        </w:rPr>
      </w:pPr>
      <w:r w:rsidRPr="002D45EB">
        <w:rPr>
          <w:rFonts w:ascii="Arial" w:hAnsi="Arial" w:cs="Arial"/>
        </w:rPr>
        <w:t>De algemeen directeur: na overleg met het college van burgemeester en schepenen;</w:t>
      </w:r>
    </w:p>
    <w:p w14:paraId="2B8D4905" w14:textId="2CF60AD1" w:rsidR="00F127AB" w:rsidRPr="002D45EB" w:rsidRDefault="00F127AB" w:rsidP="0038350E">
      <w:pPr>
        <w:numPr>
          <w:ilvl w:val="0"/>
          <w:numId w:val="76"/>
        </w:numPr>
        <w:spacing w:before="60" w:after="120"/>
        <w:rPr>
          <w:rFonts w:ascii="Arial" w:hAnsi="Arial" w:cs="Arial"/>
        </w:rPr>
      </w:pPr>
      <w:r w:rsidRPr="002D45EB">
        <w:rPr>
          <w:rFonts w:ascii="Arial" w:hAnsi="Arial" w:cs="Arial"/>
        </w:rPr>
        <w:t>De financieel directeur: na overleg met de algemeen directeur en het college van burgemeester en schepenen</w:t>
      </w:r>
      <w:r w:rsidR="12750EC8" w:rsidRPr="002D45EB">
        <w:rPr>
          <w:rFonts w:ascii="Arial" w:hAnsi="Arial" w:cs="Arial"/>
        </w:rPr>
        <w:t>.</w:t>
      </w:r>
    </w:p>
    <w:p w14:paraId="3F0DA978" w14:textId="77777777" w:rsidR="00C20415" w:rsidRPr="002D45EB" w:rsidRDefault="00C20415" w:rsidP="00C20415">
      <w:pPr>
        <w:rPr>
          <w:rFonts w:ascii="Arial" w:hAnsi="Arial" w:cs="Arial"/>
        </w:rPr>
      </w:pPr>
      <w:r w:rsidRPr="002D45EB">
        <w:rPr>
          <w:rFonts w:ascii="Arial" w:hAnsi="Arial" w:cs="Arial"/>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0A2B2E99" w14:textId="33AF46BF" w:rsidR="00C20415" w:rsidRPr="002D45EB" w:rsidRDefault="00C20415" w:rsidP="003E6265">
      <w:pPr>
        <w:pStyle w:val="Kop4"/>
      </w:pPr>
      <w:r w:rsidRPr="002D45EB">
        <w:t xml:space="preserve">Artikel </w:t>
      </w:r>
      <w:r w:rsidR="002C32AA" w:rsidRPr="002D45EB">
        <w:t>110</w:t>
      </w:r>
    </w:p>
    <w:p w14:paraId="35A75A6E" w14:textId="77777777" w:rsidR="00C20415" w:rsidRPr="002D45EB" w:rsidRDefault="00C20415" w:rsidP="00C20415">
      <w:pPr>
        <w:rPr>
          <w:rFonts w:ascii="Arial" w:hAnsi="Arial" w:cs="Arial"/>
        </w:rPr>
      </w:pPr>
      <w:r w:rsidRPr="002D45EB">
        <w:rPr>
          <w:rFonts w:ascii="Arial" w:hAnsi="Arial" w:cs="Arial"/>
        </w:rPr>
        <w:t>De onafhankelijkheid waarmee de financieel directeur bepaalde taken als vermeld in het DLB uitvoert, mag niet het voorwerp zijn van evaluatie. De mate waarin hij zich inzet voor de uitvoering van die taken is wel een aandachtspunt in de evaluatie.</w:t>
      </w:r>
    </w:p>
    <w:p w14:paraId="7E9A1CB4" w14:textId="77777777" w:rsidR="00CA4BED" w:rsidRPr="002D45EB" w:rsidRDefault="00CA4BED">
      <w:pPr>
        <w:rPr>
          <w:rFonts w:ascii="Arial" w:hAnsi="Arial" w:cs="Arial"/>
          <w:b/>
          <w:bCs/>
          <w:iCs/>
          <w:color w:val="00AFA8"/>
          <w:sz w:val="24"/>
          <w:szCs w:val="28"/>
        </w:rPr>
      </w:pPr>
      <w:r w:rsidRPr="002D45EB">
        <w:rPr>
          <w:rFonts w:ascii="Arial" w:hAnsi="Arial" w:cs="Arial"/>
        </w:rPr>
        <w:br w:type="page"/>
      </w:r>
    </w:p>
    <w:p w14:paraId="7045064C" w14:textId="76ADA4D9" w:rsidR="00C20415" w:rsidRPr="002D45EB" w:rsidRDefault="00C20415" w:rsidP="003E6265">
      <w:pPr>
        <w:pStyle w:val="Kop4"/>
      </w:pPr>
      <w:r w:rsidRPr="002D45EB">
        <w:lastRenderedPageBreak/>
        <w:t xml:space="preserve">Artikel </w:t>
      </w:r>
      <w:r w:rsidR="002C32AA" w:rsidRPr="002D45EB">
        <w:t>111</w:t>
      </w:r>
    </w:p>
    <w:p w14:paraId="230F97BC" w14:textId="77777777" w:rsidR="00C20415" w:rsidRPr="002D45EB" w:rsidRDefault="00C20415" w:rsidP="00C20415">
      <w:pPr>
        <w:rPr>
          <w:rFonts w:ascii="Arial" w:hAnsi="Arial" w:cs="Arial"/>
        </w:rPr>
      </w:pPr>
      <w:r w:rsidRPr="002D45EB">
        <w:rPr>
          <w:rFonts w:ascii="Arial" w:hAnsi="Arial" w:cs="Arial"/>
        </w:rPr>
        <w:t xml:space="preserve">Het voorbereidend rapport van de externe deskundigen bevat per evaluatiecriterium de relevante informatie, die ingewonnen wordt </w:t>
      </w:r>
      <w:r w:rsidRPr="002D45EB">
        <w:rPr>
          <w:rFonts w:ascii="Arial" w:hAnsi="Arial" w:cs="Arial"/>
          <w:color w:val="3B3838"/>
        </w:rPr>
        <w:t>op een adequate, vertrouwelijke en objectieve manier</w:t>
      </w:r>
      <w:r w:rsidRPr="002D45EB">
        <w:rPr>
          <w:rFonts w:ascii="Arial" w:hAnsi="Arial" w:cs="Arial"/>
          <w:b/>
          <w:bCs/>
          <w:i/>
          <w:iCs/>
          <w:color w:val="3B3838"/>
        </w:rPr>
        <w:t xml:space="preserve"> </w:t>
      </w:r>
      <w:r w:rsidRPr="002D45EB">
        <w:rPr>
          <w:rFonts w:ascii="Arial" w:hAnsi="Arial" w:cs="Arial"/>
        </w:rPr>
        <w:t>met behulp van:</w:t>
      </w:r>
    </w:p>
    <w:p w14:paraId="283CC02B" w14:textId="77777777" w:rsidR="00C20415" w:rsidRPr="002D45EB" w:rsidRDefault="00C20415" w:rsidP="0038350E">
      <w:pPr>
        <w:numPr>
          <w:ilvl w:val="0"/>
          <w:numId w:val="74"/>
        </w:numPr>
        <w:spacing w:before="60" w:after="120"/>
        <w:rPr>
          <w:rFonts w:ascii="Arial" w:hAnsi="Arial" w:cs="Arial"/>
        </w:rPr>
      </w:pPr>
      <w:r w:rsidRPr="002D45EB">
        <w:rPr>
          <w:rFonts w:ascii="Arial" w:hAnsi="Arial" w:cs="Arial"/>
        </w:rPr>
        <w:t>een interview over de wijze van functioneren van de functiehouder met minstens de leden van het managementteam, eventueel de leidinggevenden en de rechtstreekse medewerkers;</w:t>
      </w:r>
    </w:p>
    <w:p w14:paraId="3DA5064A" w14:textId="77777777" w:rsidR="00C20415" w:rsidRPr="002D45EB" w:rsidRDefault="00C20415" w:rsidP="0038350E">
      <w:pPr>
        <w:numPr>
          <w:ilvl w:val="0"/>
          <w:numId w:val="74"/>
        </w:numPr>
        <w:spacing w:before="60" w:after="120"/>
        <w:rPr>
          <w:rFonts w:ascii="Arial" w:hAnsi="Arial" w:cs="Arial"/>
        </w:rPr>
      </w:pPr>
      <w:r w:rsidRPr="002D45EB">
        <w:rPr>
          <w:rFonts w:ascii="Arial" w:hAnsi="Arial" w:cs="Arial"/>
        </w:rPr>
        <w:t>een interview met minstens de burgemeester, de voorzitter van het vast bureau en de voorzitter van de gemeenteraad waarin hun feedback gevraagd wordt over de wijze van functioneren van de functiehouder;</w:t>
      </w:r>
    </w:p>
    <w:p w14:paraId="7EEF2876" w14:textId="77777777" w:rsidR="00C20415" w:rsidRPr="002D45EB" w:rsidRDefault="00C20415" w:rsidP="0038350E">
      <w:pPr>
        <w:numPr>
          <w:ilvl w:val="0"/>
          <w:numId w:val="74"/>
        </w:numPr>
        <w:spacing w:before="60" w:after="120"/>
        <w:rPr>
          <w:rFonts w:ascii="Arial" w:hAnsi="Arial" w:cs="Arial"/>
        </w:rPr>
      </w:pPr>
      <w:r w:rsidRPr="002D45EB">
        <w:rPr>
          <w:rFonts w:ascii="Arial" w:hAnsi="Arial" w:cs="Arial"/>
        </w:rPr>
        <w:t>een interview met de functiehouder, gebaseerd op de evaluatiecriteria, op het resultaat van de eventuele feedbackvragenlijst en op de bestaande resultaatverbintenissen of afspraken met het uitvoerend orgaan van het bestuur.</w:t>
      </w:r>
    </w:p>
    <w:p w14:paraId="37F02011" w14:textId="77777777" w:rsidR="00C20415" w:rsidRPr="002D45EB" w:rsidRDefault="00C20415" w:rsidP="00C20415">
      <w:pPr>
        <w:rPr>
          <w:rFonts w:ascii="Arial" w:hAnsi="Arial" w:cs="Arial"/>
        </w:rPr>
      </w:pPr>
      <w:r w:rsidRPr="002D45EB">
        <w:rPr>
          <w:rFonts w:ascii="Arial" w:hAnsi="Arial" w:cs="Arial"/>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120B06EB" w14:textId="7609BCAE" w:rsidR="00C20415" w:rsidRPr="002D45EB" w:rsidRDefault="00C20415" w:rsidP="00C20415">
      <w:pPr>
        <w:rPr>
          <w:rFonts w:ascii="Arial" w:hAnsi="Arial" w:cs="Arial"/>
        </w:rPr>
      </w:pPr>
      <w:r w:rsidRPr="002D45EB">
        <w:rPr>
          <w:rFonts w:ascii="Arial" w:hAnsi="Arial" w:cs="Arial"/>
        </w:rPr>
        <w:t>De conclusies uit alle hogervermelde elementen worden per evaluatiecriterium verwerkt in het voorbereidend rapport en resulteren in voorstel van eindconclusie over het functioneren.</w:t>
      </w:r>
    </w:p>
    <w:p w14:paraId="4C151793" w14:textId="77777777" w:rsidR="00C20415" w:rsidRPr="002D45EB" w:rsidRDefault="00C20415" w:rsidP="003E6265">
      <w:pPr>
        <w:pStyle w:val="Kop8"/>
      </w:pPr>
      <w:r w:rsidRPr="002D45EB">
        <w:t>Onderafdeling 2. De evaluatieresultaten en de gevolgen van de evaluatie</w:t>
      </w:r>
    </w:p>
    <w:p w14:paraId="275CB7EA" w14:textId="1CE68017" w:rsidR="00F90570" w:rsidRPr="002D45EB" w:rsidRDefault="00F90570" w:rsidP="003E6265">
      <w:pPr>
        <w:pStyle w:val="Kop4"/>
      </w:pPr>
      <w:r w:rsidRPr="002D45EB">
        <w:t xml:space="preserve">Artikel </w:t>
      </w:r>
      <w:r w:rsidR="002C32AA" w:rsidRPr="002D45EB">
        <w:t>112</w:t>
      </w:r>
    </w:p>
    <w:p w14:paraId="77BA3B3B" w14:textId="77777777" w:rsidR="00F90570" w:rsidRPr="002D45EB" w:rsidRDefault="00F90570" w:rsidP="00F90570">
      <w:pPr>
        <w:rPr>
          <w:rFonts w:ascii="Arial" w:hAnsi="Arial" w:cs="Arial"/>
        </w:rPr>
      </w:pPr>
      <w:r w:rsidRPr="002D45EB">
        <w:rPr>
          <w:rFonts w:ascii="Arial" w:hAnsi="Arial" w:cs="Arial"/>
        </w:rPr>
        <w:t>Het evaluatieresultaat is gunstig of ongunstig.</w:t>
      </w:r>
    </w:p>
    <w:p w14:paraId="3E7F44FD" w14:textId="6A00DF2C" w:rsidR="00F90570" w:rsidRPr="002D45EB" w:rsidRDefault="00722C46" w:rsidP="003E6265">
      <w:pPr>
        <w:pStyle w:val="Kop4"/>
      </w:pPr>
      <w:r w:rsidRPr="002D45EB">
        <w:t xml:space="preserve">Artikel </w:t>
      </w:r>
      <w:r w:rsidR="002C32AA" w:rsidRPr="002D45EB">
        <w:t>113</w:t>
      </w:r>
    </w:p>
    <w:p w14:paraId="33866FCF" w14:textId="77777777" w:rsidR="00F90570" w:rsidRPr="002D45EB" w:rsidRDefault="00F90570" w:rsidP="00F90570">
      <w:pPr>
        <w:rPr>
          <w:rFonts w:ascii="Arial" w:hAnsi="Arial" w:cs="Arial"/>
        </w:rPr>
      </w:pPr>
      <w:r w:rsidRPr="002D45EB">
        <w:rPr>
          <w:rFonts w:ascii="Arial" w:hAnsi="Arial" w:cs="Arial"/>
        </w:rPr>
        <w:t>De functiehouder die ongunstig geëvalueerd wordt, kan ontslagen worden wegens beroepsongeschiktheid, als vermeld in artikel 194, vierde lid DLB.</w:t>
      </w:r>
    </w:p>
    <w:p w14:paraId="477C2021" w14:textId="77777777" w:rsidR="00F90570" w:rsidRDefault="00F90570" w:rsidP="00F90570">
      <w:pPr>
        <w:pStyle w:val="StandaardUitvullen"/>
        <w:rPr>
          <w:rFonts w:ascii="Arial" w:hAnsi="Arial" w:cs="Arial"/>
        </w:rPr>
      </w:pPr>
      <w:r w:rsidRPr="002D45EB">
        <w:rPr>
          <w:rFonts w:ascii="Arial" w:hAnsi="Arial" w:cs="Arial"/>
        </w:rPr>
        <w:t>De raad hoort het personeelslid vooraf en beslist gemotiveerd.</w:t>
      </w:r>
    </w:p>
    <w:p w14:paraId="2BF1BE49" w14:textId="7BD4E611" w:rsidR="00146740" w:rsidRPr="002D45EB" w:rsidRDefault="00146740" w:rsidP="00F90570">
      <w:pPr>
        <w:pStyle w:val="StandaardUitvullen"/>
        <w:rPr>
          <w:rFonts w:ascii="Arial" w:hAnsi="Arial" w:cs="Arial"/>
        </w:rPr>
      </w:pPr>
      <w:r w:rsidRPr="00146740">
        <w:rPr>
          <w:rFonts w:ascii="Arial" w:hAnsi="Arial" w:cs="Arial"/>
          <w:highlight w:val="green"/>
        </w:rPr>
        <w:t>Het personeelslid kan zich laten bijstaan door een persoon naar keuze.</w:t>
      </w:r>
    </w:p>
    <w:p w14:paraId="760FE929" w14:textId="3995D558" w:rsidR="00F90570" w:rsidRPr="002D45EB" w:rsidRDefault="00F90570" w:rsidP="003E6265">
      <w:pPr>
        <w:pStyle w:val="Kop4"/>
      </w:pPr>
      <w:r w:rsidRPr="002D45EB">
        <w:t xml:space="preserve">Artikel </w:t>
      </w:r>
      <w:r w:rsidR="002C32AA" w:rsidRPr="002D45EB">
        <w:t>114</w:t>
      </w:r>
    </w:p>
    <w:p w14:paraId="122565E6" w14:textId="77777777" w:rsidR="00F90570" w:rsidRPr="002D45EB" w:rsidRDefault="00F90570" w:rsidP="00F90570">
      <w:pPr>
        <w:rPr>
          <w:rFonts w:ascii="Arial" w:hAnsi="Arial" w:cs="Arial"/>
        </w:rPr>
      </w:pPr>
      <w:r w:rsidRPr="002D45EB">
        <w:rPr>
          <w:rFonts w:ascii="Arial" w:hAnsi="Arial" w:cs="Arial"/>
        </w:rPr>
        <w:t>De bepalingen van afdeling 7 zijn integraal en overeenkomstig van toepassing, met dien verstande dat:</w:t>
      </w:r>
    </w:p>
    <w:p w14:paraId="3FC2EC71" w14:textId="77777777" w:rsidR="00F90570" w:rsidRPr="002D45EB" w:rsidRDefault="00F90570" w:rsidP="0038350E">
      <w:pPr>
        <w:pStyle w:val="StandaardUitvullen"/>
        <w:numPr>
          <w:ilvl w:val="0"/>
          <w:numId w:val="15"/>
        </w:numPr>
        <w:rPr>
          <w:rFonts w:ascii="Arial" w:hAnsi="Arial" w:cs="Arial"/>
        </w:rPr>
      </w:pPr>
      <w:r w:rsidRPr="002D45EB">
        <w:rPr>
          <w:rFonts w:ascii="Arial" w:hAnsi="Arial" w:cs="Arial"/>
        </w:rPr>
        <w:t>de leden van de beroepsinstantie aangeduid worden door de raad;</w:t>
      </w:r>
    </w:p>
    <w:p w14:paraId="33F57442" w14:textId="77777777" w:rsidR="00F90570" w:rsidRPr="002D45EB" w:rsidRDefault="00F90570" w:rsidP="0038350E">
      <w:pPr>
        <w:pStyle w:val="StandaardUitvullen"/>
        <w:numPr>
          <w:ilvl w:val="0"/>
          <w:numId w:val="15"/>
        </w:numPr>
        <w:rPr>
          <w:rFonts w:ascii="Arial" w:hAnsi="Arial" w:cs="Arial"/>
        </w:rPr>
      </w:pPr>
      <w:r w:rsidRPr="002D45EB">
        <w:rPr>
          <w:rFonts w:ascii="Arial" w:hAnsi="Arial" w:cs="Arial"/>
        </w:rPr>
        <w:t>de beroepsinstantie een vertegenwoordiging van het evaluatiecomité en de externe deskundigen in het personeelsbeleid hoort, samen met de functiehouder die beroep heeft aangetekend;</w:t>
      </w:r>
    </w:p>
    <w:p w14:paraId="6A79CD35" w14:textId="77777777" w:rsidR="00F90570" w:rsidRPr="002D45EB" w:rsidRDefault="00F90570" w:rsidP="0038350E">
      <w:pPr>
        <w:pStyle w:val="StandaardUitvullen"/>
        <w:numPr>
          <w:ilvl w:val="0"/>
          <w:numId w:val="15"/>
        </w:numPr>
        <w:rPr>
          <w:rFonts w:ascii="Arial" w:hAnsi="Arial" w:cs="Arial"/>
        </w:rPr>
      </w:pPr>
      <w:r w:rsidRPr="002D45EB">
        <w:rPr>
          <w:rFonts w:ascii="Arial" w:hAnsi="Arial" w:cs="Arial"/>
        </w:rPr>
        <w:t>het evaluatiecomité beslist over de bevestiging of de aanpassing van de evaluatie en van het evaluatieresultaat.</w:t>
      </w:r>
    </w:p>
    <w:p w14:paraId="5DC26429" w14:textId="54861021" w:rsidR="00F90570" w:rsidRPr="002D45EB" w:rsidRDefault="00722C46" w:rsidP="003E6265">
      <w:pPr>
        <w:pStyle w:val="Kop4"/>
      </w:pPr>
      <w:r w:rsidRPr="002D45EB">
        <w:t xml:space="preserve">Artikel </w:t>
      </w:r>
      <w:r w:rsidR="002C32AA" w:rsidRPr="002D45EB">
        <w:t>115</w:t>
      </w:r>
    </w:p>
    <w:p w14:paraId="0589670B" w14:textId="77777777" w:rsidR="00F90570" w:rsidRPr="002D45EB" w:rsidRDefault="00F90570" w:rsidP="00F90570">
      <w:pPr>
        <w:rPr>
          <w:rFonts w:ascii="Arial" w:hAnsi="Arial" w:cs="Arial"/>
        </w:rPr>
      </w:pPr>
      <w:r w:rsidRPr="002D45EB">
        <w:rPr>
          <w:rFonts w:ascii="Arial" w:hAnsi="Arial" w:cs="Arial"/>
        </w:rPr>
        <w:t>De raad overheid kan geen beslissing nemen vooraleer het beroep tegen de ongunstige evaluatie is afgehandeld en de beslissing is genomen om de evaluatie al dan niet aan te passen.</w:t>
      </w:r>
    </w:p>
    <w:p w14:paraId="7EC65F0D" w14:textId="2D11787F" w:rsidR="00E61DDA" w:rsidRPr="002D45EB" w:rsidRDefault="007719E1" w:rsidP="003D0CFB">
      <w:pPr>
        <w:rPr>
          <w:rFonts w:ascii="Arial" w:hAnsi="Arial" w:cs="Arial"/>
          <w:b/>
          <w:color w:val="00AFA8"/>
          <w:sz w:val="28"/>
          <w:szCs w:val="28"/>
          <w:u w:val="single"/>
        </w:rPr>
      </w:pPr>
      <w:r w:rsidRPr="002D45EB">
        <w:rPr>
          <w:rFonts w:ascii="Arial" w:hAnsi="Arial" w:cs="Arial"/>
        </w:rPr>
        <w:br w:type="page"/>
      </w:r>
    </w:p>
    <w:p w14:paraId="798473A0" w14:textId="4BB33BE4" w:rsidR="00EA7EA2" w:rsidRPr="002D45EB" w:rsidRDefault="00EA7EA2" w:rsidP="00EA7EA2">
      <w:pPr>
        <w:pStyle w:val="Kop2"/>
        <w:rPr>
          <w:rFonts w:ascii="Arial" w:hAnsi="Arial" w:cs="Arial"/>
        </w:rPr>
      </w:pPr>
      <w:bookmarkStart w:id="113" w:name="_Toc159229638"/>
      <w:bookmarkStart w:id="114" w:name="_Toc175659638"/>
      <w:r w:rsidRPr="002D45EB">
        <w:rPr>
          <w:rFonts w:ascii="Arial" w:hAnsi="Arial" w:cs="Arial"/>
        </w:rPr>
        <w:lastRenderedPageBreak/>
        <w:t xml:space="preserve">Hoofdstuk VI. </w:t>
      </w:r>
      <w:r w:rsidR="002545C3" w:rsidRPr="002D45EB">
        <w:rPr>
          <w:rFonts w:ascii="Arial" w:hAnsi="Arial" w:cs="Arial"/>
        </w:rPr>
        <w:t>Vorming</w:t>
      </w:r>
      <w:bookmarkEnd w:id="113"/>
      <w:bookmarkEnd w:id="114"/>
    </w:p>
    <w:p w14:paraId="10019AC7" w14:textId="1DF25043" w:rsidR="00920E8F" w:rsidRPr="002D45EB" w:rsidRDefault="00920E8F" w:rsidP="003E6265">
      <w:pPr>
        <w:pStyle w:val="Kop3"/>
      </w:pPr>
      <w:bookmarkStart w:id="115" w:name="_Toc159229639"/>
      <w:bookmarkStart w:id="116" w:name="_Toc175659639"/>
      <w:r w:rsidRPr="002D45EB">
        <w:t>Afdeling 1. Algemene bepalingen</w:t>
      </w:r>
      <w:bookmarkEnd w:id="115"/>
      <w:bookmarkEnd w:id="116"/>
    </w:p>
    <w:p w14:paraId="289B83FC" w14:textId="55D861A2" w:rsidR="00920E8F" w:rsidRPr="002D45EB" w:rsidRDefault="00920E8F" w:rsidP="003E6265">
      <w:pPr>
        <w:pStyle w:val="Kop4"/>
      </w:pPr>
      <w:r w:rsidRPr="002D45EB">
        <w:t xml:space="preserve">Artikel </w:t>
      </w:r>
      <w:r w:rsidR="00275DD6" w:rsidRPr="002D45EB">
        <w:t>1</w:t>
      </w:r>
      <w:r w:rsidR="00437AF5" w:rsidRPr="002D45EB">
        <w:t>1</w:t>
      </w:r>
      <w:r w:rsidR="00C20415" w:rsidRPr="002D45EB">
        <w:t>6</w:t>
      </w:r>
    </w:p>
    <w:p w14:paraId="71231D28" w14:textId="77777777" w:rsidR="00920E8F" w:rsidRPr="002D45EB" w:rsidRDefault="00920E8F" w:rsidP="00920E8F">
      <w:pPr>
        <w:rPr>
          <w:rFonts w:ascii="Arial" w:hAnsi="Arial" w:cs="Arial"/>
        </w:rPr>
      </w:pPr>
      <w:r w:rsidRPr="002D45EB">
        <w:rPr>
          <w:rFonts w:ascii="Arial" w:hAnsi="Arial" w:cs="Arial"/>
        </w:rPr>
        <w:t>De personeelsleden hebben recht op informatie en vorming zowel met betrekking tot aspecten die nuttig zijn voor de uitoefening van de functie als om te kunnen voldoen aan de bevorderingsvereisten.</w:t>
      </w:r>
    </w:p>
    <w:p w14:paraId="6B2273BA" w14:textId="00AE57ED" w:rsidR="00920E8F" w:rsidRPr="002D45EB" w:rsidRDefault="00920E8F" w:rsidP="003E6265">
      <w:pPr>
        <w:pStyle w:val="Kop4"/>
      </w:pPr>
      <w:r w:rsidRPr="002D45EB">
        <w:t xml:space="preserve">Artikel </w:t>
      </w:r>
      <w:r w:rsidR="00275DD6" w:rsidRPr="002D45EB">
        <w:t>1</w:t>
      </w:r>
      <w:r w:rsidR="00437AF5" w:rsidRPr="002D45EB">
        <w:t>1</w:t>
      </w:r>
      <w:r w:rsidR="00C20415" w:rsidRPr="002D45EB">
        <w:t>7</w:t>
      </w:r>
    </w:p>
    <w:p w14:paraId="23BE8B80" w14:textId="77777777" w:rsidR="00920E8F" w:rsidRPr="002D45EB" w:rsidRDefault="00920E8F" w:rsidP="00920E8F">
      <w:pPr>
        <w:rPr>
          <w:rFonts w:ascii="Arial" w:hAnsi="Arial" w:cs="Arial"/>
        </w:rPr>
      </w:pPr>
      <w:r w:rsidRPr="002D45EB">
        <w:rPr>
          <w:rFonts w:ascii="Arial" w:hAnsi="Arial" w:cs="Arial"/>
        </w:rPr>
        <w:t>De personeelsleden houden zich op de hoogte van de ontwikkelingen en de nieuwe inzichten in de materies waarmee zij beroepshalve belast zijn.</w:t>
      </w:r>
    </w:p>
    <w:p w14:paraId="5FFA7AC0" w14:textId="4FAAC588" w:rsidR="00920E8F" w:rsidRPr="002D45EB" w:rsidRDefault="00920E8F" w:rsidP="003E6265">
      <w:pPr>
        <w:pStyle w:val="Kop4"/>
      </w:pPr>
      <w:r w:rsidRPr="002D45EB">
        <w:t xml:space="preserve">Artikel </w:t>
      </w:r>
      <w:r w:rsidR="00275DD6" w:rsidRPr="002D45EB">
        <w:t>1</w:t>
      </w:r>
      <w:r w:rsidR="00C20415" w:rsidRPr="002D45EB">
        <w:t>18</w:t>
      </w:r>
    </w:p>
    <w:p w14:paraId="2743FC02" w14:textId="77777777" w:rsidR="00920E8F" w:rsidRPr="002D45EB" w:rsidRDefault="00920E8F" w:rsidP="00920E8F">
      <w:pPr>
        <w:rPr>
          <w:rFonts w:ascii="Arial" w:hAnsi="Arial" w:cs="Arial"/>
        </w:rPr>
      </w:pPr>
      <w:r w:rsidRPr="002D45EB">
        <w:rPr>
          <w:rFonts w:ascii="Arial" w:hAnsi="Arial" w:cs="Arial"/>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76278D8C" w14:textId="150E1212" w:rsidR="00920E8F" w:rsidRPr="002D45EB" w:rsidRDefault="00920E8F" w:rsidP="003E6265">
      <w:pPr>
        <w:pStyle w:val="Kop4"/>
      </w:pPr>
      <w:r w:rsidRPr="002D45EB">
        <w:t xml:space="preserve">Artikel </w:t>
      </w:r>
      <w:r w:rsidR="00275DD6" w:rsidRPr="002D45EB">
        <w:t>1</w:t>
      </w:r>
      <w:r w:rsidR="00C20415" w:rsidRPr="002D45EB">
        <w:t>19</w:t>
      </w:r>
    </w:p>
    <w:p w14:paraId="666E363C" w14:textId="77777777" w:rsidR="00920E8F" w:rsidRPr="002D45EB" w:rsidRDefault="00920E8F" w:rsidP="00920E8F">
      <w:pPr>
        <w:rPr>
          <w:rFonts w:ascii="Arial" w:hAnsi="Arial" w:cs="Arial"/>
        </w:rPr>
      </w:pPr>
      <w:r w:rsidRPr="002D45EB">
        <w:rPr>
          <w:rFonts w:ascii="Arial" w:hAnsi="Arial" w:cs="Arial"/>
        </w:rPr>
        <w:t>Onder vorming wordt verstaan: elk begeleid en gestructureerd leertraject, ongeacht of dat intern of extern aan het bestuur georganiseerd wordt, ongeacht de duur ervan en ongeacht of het individueel dan wel in groepsverband georganiseerd wordt.</w:t>
      </w:r>
    </w:p>
    <w:p w14:paraId="2D2377BC" w14:textId="12DEC287" w:rsidR="00920E8F" w:rsidRPr="002D45EB" w:rsidRDefault="00920E8F" w:rsidP="003E6265">
      <w:pPr>
        <w:pStyle w:val="Kop4"/>
      </w:pPr>
      <w:r w:rsidRPr="002D45EB">
        <w:t xml:space="preserve">Artikel </w:t>
      </w:r>
      <w:r w:rsidR="00275DD6" w:rsidRPr="002D45EB">
        <w:t>1</w:t>
      </w:r>
      <w:r w:rsidR="00437AF5" w:rsidRPr="002D45EB">
        <w:t>2</w:t>
      </w:r>
      <w:r w:rsidR="00C20415" w:rsidRPr="002D45EB">
        <w:t>0</w:t>
      </w:r>
    </w:p>
    <w:p w14:paraId="44B53C44" w14:textId="77777777" w:rsidR="00920E8F" w:rsidRPr="002D45EB" w:rsidRDefault="00920E8F" w:rsidP="00920E8F">
      <w:pPr>
        <w:rPr>
          <w:rFonts w:ascii="Arial" w:hAnsi="Arial" w:cs="Arial"/>
        </w:rPr>
      </w:pPr>
      <w:r w:rsidRPr="002D45EB">
        <w:rPr>
          <w:rFonts w:ascii="Arial" w:hAnsi="Arial" w:cs="Arial"/>
        </w:rPr>
        <w:t>De vormingsverantwoordelijke zorgt in samenwerking met de algemeen directeur voor de concrete invulling van het vormingsrecht en van de vormingsplicht op basis van de vastgestelde vormingsbehoeften.</w:t>
      </w:r>
    </w:p>
    <w:p w14:paraId="77D5D5CA" w14:textId="5F885119" w:rsidR="00920E8F" w:rsidRPr="002D45EB" w:rsidRDefault="00920E8F" w:rsidP="003E6265">
      <w:pPr>
        <w:pStyle w:val="Kop4"/>
      </w:pPr>
      <w:r w:rsidRPr="002D45EB">
        <w:t xml:space="preserve">Artikel </w:t>
      </w:r>
      <w:r w:rsidR="00275DD6" w:rsidRPr="002D45EB">
        <w:t>1</w:t>
      </w:r>
      <w:r w:rsidR="00437AF5" w:rsidRPr="002D45EB">
        <w:t>2</w:t>
      </w:r>
      <w:r w:rsidR="00C20415" w:rsidRPr="002D45EB">
        <w:t>1</w:t>
      </w:r>
    </w:p>
    <w:p w14:paraId="6177A576" w14:textId="77777777" w:rsidR="00920E8F" w:rsidRPr="002D45EB" w:rsidRDefault="00920E8F" w:rsidP="00920E8F">
      <w:pPr>
        <w:rPr>
          <w:rFonts w:ascii="Arial" w:hAnsi="Arial" w:cs="Arial"/>
        </w:rPr>
      </w:pPr>
      <w:r w:rsidRPr="002D45EB">
        <w:rPr>
          <w:rFonts w:ascii="Arial" w:hAnsi="Arial" w:cs="Arial"/>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46137C1B"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aan het personeelslid met een rechtstreeks functioneel belang bij de opleiding, zoals blijkt uit zijn functiebeschrijving, persoonlijke doelstellingen of planning;</w:t>
      </w:r>
    </w:p>
    <w:p w14:paraId="748CE249"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aan het personeelslid van wie uit de feedback/evaluatie blijkt dat het baat heeft bij de vormingsactiviteit;</w:t>
      </w:r>
    </w:p>
    <w:p w14:paraId="5BD1F97D"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aan het personeelslid uit wiens feedback blijkt dat het een bijzondere verdienste heeft op het domein van de vormingsactiviteit;</w:t>
      </w:r>
    </w:p>
    <w:p w14:paraId="215D0AB3"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 xml:space="preserve">aan het personeelslid dat zich in het kader van een taakverdeling specialiseert in de materie; </w:t>
      </w:r>
    </w:p>
    <w:p w14:paraId="09704A26"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 xml:space="preserve">aan het personeelslid met de laagste anciënniteit dat zich nog in de fase bevindt van kennisverwerving of de verwerving van vaardigheden met betrekking tot de functie; </w:t>
      </w:r>
    </w:p>
    <w:p w14:paraId="33D95478" w14:textId="77777777" w:rsidR="00920E8F" w:rsidRPr="002D45EB" w:rsidRDefault="00920E8F" w:rsidP="0038350E">
      <w:pPr>
        <w:numPr>
          <w:ilvl w:val="0"/>
          <w:numId w:val="20"/>
        </w:numPr>
        <w:spacing w:before="60" w:after="120"/>
        <w:rPr>
          <w:rFonts w:ascii="Arial" w:hAnsi="Arial" w:cs="Arial"/>
        </w:rPr>
      </w:pPr>
      <w:r w:rsidRPr="002D45EB">
        <w:rPr>
          <w:rFonts w:ascii="Arial" w:hAnsi="Arial" w:cs="Arial"/>
        </w:rPr>
        <w:t>aan personeelsleden van een bepaalde dienst om functionele redenen.</w:t>
      </w:r>
    </w:p>
    <w:p w14:paraId="338A5011" w14:textId="77777777" w:rsidR="00920E8F" w:rsidRPr="002D45EB" w:rsidRDefault="00920E8F" w:rsidP="00920E8F">
      <w:pPr>
        <w:rPr>
          <w:rFonts w:ascii="Arial" w:hAnsi="Arial" w:cs="Arial"/>
          <w:b/>
          <w:color w:val="00AFA8"/>
          <w:sz w:val="28"/>
          <w:szCs w:val="28"/>
          <w:u w:val="single"/>
        </w:rPr>
      </w:pPr>
      <w:r w:rsidRPr="002D45EB">
        <w:rPr>
          <w:rFonts w:ascii="Arial" w:hAnsi="Arial" w:cs="Arial"/>
        </w:rPr>
        <w:br w:type="page"/>
      </w:r>
    </w:p>
    <w:p w14:paraId="5C2E7929" w14:textId="77777777" w:rsidR="00920E8F" w:rsidRPr="002D45EB" w:rsidRDefault="00920E8F" w:rsidP="003E6265">
      <w:pPr>
        <w:pStyle w:val="Kop3"/>
      </w:pPr>
      <w:bookmarkStart w:id="117" w:name="_Toc159229640"/>
      <w:bookmarkStart w:id="118" w:name="_Toc175659640"/>
      <w:r w:rsidRPr="002D45EB">
        <w:lastRenderedPageBreak/>
        <w:t>Afdeling 2. De vormingsplicht</w:t>
      </w:r>
      <w:bookmarkEnd w:id="117"/>
      <w:bookmarkEnd w:id="118"/>
    </w:p>
    <w:p w14:paraId="7DEB03B1" w14:textId="7B76A216" w:rsidR="00920E8F" w:rsidRPr="002D45EB" w:rsidRDefault="00920E8F" w:rsidP="003E6265">
      <w:pPr>
        <w:pStyle w:val="Kop4"/>
      </w:pPr>
      <w:r w:rsidRPr="002D45EB">
        <w:t xml:space="preserve">Artikel </w:t>
      </w:r>
      <w:r w:rsidR="00275DD6" w:rsidRPr="002D45EB">
        <w:t>1</w:t>
      </w:r>
      <w:r w:rsidR="00437AF5" w:rsidRPr="002D45EB">
        <w:t>2</w:t>
      </w:r>
      <w:r w:rsidR="00C20415" w:rsidRPr="002D45EB">
        <w:t>2</w:t>
      </w:r>
    </w:p>
    <w:p w14:paraId="3BF9896C" w14:textId="77777777" w:rsidR="00920E8F" w:rsidRPr="002D45EB" w:rsidRDefault="00920E8F" w:rsidP="00920E8F">
      <w:pPr>
        <w:rPr>
          <w:rFonts w:ascii="Arial" w:hAnsi="Arial" w:cs="Arial"/>
          <w:lang w:eastAsia="en-US"/>
        </w:rPr>
      </w:pPr>
      <w:r w:rsidRPr="002D45EB">
        <w:rPr>
          <w:rFonts w:ascii="Arial" w:hAnsi="Arial" w:cs="Arial"/>
          <w:lang w:eastAsia="en-US"/>
        </w:rPr>
        <w:t>Het personeelslid dat in dienst treedt,</w:t>
      </w:r>
      <w:r w:rsidRPr="002D45EB">
        <w:rPr>
          <w:rFonts w:ascii="Arial" w:hAnsi="Arial" w:cs="Arial"/>
          <w:i/>
          <w:lang w:eastAsia="en-US"/>
        </w:rPr>
        <w:t xml:space="preserve"> </w:t>
      </w:r>
      <w:r w:rsidRPr="002D45EB">
        <w:rPr>
          <w:rFonts w:ascii="Arial" w:hAnsi="Arial" w:cs="Arial"/>
          <w:lang w:eastAsia="en-US"/>
        </w:rPr>
        <w:t>neemt deel aan een leertraject dat zijn integratie in het bestuur en zijn inwerking in de functie bevordert.</w:t>
      </w:r>
    </w:p>
    <w:p w14:paraId="6F19D244" w14:textId="77777777" w:rsidR="00920E8F" w:rsidRPr="002D45EB" w:rsidRDefault="00920E8F" w:rsidP="00920E8F">
      <w:pPr>
        <w:rPr>
          <w:rFonts w:ascii="Arial" w:hAnsi="Arial" w:cs="Arial"/>
          <w:lang w:eastAsia="en-US"/>
        </w:rPr>
      </w:pPr>
      <w:r w:rsidRPr="002D45EB">
        <w:rPr>
          <w:rFonts w:ascii="Arial" w:hAnsi="Arial" w:cs="Arial"/>
          <w:lang w:eastAsia="en-US"/>
        </w:rPr>
        <w:t xml:space="preserve">Het leertraject </w:t>
      </w:r>
      <w:r w:rsidRPr="002D45EB">
        <w:rPr>
          <w:rFonts w:ascii="Arial" w:hAnsi="Arial" w:cs="Arial"/>
          <w:bCs/>
          <w:lang w:eastAsia="en-US"/>
        </w:rPr>
        <w:t>kan bestaan uit</w:t>
      </w:r>
      <w:r w:rsidRPr="002D45EB">
        <w:rPr>
          <w:rFonts w:ascii="Arial" w:hAnsi="Arial" w:cs="Arial"/>
          <w:lang w:eastAsia="en-US"/>
        </w:rPr>
        <w:t>:</w:t>
      </w:r>
    </w:p>
    <w:p w14:paraId="4CA47955" w14:textId="77777777" w:rsidR="00920E8F" w:rsidRPr="002D45EB" w:rsidRDefault="00920E8F" w:rsidP="0038350E">
      <w:pPr>
        <w:numPr>
          <w:ilvl w:val="0"/>
          <w:numId w:val="21"/>
        </w:numPr>
        <w:spacing w:before="60" w:after="120"/>
        <w:rPr>
          <w:rFonts w:ascii="Arial" w:hAnsi="Arial" w:cs="Arial"/>
          <w:lang w:eastAsia="en-US"/>
        </w:rPr>
      </w:pPr>
      <w:r w:rsidRPr="002D45EB">
        <w:rPr>
          <w:rFonts w:ascii="Arial" w:hAnsi="Arial" w:cs="Arial"/>
          <w:lang w:eastAsia="en-US"/>
        </w:rPr>
        <w:t>een introductiepakket over de werking van het bestuur;</w:t>
      </w:r>
    </w:p>
    <w:p w14:paraId="5CCF8AD1" w14:textId="6E98475C" w:rsidR="00920E8F" w:rsidRPr="002D45EB" w:rsidRDefault="00920E8F" w:rsidP="0038350E">
      <w:pPr>
        <w:numPr>
          <w:ilvl w:val="0"/>
          <w:numId w:val="21"/>
        </w:numPr>
        <w:spacing w:before="60" w:after="120"/>
        <w:rPr>
          <w:rFonts w:ascii="Arial" w:hAnsi="Arial" w:cs="Arial"/>
          <w:lang w:eastAsia="en-US"/>
        </w:rPr>
      </w:pPr>
      <w:r w:rsidRPr="002D45EB">
        <w:rPr>
          <w:rFonts w:ascii="Arial" w:hAnsi="Arial" w:cs="Arial"/>
          <w:lang w:eastAsia="en-US"/>
        </w:rPr>
        <w:t>kennismaking met de wetgeving / procedures</w:t>
      </w:r>
      <w:r w:rsidR="204B4168" w:rsidRPr="002D45EB">
        <w:rPr>
          <w:rFonts w:ascii="Arial" w:hAnsi="Arial" w:cs="Arial"/>
          <w:lang w:eastAsia="en-US"/>
        </w:rPr>
        <w:t xml:space="preserve"> </w:t>
      </w:r>
      <w:r w:rsidRPr="002D45EB">
        <w:rPr>
          <w:rFonts w:ascii="Arial" w:hAnsi="Arial" w:cs="Arial"/>
          <w:lang w:eastAsia="en-US"/>
        </w:rPr>
        <w:t>/ technieken die eigen zijn aan de functie en aan de dienst waarvan de functie deel uitmaakt;</w:t>
      </w:r>
    </w:p>
    <w:p w14:paraId="210D6512" w14:textId="77777777" w:rsidR="00920E8F" w:rsidRPr="002D45EB" w:rsidRDefault="00920E8F" w:rsidP="0038350E">
      <w:pPr>
        <w:numPr>
          <w:ilvl w:val="0"/>
          <w:numId w:val="21"/>
        </w:numPr>
        <w:spacing w:before="60" w:after="120"/>
        <w:rPr>
          <w:rFonts w:ascii="Arial" w:hAnsi="Arial" w:cs="Arial"/>
          <w:lang w:eastAsia="en-US"/>
        </w:rPr>
      </w:pPr>
      <w:r w:rsidRPr="002D45EB">
        <w:rPr>
          <w:rFonts w:ascii="Arial" w:hAnsi="Arial" w:cs="Arial"/>
          <w:lang w:eastAsia="en-US"/>
        </w:rPr>
        <w:t>kennismaking met de rechtspositieregeling;</w:t>
      </w:r>
    </w:p>
    <w:p w14:paraId="19EB21A8" w14:textId="77777777" w:rsidR="00920E8F" w:rsidRPr="002D45EB" w:rsidRDefault="00920E8F" w:rsidP="0038350E">
      <w:pPr>
        <w:numPr>
          <w:ilvl w:val="0"/>
          <w:numId w:val="21"/>
        </w:numPr>
        <w:spacing w:before="60" w:after="120"/>
        <w:rPr>
          <w:rFonts w:ascii="Arial" w:hAnsi="Arial" w:cs="Arial"/>
          <w:lang w:eastAsia="en-US"/>
        </w:rPr>
      </w:pPr>
      <w:r w:rsidRPr="002D45EB">
        <w:rPr>
          <w:rFonts w:ascii="Arial" w:hAnsi="Arial" w:cs="Arial"/>
          <w:lang w:eastAsia="en-US"/>
        </w:rPr>
        <w:t>deontologie.</w:t>
      </w:r>
    </w:p>
    <w:p w14:paraId="6C76F3C2" w14:textId="65C4B5C3" w:rsidR="00920E8F" w:rsidRPr="002D45EB" w:rsidRDefault="00920E8F" w:rsidP="003E6265">
      <w:pPr>
        <w:pStyle w:val="Kop4"/>
      </w:pPr>
      <w:r w:rsidRPr="002D45EB">
        <w:t xml:space="preserve">Artikel </w:t>
      </w:r>
      <w:r w:rsidR="00275DD6" w:rsidRPr="002D45EB">
        <w:t>1</w:t>
      </w:r>
      <w:r w:rsidR="00437AF5" w:rsidRPr="002D45EB">
        <w:t>2</w:t>
      </w:r>
      <w:r w:rsidR="00C20415" w:rsidRPr="002D45EB">
        <w:t>3</w:t>
      </w:r>
    </w:p>
    <w:p w14:paraId="2A724F7E" w14:textId="77777777" w:rsidR="00920E8F" w:rsidRPr="002D45EB" w:rsidRDefault="00920E8F" w:rsidP="00920E8F">
      <w:pPr>
        <w:rPr>
          <w:rFonts w:ascii="Arial" w:hAnsi="Arial" w:cs="Arial"/>
          <w:lang w:val="nl-BE"/>
        </w:rPr>
      </w:pPr>
      <w:r w:rsidRPr="002D45EB">
        <w:rPr>
          <w:rFonts w:ascii="Arial" w:hAnsi="Arial" w:cs="Arial"/>
          <w:lang w:val="nl-BE"/>
        </w:rPr>
        <w:t>Het personeelslid kan verplicht worden om vorming te volgen:</w:t>
      </w:r>
    </w:p>
    <w:p w14:paraId="7E604B8B" w14:textId="77777777" w:rsidR="00920E8F" w:rsidRPr="002D45EB" w:rsidRDefault="00920E8F" w:rsidP="0038350E">
      <w:pPr>
        <w:numPr>
          <w:ilvl w:val="0"/>
          <w:numId w:val="22"/>
        </w:numPr>
        <w:spacing w:before="60" w:after="120"/>
        <w:rPr>
          <w:rFonts w:ascii="Arial" w:hAnsi="Arial" w:cs="Arial"/>
          <w:lang w:val="nl-BE"/>
        </w:rPr>
      </w:pPr>
      <w:r w:rsidRPr="002D45EB">
        <w:rPr>
          <w:rFonts w:ascii="Arial" w:hAnsi="Arial" w:cs="Arial"/>
          <w:lang w:val="nl-BE"/>
        </w:rPr>
        <w:t>om kennis te nemen van nieuwe wetgeving en nieuwe inzichten met betrekking tot zijn functie of dienst;</w:t>
      </w:r>
    </w:p>
    <w:p w14:paraId="4F3F0B3B"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lang w:val="nl-BE"/>
        </w:rPr>
        <w:t>om vertrouwd te worden met nieuwe informaticatoepassingen;</w:t>
      </w:r>
    </w:p>
    <w:p w14:paraId="409EBA77"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na een procedure van interne personeelsmobiliteit, herplaatsing of bevordering, om zich in te werken in de nieuwe functie;</w:t>
      </w:r>
    </w:p>
    <w:p w14:paraId="24642D84"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om vertrouwd te worden met het gebruik van nieuwe materialen;</w:t>
      </w:r>
    </w:p>
    <w:p w14:paraId="3232E2F7"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als de vorming een onderdeel is van een verbeterplan voor de werking van de dienst;</w:t>
      </w:r>
    </w:p>
    <w:p w14:paraId="6539F88B"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om het individueel functioneren op het vlak van kennis of vaardigheden te verbeteren;</w:t>
      </w:r>
    </w:p>
    <w:p w14:paraId="7C00CC07"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om in aanmerking te komen voor een bevordering, in overeenstemming met de specifieke bevorderingsvoorwaarden;</w:t>
      </w:r>
    </w:p>
    <w:p w14:paraId="45A01916" w14:textId="77777777" w:rsidR="00920E8F" w:rsidRPr="002D45EB" w:rsidRDefault="00920E8F" w:rsidP="0038350E">
      <w:pPr>
        <w:numPr>
          <w:ilvl w:val="0"/>
          <w:numId w:val="22"/>
        </w:numPr>
        <w:spacing w:before="60" w:after="120"/>
        <w:rPr>
          <w:rFonts w:ascii="Arial" w:hAnsi="Arial" w:cs="Arial"/>
        </w:rPr>
      </w:pPr>
      <w:r w:rsidRPr="002D45EB">
        <w:rPr>
          <w:rFonts w:ascii="Arial" w:hAnsi="Arial" w:cs="Arial"/>
        </w:rPr>
        <w:t>in het kader van functionerings- en evaluatiegesprekken.</w:t>
      </w:r>
    </w:p>
    <w:p w14:paraId="29EF343D" w14:textId="68CED699" w:rsidR="00920E8F" w:rsidRPr="002D45EB" w:rsidRDefault="00920E8F" w:rsidP="003E6265">
      <w:pPr>
        <w:pStyle w:val="Kop4"/>
      </w:pPr>
      <w:r w:rsidRPr="002D45EB">
        <w:t xml:space="preserve">Artikel </w:t>
      </w:r>
      <w:r w:rsidR="00275DD6" w:rsidRPr="002D45EB">
        <w:t>1</w:t>
      </w:r>
      <w:r w:rsidR="00437AF5" w:rsidRPr="002D45EB">
        <w:t>2</w:t>
      </w:r>
      <w:r w:rsidR="00C20415" w:rsidRPr="002D45EB">
        <w:t>4</w:t>
      </w:r>
    </w:p>
    <w:p w14:paraId="58B3DA6E" w14:textId="77777777" w:rsidR="00920E8F" w:rsidRPr="002D45EB" w:rsidRDefault="00920E8F" w:rsidP="00920E8F">
      <w:pPr>
        <w:rPr>
          <w:rFonts w:ascii="Arial" w:hAnsi="Arial" w:cs="Arial"/>
        </w:rPr>
      </w:pPr>
      <w:r w:rsidRPr="002D45EB">
        <w:rPr>
          <w:rFonts w:ascii="Arial" w:hAnsi="Arial" w:cs="Arial"/>
        </w:rPr>
        <w:t>Met behoud van de toepassing van de gevolgen van de evaluatie wordt vorming aangeboden die afgestemd is op de vastgestelde behoeften aan het personeelslid met een ongunstige evaluatie tijdens de loopbaan.</w:t>
      </w:r>
    </w:p>
    <w:p w14:paraId="06CF98BD" w14:textId="733D6189" w:rsidR="00920E8F" w:rsidRPr="002D45EB" w:rsidRDefault="00920E8F" w:rsidP="003E6265">
      <w:pPr>
        <w:pStyle w:val="Kop4"/>
      </w:pPr>
      <w:r w:rsidRPr="002D45EB">
        <w:t xml:space="preserve">Artikel </w:t>
      </w:r>
      <w:r w:rsidR="00275DD6" w:rsidRPr="002D45EB">
        <w:t>1</w:t>
      </w:r>
      <w:r w:rsidR="00437AF5" w:rsidRPr="002D45EB">
        <w:t>2</w:t>
      </w:r>
      <w:r w:rsidR="00C20415" w:rsidRPr="002D45EB">
        <w:t>5</w:t>
      </w:r>
    </w:p>
    <w:p w14:paraId="652337EA" w14:textId="77777777" w:rsidR="00920E8F" w:rsidRPr="002D45EB" w:rsidRDefault="00920E8F" w:rsidP="00920E8F">
      <w:pPr>
        <w:rPr>
          <w:rFonts w:ascii="Arial" w:hAnsi="Arial" w:cs="Arial"/>
        </w:rPr>
      </w:pPr>
      <w:r w:rsidRPr="002D45EB">
        <w:rPr>
          <w:rFonts w:ascii="Arial" w:hAnsi="Arial" w:cs="Arial"/>
        </w:rPr>
        <w:t>De verplichting om aan vormingsactiviteiten deel te nemen gaat uit van de algemeen directeur.</w:t>
      </w:r>
    </w:p>
    <w:p w14:paraId="13250120" w14:textId="77777777" w:rsidR="00920E8F" w:rsidRPr="002D45EB" w:rsidRDefault="00920E8F" w:rsidP="00920E8F">
      <w:pPr>
        <w:rPr>
          <w:rFonts w:ascii="Arial" w:hAnsi="Arial" w:cs="Arial"/>
        </w:rPr>
      </w:pPr>
      <w:r w:rsidRPr="002D45EB">
        <w:rPr>
          <w:rFonts w:ascii="Arial" w:hAnsi="Arial" w:cs="Arial"/>
        </w:rPr>
        <w:t xml:space="preserve">De personeelsleden kunnen van de verplichting tot deelname aan de opgelegde vormingsactiviteit </w:t>
      </w:r>
      <w:r w:rsidRPr="002D45EB">
        <w:rPr>
          <w:rFonts w:ascii="Arial" w:hAnsi="Arial" w:cs="Arial"/>
          <w:bCs/>
        </w:rPr>
        <w:t>geheel of gedeeltelijk</w:t>
      </w:r>
      <w:r w:rsidRPr="002D45EB">
        <w:rPr>
          <w:rFonts w:ascii="Arial" w:hAnsi="Arial" w:cs="Arial"/>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0DA8D86F" w14:textId="77777777" w:rsidR="00920E8F" w:rsidRPr="002D45EB" w:rsidRDefault="00920E8F" w:rsidP="00920E8F">
      <w:pPr>
        <w:rPr>
          <w:rFonts w:ascii="Arial" w:hAnsi="Arial" w:cs="Arial"/>
          <w:b/>
          <w:color w:val="00AFA8"/>
          <w:sz w:val="28"/>
          <w:szCs w:val="28"/>
          <w:u w:val="single"/>
        </w:rPr>
      </w:pPr>
      <w:r w:rsidRPr="002D45EB">
        <w:rPr>
          <w:rFonts w:ascii="Arial" w:hAnsi="Arial" w:cs="Arial"/>
        </w:rPr>
        <w:br w:type="page"/>
      </w:r>
    </w:p>
    <w:p w14:paraId="2183C975" w14:textId="77777777" w:rsidR="00920E8F" w:rsidRPr="002D45EB" w:rsidRDefault="00920E8F" w:rsidP="003E6265">
      <w:pPr>
        <w:pStyle w:val="Kop3"/>
      </w:pPr>
      <w:bookmarkStart w:id="119" w:name="_Toc159229641"/>
      <w:bookmarkStart w:id="120" w:name="_Toc175659641"/>
      <w:r w:rsidRPr="002D45EB">
        <w:lastRenderedPageBreak/>
        <w:t>Afdeling 3. Het vormingsrecht</w:t>
      </w:r>
      <w:bookmarkEnd w:id="119"/>
      <w:bookmarkEnd w:id="120"/>
    </w:p>
    <w:p w14:paraId="57D44AA5" w14:textId="1A24629F" w:rsidR="00920E8F" w:rsidRPr="002D45EB" w:rsidRDefault="00920E8F" w:rsidP="003E6265">
      <w:pPr>
        <w:pStyle w:val="Kop4"/>
      </w:pPr>
      <w:r w:rsidRPr="002D45EB">
        <w:t xml:space="preserve">Artikel </w:t>
      </w:r>
      <w:r w:rsidR="00275DD6" w:rsidRPr="002D45EB">
        <w:t>1</w:t>
      </w:r>
      <w:r w:rsidR="00437AF5" w:rsidRPr="002D45EB">
        <w:t>2</w:t>
      </w:r>
      <w:r w:rsidR="00C20415" w:rsidRPr="002D45EB">
        <w:t>6</w:t>
      </w:r>
    </w:p>
    <w:p w14:paraId="06407E2D" w14:textId="77777777" w:rsidR="00920E8F" w:rsidRPr="002D45EB" w:rsidRDefault="00920E8F" w:rsidP="00920E8F">
      <w:pPr>
        <w:rPr>
          <w:rFonts w:ascii="Arial" w:hAnsi="Arial" w:cs="Arial"/>
          <w:lang w:val="nl-BE"/>
        </w:rPr>
      </w:pPr>
      <w:r w:rsidRPr="002D45EB">
        <w:rPr>
          <w:rFonts w:ascii="Arial" w:hAnsi="Arial" w:cs="Arial"/>
          <w:lang w:val="nl-BE"/>
        </w:rPr>
        <w:t>Het personeelslid dat wil deelnemen aan een vormingsactiviteit vraagt daartoe toestemming aan de vormingsverantwoordelijke via zijn diensthoofd</w:t>
      </w:r>
      <w:r w:rsidRPr="002D45EB">
        <w:rPr>
          <w:rFonts w:ascii="Arial" w:hAnsi="Arial" w:cs="Arial"/>
          <w:i/>
          <w:lang w:val="nl-BE"/>
        </w:rPr>
        <w:t>.</w:t>
      </w:r>
      <w:r w:rsidRPr="002D45EB">
        <w:rPr>
          <w:rFonts w:ascii="Arial" w:hAnsi="Arial" w:cs="Arial"/>
          <w:lang w:val="nl-BE"/>
        </w:rPr>
        <w:t xml:space="preserve"> Het personeelslid motiveert zijn aanvraag. </w:t>
      </w:r>
    </w:p>
    <w:p w14:paraId="73353CD7" w14:textId="6715F2E3" w:rsidR="00920E8F" w:rsidRPr="002D45EB" w:rsidRDefault="00920E8F" w:rsidP="003E6265">
      <w:pPr>
        <w:pStyle w:val="Kop4"/>
      </w:pPr>
      <w:r w:rsidRPr="002D45EB">
        <w:t>Artikel 1</w:t>
      </w:r>
      <w:r w:rsidR="00437AF5" w:rsidRPr="002D45EB">
        <w:t>2</w:t>
      </w:r>
      <w:r w:rsidR="00C20415" w:rsidRPr="002D45EB">
        <w:t>7</w:t>
      </w:r>
    </w:p>
    <w:p w14:paraId="5C6C02A8" w14:textId="77777777" w:rsidR="00920E8F" w:rsidRPr="002D45EB" w:rsidRDefault="00920E8F" w:rsidP="00920E8F">
      <w:pPr>
        <w:rPr>
          <w:rFonts w:ascii="Arial" w:hAnsi="Arial" w:cs="Arial"/>
          <w:lang w:val="nl-BE"/>
        </w:rPr>
      </w:pPr>
      <w:r w:rsidRPr="002D45EB">
        <w:rPr>
          <w:rFonts w:ascii="Arial" w:hAnsi="Arial" w:cs="Arial"/>
          <w:lang w:val="nl-BE"/>
        </w:rPr>
        <w:t>Het diensthoofd neemt kennis van de vormingsaanvraag, geeft er een advies over en bezorgt de vormingsaanvraag onmiddellijk aan de vormingsverantwoordelijke.</w:t>
      </w:r>
    </w:p>
    <w:p w14:paraId="36AEDF4B" w14:textId="54FD49DF" w:rsidR="00920E8F" w:rsidRPr="002D45EB" w:rsidRDefault="00920E8F" w:rsidP="003E6265">
      <w:pPr>
        <w:pStyle w:val="Kop4"/>
      </w:pPr>
      <w:r w:rsidRPr="002D45EB">
        <w:t>Artikel 1</w:t>
      </w:r>
      <w:r w:rsidR="00C20415" w:rsidRPr="002D45EB">
        <w:t>28</w:t>
      </w:r>
    </w:p>
    <w:p w14:paraId="6DB9082D" w14:textId="77777777" w:rsidR="00920E8F" w:rsidRPr="002D45EB" w:rsidRDefault="00920E8F" w:rsidP="00920E8F">
      <w:pPr>
        <w:rPr>
          <w:rFonts w:ascii="Arial" w:hAnsi="Arial" w:cs="Arial"/>
          <w:lang w:val="nl-BE"/>
        </w:rPr>
      </w:pPr>
      <w:r w:rsidRPr="002D45EB">
        <w:rPr>
          <w:rFonts w:ascii="Arial" w:hAnsi="Arial" w:cs="Arial"/>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6E7B8E92" w14:textId="77777777" w:rsidR="00920E8F" w:rsidRPr="002D45EB" w:rsidRDefault="00920E8F" w:rsidP="00920E8F">
      <w:pPr>
        <w:rPr>
          <w:rFonts w:ascii="Arial" w:hAnsi="Arial" w:cs="Arial"/>
          <w:lang w:val="nl-BE"/>
        </w:rPr>
      </w:pPr>
      <w:r w:rsidRPr="002D45EB">
        <w:rPr>
          <w:rFonts w:ascii="Arial" w:hAnsi="Arial" w:cs="Arial"/>
          <w:lang w:val="nl-BE"/>
        </w:rPr>
        <w:t>De algemeen directeur beslist over de toestemming of de weigering.</w:t>
      </w:r>
    </w:p>
    <w:p w14:paraId="15196A5B" w14:textId="6D21E499" w:rsidR="00920E8F" w:rsidRPr="002D45EB" w:rsidRDefault="00920E8F" w:rsidP="003E6265">
      <w:pPr>
        <w:pStyle w:val="Kop4"/>
      </w:pPr>
      <w:r w:rsidRPr="002D45EB">
        <w:t>Artikel 1</w:t>
      </w:r>
      <w:r w:rsidR="00C20415" w:rsidRPr="002D45EB">
        <w:t>29</w:t>
      </w:r>
    </w:p>
    <w:p w14:paraId="0B11ED85" w14:textId="77777777" w:rsidR="00920E8F" w:rsidRPr="002D45EB" w:rsidRDefault="00920E8F" w:rsidP="00920E8F">
      <w:pPr>
        <w:rPr>
          <w:rFonts w:ascii="Arial" w:hAnsi="Arial" w:cs="Arial"/>
        </w:rPr>
      </w:pPr>
      <w:r w:rsidRPr="002D45EB">
        <w:rPr>
          <w:rFonts w:ascii="Arial" w:hAnsi="Arial" w:cs="Arial"/>
        </w:rPr>
        <w:t>De toestemming voor deelname aan een vormingsactiviteit kan geweigerd worden op grond van de volgende algemene criteria:</w:t>
      </w:r>
    </w:p>
    <w:p w14:paraId="49D1AD3B" w14:textId="77777777" w:rsidR="00920E8F" w:rsidRPr="002D45EB" w:rsidRDefault="00920E8F" w:rsidP="0038350E">
      <w:pPr>
        <w:numPr>
          <w:ilvl w:val="0"/>
          <w:numId w:val="23"/>
        </w:numPr>
        <w:spacing w:before="60" w:after="120"/>
        <w:rPr>
          <w:rFonts w:ascii="Arial" w:hAnsi="Arial" w:cs="Arial"/>
        </w:rPr>
      </w:pPr>
      <w:r w:rsidRPr="002D45EB">
        <w:rPr>
          <w:rFonts w:ascii="Arial" w:hAnsi="Arial" w:cs="Arial"/>
        </w:rPr>
        <w:t>het dienstbelang, meer bepaald de minimale personeelsaanwezigheid die vereist is voor een goede werking van de dienst op het tijdstip dat de vormingsactiviteit doorgaat;</w:t>
      </w:r>
    </w:p>
    <w:p w14:paraId="0BEF86D4" w14:textId="77777777" w:rsidR="00920E8F" w:rsidRPr="002D45EB" w:rsidRDefault="00920E8F" w:rsidP="0038350E">
      <w:pPr>
        <w:numPr>
          <w:ilvl w:val="0"/>
          <w:numId w:val="23"/>
        </w:numPr>
        <w:spacing w:before="60" w:after="120"/>
        <w:rPr>
          <w:rFonts w:ascii="Arial" w:hAnsi="Arial" w:cs="Arial"/>
          <w:lang w:eastAsia="en-US"/>
        </w:rPr>
      </w:pPr>
      <w:r w:rsidRPr="002D45EB">
        <w:rPr>
          <w:rFonts w:ascii="Arial" w:hAnsi="Arial" w:cs="Arial"/>
        </w:rPr>
        <w:t>het gebrek aan inhoudelijke relevantie of meerwaarde van de aanvraag voor het bestuur of voor het personeelslid in kwestie;</w:t>
      </w:r>
    </w:p>
    <w:p w14:paraId="7F14370C" w14:textId="77777777" w:rsidR="00920E8F" w:rsidRPr="002D45EB" w:rsidRDefault="00920E8F" w:rsidP="0038350E">
      <w:pPr>
        <w:numPr>
          <w:ilvl w:val="0"/>
          <w:numId w:val="23"/>
        </w:numPr>
        <w:spacing w:before="60" w:after="120"/>
        <w:rPr>
          <w:rFonts w:ascii="Arial" w:hAnsi="Arial" w:cs="Arial"/>
          <w:lang w:eastAsia="en-US"/>
        </w:rPr>
      </w:pPr>
      <w:r w:rsidRPr="002D45EB">
        <w:rPr>
          <w:rFonts w:ascii="Arial" w:hAnsi="Arial" w:cs="Arial"/>
        </w:rPr>
        <w:t>praktische bezwaren zoals een te hoge prijs of geen financiële ruimte binnen het budget.</w:t>
      </w:r>
    </w:p>
    <w:p w14:paraId="4590C4DD" w14:textId="77777777" w:rsidR="00920E8F" w:rsidRPr="002D45EB" w:rsidRDefault="00920E8F" w:rsidP="00920E8F">
      <w:pPr>
        <w:rPr>
          <w:rFonts w:ascii="Arial" w:hAnsi="Arial" w:cs="Arial"/>
          <w:lang w:eastAsia="en-US"/>
        </w:rPr>
      </w:pPr>
      <w:r w:rsidRPr="002D45EB">
        <w:rPr>
          <w:rFonts w:ascii="Arial" w:hAnsi="Arial" w:cs="Arial"/>
          <w:lang w:eastAsia="en-US"/>
        </w:rPr>
        <w:t>Als de vorming om een van deze redenen geweigerd wordt, kan in overleg met het diensthoofd en het personeelslid een geschikt alternatief aangeboden worden.</w:t>
      </w:r>
    </w:p>
    <w:p w14:paraId="5DDD35B7" w14:textId="1B452591" w:rsidR="00920E8F" w:rsidRPr="002D45EB" w:rsidRDefault="00920E8F" w:rsidP="003E6265">
      <w:pPr>
        <w:pStyle w:val="Kop4"/>
      </w:pPr>
      <w:r w:rsidRPr="002D45EB">
        <w:t>Artikel 1</w:t>
      </w:r>
      <w:r w:rsidR="00437AF5" w:rsidRPr="002D45EB">
        <w:t>3</w:t>
      </w:r>
      <w:r w:rsidR="00C20415" w:rsidRPr="002D45EB">
        <w:t>0</w:t>
      </w:r>
    </w:p>
    <w:p w14:paraId="0A6288BF" w14:textId="77777777" w:rsidR="00920E8F" w:rsidRPr="002D45EB" w:rsidRDefault="00920E8F" w:rsidP="00920E8F">
      <w:pPr>
        <w:rPr>
          <w:rFonts w:ascii="Arial" w:hAnsi="Arial" w:cs="Arial"/>
        </w:rPr>
      </w:pPr>
      <w:r w:rsidRPr="002D45EB">
        <w:rPr>
          <w:rFonts w:ascii="Arial" w:hAnsi="Arial" w:cs="Arial"/>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124C402" w14:textId="2324D11C" w:rsidR="00920E8F" w:rsidRPr="002D45EB" w:rsidRDefault="00920E8F" w:rsidP="003E6265">
      <w:pPr>
        <w:pStyle w:val="Kop4"/>
      </w:pPr>
      <w:r w:rsidRPr="002D45EB">
        <w:t>Artikel 1</w:t>
      </w:r>
      <w:r w:rsidR="00437AF5" w:rsidRPr="002D45EB">
        <w:t>3</w:t>
      </w:r>
      <w:r w:rsidR="00C20415" w:rsidRPr="002D45EB">
        <w:t>1</w:t>
      </w:r>
    </w:p>
    <w:p w14:paraId="7A80322D" w14:textId="77777777" w:rsidR="00920E8F" w:rsidRPr="002D45EB" w:rsidRDefault="00920E8F" w:rsidP="00920E8F">
      <w:pPr>
        <w:rPr>
          <w:rFonts w:ascii="Arial" w:hAnsi="Arial" w:cs="Arial"/>
        </w:rPr>
      </w:pPr>
      <w:r w:rsidRPr="002D45EB">
        <w:rPr>
          <w:rFonts w:ascii="Arial" w:hAnsi="Arial" w:cs="Arial"/>
        </w:rPr>
        <w:t>Het personeelslid dat aan een extern georganiseerde vormingsactiviteit deelneemt, geeft na afloop daarvan aan de vormingsverantwoordelijke</w:t>
      </w:r>
      <w:r w:rsidRPr="002D45EB">
        <w:rPr>
          <w:rFonts w:ascii="Arial" w:hAnsi="Arial" w:cs="Arial"/>
          <w:b/>
        </w:rPr>
        <w:t xml:space="preserve"> </w:t>
      </w:r>
      <w:r w:rsidRPr="002D45EB">
        <w:rPr>
          <w:rFonts w:ascii="Arial" w:hAnsi="Arial" w:cs="Arial"/>
        </w:rPr>
        <w:t>een aanwezigheidsattest.</w:t>
      </w:r>
    </w:p>
    <w:p w14:paraId="2311E40F" w14:textId="2A8CB8AC" w:rsidR="00920E8F" w:rsidRPr="002D45EB" w:rsidRDefault="00920E8F" w:rsidP="003E6265">
      <w:pPr>
        <w:pStyle w:val="Kop4"/>
      </w:pPr>
      <w:r w:rsidRPr="002D45EB">
        <w:t>Artikel 1</w:t>
      </w:r>
      <w:r w:rsidR="00437AF5" w:rsidRPr="002D45EB">
        <w:t>3</w:t>
      </w:r>
      <w:r w:rsidR="00C20415" w:rsidRPr="002D45EB">
        <w:t>2</w:t>
      </w:r>
    </w:p>
    <w:p w14:paraId="0066CE46" w14:textId="77777777" w:rsidR="00920E8F" w:rsidRPr="002D45EB" w:rsidRDefault="00920E8F" w:rsidP="00920E8F">
      <w:pPr>
        <w:rPr>
          <w:rFonts w:ascii="Arial" w:hAnsi="Arial" w:cs="Arial"/>
        </w:rPr>
      </w:pPr>
      <w:r w:rsidRPr="002D45EB">
        <w:rPr>
          <w:rFonts w:ascii="Arial" w:hAnsi="Arial" w:cs="Arial"/>
        </w:rPr>
        <w:t>De mate waarin het personeelslid na deelname aan vormingsactiviteiten in zijn dagelijks werk toepassing maakt van de geleerde vaardigheden of van de verworven kennis, is een element in zijn opvolging en/of evaluatie.</w:t>
      </w:r>
    </w:p>
    <w:p w14:paraId="36F83E96" w14:textId="77777777" w:rsidR="00245D12" w:rsidRPr="002D45EB" w:rsidRDefault="00245D12">
      <w:pPr>
        <w:rPr>
          <w:rFonts w:ascii="Arial" w:hAnsi="Arial" w:cs="Arial"/>
          <w:b/>
          <w:color w:val="00AFA8"/>
          <w:sz w:val="28"/>
          <w:szCs w:val="28"/>
          <w:u w:val="single"/>
        </w:rPr>
      </w:pPr>
      <w:bookmarkStart w:id="121" w:name="_Toc159229642"/>
      <w:r w:rsidRPr="002D45EB">
        <w:rPr>
          <w:rFonts w:ascii="Arial" w:hAnsi="Arial" w:cs="Arial"/>
        </w:rPr>
        <w:br w:type="page"/>
      </w:r>
    </w:p>
    <w:p w14:paraId="0303F719" w14:textId="34AEF4F6" w:rsidR="00920E8F" w:rsidRPr="002D45EB" w:rsidRDefault="00920E8F" w:rsidP="003E6265">
      <w:pPr>
        <w:pStyle w:val="Kop3"/>
      </w:pPr>
      <w:bookmarkStart w:id="122" w:name="_Toc175659642"/>
      <w:r w:rsidRPr="002D45EB">
        <w:lastRenderedPageBreak/>
        <w:t>Afdeling 4. Compensatie</w:t>
      </w:r>
      <w:bookmarkEnd w:id="121"/>
      <w:bookmarkEnd w:id="122"/>
    </w:p>
    <w:p w14:paraId="4A2B3F3E" w14:textId="46449033" w:rsidR="00920E8F" w:rsidRPr="002D45EB" w:rsidRDefault="00920E8F" w:rsidP="003E6265">
      <w:pPr>
        <w:pStyle w:val="Kop4"/>
      </w:pPr>
      <w:r w:rsidRPr="002D45EB">
        <w:t>Artikel 1</w:t>
      </w:r>
      <w:r w:rsidR="00437AF5" w:rsidRPr="002D45EB">
        <w:t>3</w:t>
      </w:r>
      <w:r w:rsidR="00C20415" w:rsidRPr="002D45EB">
        <w:t>3</w:t>
      </w:r>
    </w:p>
    <w:p w14:paraId="78260879" w14:textId="77777777" w:rsidR="00920E8F" w:rsidRPr="002D45EB" w:rsidRDefault="00920E8F" w:rsidP="003E6265">
      <w:pPr>
        <w:pStyle w:val="Kop5"/>
      </w:pPr>
      <w:r w:rsidRPr="002D45EB">
        <w:t>Paragraaf 1</w:t>
      </w:r>
    </w:p>
    <w:p w14:paraId="661FF780" w14:textId="6DD96388" w:rsidR="00920E8F" w:rsidRPr="002D45EB" w:rsidRDefault="00920E8F" w:rsidP="00920E8F">
      <w:pPr>
        <w:rPr>
          <w:rFonts w:ascii="Arial" w:hAnsi="Arial" w:cs="Arial"/>
        </w:rPr>
      </w:pPr>
      <w:r w:rsidRPr="002D45EB">
        <w:rPr>
          <w:rFonts w:ascii="Arial" w:hAnsi="Arial" w:cs="Arial"/>
        </w:rPr>
        <w:t xml:space="preserve">Het personeelslid dat deelneemt aan vormingsactiviteiten krijgt daarvoor dienstvrijstelling. </w:t>
      </w:r>
    </w:p>
    <w:p w14:paraId="7366D8EA" w14:textId="77777777" w:rsidR="00920E8F" w:rsidRPr="002D45EB" w:rsidRDefault="00920E8F" w:rsidP="003E6265">
      <w:pPr>
        <w:pStyle w:val="Kop5"/>
      </w:pPr>
      <w:r w:rsidRPr="002D45EB">
        <w:t>Paragraaf 2</w:t>
      </w:r>
    </w:p>
    <w:p w14:paraId="4FDB47D8" w14:textId="441FFB7F" w:rsidR="00920E8F" w:rsidRPr="002D45EB" w:rsidRDefault="00920E8F" w:rsidP="00920E8F">
      <w:pPr>
        <w:rPr>
          <w:rFonts w:ascii="Arial" w:hAnsi="Arial" w:cs="Arial"/>
        </w:rPr>
      </w:pPr>
      <w:r w:rsidRPr="002D45EB">
        <w:rPr>
          <w:rFonts w:ascii="Arial" w:hAnsi="Arial" w:cs="Arial"/>
        </w:rPr>
        <w:t>Als de vormingsactiviteit buiten de werkuren doorgaat, krijgt het personeelslid daarvoor een volledige compensatie. De compensatie wordt genomen in afspraak met de leidinggevende, rekening houdend met het dienstbelang.</w:t>
      </w:r>
    </w:p>
    <w:p w14:paraId="6E1D381A" w14:textId="2E00B708" w:rsidR="000420CD" w:rsidRPr="002D45EB" w:rsidRDefault="000420CD" w:rsidP="00920E8F">
      <w:pPr>
        <w:rPr>
          <w:rFonts w:ascii="Arial" w:hAnsi="Arial" w:cs="Arial"/>
        </w:rPr>
      </w:pPr>
      <w:r w:rsidRPr="002D45EB">
        <w:rPr>
          <w:rFonts w:ascii="Arial" w:hAnsi="Arial" w:cs="Arial"/>
        </w:rPr>
        <w:t>De compensatie wordt toegestaan ten belope van het aantal uren dat het personeelslid de vorming effectief heeft bijgewoond, met inbegrip van de verplaatsingstijd naar en van het opleidingscentrum. Verplaatsingstijd wordt gerekend vanuit de standplaats van het personeelslid of de woonplaats. De kortste tijd wordt in aanmerking genomen.</w:t>
      </w:r>
    </w:p>
    <w:p w14:paraId="2A5FFE70" w14:textId="177252CC" w:rsidR="00920E8F" w:rsidRPr="002D45EB" w:rsidRDefault="00920E8F" w:rsidP="003E6265">
      <w:pPr>
        <w:pStyle w:val="Kop4"/>
      </w:pPr>
      <w:r w:rsidRPr="002D45EB">
        <w:t>Artikel 1</w:t>
      </w:r>
      <w:r w:rsidR="00231AF0" w:rsidRPr="002D45EB">
        <w:t>3</w:t>
      </w:r>
      <w:r w:rsidR="00C20415" w:rsidRPr="002D45EB">
        <w:t>4</w:t>
      </w:r>
    </w:p>
    <w:p w14:paraId="3FB0E7C7" w14:textId="77777777" w:rsidR="00920E8F" w:rsidRPr="002D45EB" w:rsidRDefault="00920E8F" w:rsidP="00920E8F">
      <w:pPr>
        <w:rPr>
          <w:rFonts w:ascii="Arial" w:hAnsi="Arial" w:cs="Arial"/>
        </w:rPr>
      </w:pPr>
      <w:r w:rsidRPr="002D45EB">
        <w:rPr>
          <w:rFonts w:ascii="Arial" w:hAnsi="Arial" w:cs="Arial"/>
        </w:rPr>
        <w:t>De algemeen directeur kan aan het personeelslid studieverlof onder de vorm van dienstvrijstelling toekennen. De periodes van afwezigheid worden gelijkgesteld met dienstactiviteit.</w:t>
      </w:r>
    </w:p>
    <w:p w14:paraId="00B89603" w14:textId="78A3106C" w:rsidR="00920E8F" w:rsidRPr="002D45EB" w:rsidRDefault="00920E8F" w:rsidP="003E6265">
      <w:pPr>
        <w:pStyle w:val="Kop4"/>
      </w:pPr>
      <w:r w:rsidRPr="002D45EB">
        <w:t>Artikel 1</w:t>
      </w:r>
      <w:r w:rsidR="00231AF0" w:rsidRPr="002D45EB">
        <w:t>3</w:t>
      </w:r>
      <w:r w:rsidR="00C20415" w:rsidRPr="002D45EB">
        <w:t>5</w:t>
      </w:r>
    </w:p>
    <w:p w14:paraId="445FA6F7" w14:textId="77777777" w:rsidR="00920E8F" w:rsidRPr="002D45EB" w:rsidRDefault="00920E8F" w:rsidP="003E6265">
      <w:pPr>
        <w:pStyle w:val="Kop5"/>
      </w:pPr>
      <w:r w:rsidRPr="002D45EB">
        <w:t>Paragraaf 1</w:t>
      </w:r>
    </w:p>
    <w:p w14:paraId="24951C36" w14:textId="77777777" w:rsidR="00920E8F" w:rsidRPr="002D45EB" w:rsidRDefault="00920E8F" w:rsidP="00920E8F">
      <w:pPr>
        <w:rPr>
          <w:rFonts w:ascii="Arial" w:hAnsi="Arial" w:cs="Arial"/>
        </w:rPr>
      </w:pPr>
      <w:r w:rsidRPr="002D45EB">
        <w:rPr>
          <w:rFonts w:ascii="Arial" w:hAnsi="Arial" w:cs="Arial"/>
        </w:rPr>
        <w:t xml:space="preserve">Het bestuur draagt de kosten voor de deelname aan de vormingsactiviteiten. Tot die kosten behoren ook de kosten voor de verplaatsing naar en van de plaats waar de vormingsactiviteit doorgaat. Het personeelslid dient daartoe de bewijsstukken van de verplaatsingskosten in. </w:t>
      </w:r>
    </w:p>
    <w:p w14:paraId="076817B1" w14:textId="77777777" w:rsidR="00920E8F" w:rsidRPr="002D45EB" w:rsidRDefault="00920E8F" w:rsidP="00920E8F">
      <w:pPr>
        <w:rPr>
          <w:rFonts w:ascii="Arial" w:hAnsi="Arial" w:cs="Arial"/>
        </w:rPr>
      </w:pPr>
      <w:r w:rsidRPr="002D45EB">
        <w:rPr>
          <w:rFonts w:ascii="Arial" w:hAnsi="Arial" w:cs="Arial"/>
        </w:rPr>
        <w:t>De regeling die geldt voor dienstverplaatsingen is van toepassing op de verplaatsingen voor vorming.</w:t>
      </w:r>
    </w:p>
    <w:p w14:paraId="3F618D22" w14:textId="77777777" w:rsidR="00920E8F" w:rsidRPr="002D45EB" w:rsidRDefault="00920E8F" w:rsidP="003E6265">
      <w:pPr>
        <w:pStyle w:val="Kop5"/>
      </w:pPr>
      <w:r w:rsidRPr="002D45EB">
        <w:t>Paragraaf 2</w:t>
      </w:r>
    </w:p>
    <w:p w14:paraId="1C703529" w14:textId="77777777" w:rsidR="00920E8F" w:rsidRPr="002D45EB" w:rsidRDefault="00920E8F" w:rsidP="00920E8F">
      <w:pPr>
        <w:rPr>
          <w:rFonts w:ascii="Arial" w:hAnsi="Arial" w:cs="Arial"/>
        </w:rPr>
      </w:pPr>
      <w:r w:rsidRPr="002D45EB">
        <w:rPr>
          <w:rFonts w:ascii="Arial" w:hAnsi="Arial" w:cs="Arial"/>
        </w:rPr>
        <w:t>De algemeen directeur kan met het personeelslid een scholingsbeding afsluiten.</w:t>
      </w:r>
    </w:p>
    <w:p w14:paraId="17B41746" w14:textId="77777777" w:rsidR="00920E8F" w:rsidRPr="002D45EB" w:rsidRDefault="00920E8F" w:rsidP="00920E8F">
      <w:pPr>
        <w:rPr>
          <w:rFonts w:ascii="Arial" w:hAnsi="Arial" w:cs="Arial"/>
        </w:rPr>
      </w:pPr>
      <w:r w:rsidRPr="002D45EB">
        <w:rPr>
          <w:rFonts w:ascii="Arial" w:hAnsi="Arial" w:cs="Arial"/>
        </w:rPr>
        <w:t>In voorkomend geval gelden de bepalingen van de wet van 3 juli 1978 betreffende de arbeidsovereenkomsten, die overeenkomstig van toepassing zijn op de statutaire personeelsleden.</w:t>
      </w:r>
    </w:p>
    <w:p w14:paraId="6B6C82CC" w14:textId="77777777" w:rsidR="00834A28" w:rsidRPr="002D45EB" w:rsidRDefault="00834A28">
      <w:pPr>
        <w:rPr>
          <w:rFonts w:ascii="Arial" w:hAnsi="Arial" w:cs="Arial"/>
        </w:rPr>
      </w:pPr>
      <w:r w:rsidRPr="002D45EB">
        <w:rPr>
          <w:rFonts w:ascii="Arial" w:hAnsi="Arial" w:cs="Arial"/>
          <w:b/>
          <w:bCs/>
          <w:smallCaps/>
        </w:rPr>
        <w:br w:type="page"/>
      </w:r>
    </w:p>
    <w:p w14:paraId="550C3EF7" w14:textId="19C310E9" w:rsidR="007B3C10" w:rsidRPr="002D45EB" w:rsidRDefault="007B3C10" w:rsidP="007B3C10">
      <w:pPr>
        <w:pStyle w:val="Kop2"/>
        <w:rPr>
          <w:rFonts w:ascii="Arial" w:hAnsi="Arial" w:cs="Arial"/>
        </w:rPr>
      </w:pPr>
      <w:bookmarkStart w:id="123" w:name="_Toc159229643"/>
      <w:bookmarkStart w:id="124" w:name="_Toc175659643"/>
      <w:r w:rsidRPr="002D45EB">
        <w:rPr>
          <w:rFonts w:ascii="Arial" w:hAnsi="Arial" w:cs="Arial"/>
        </w:rPr>
        <w:lastRenderedPageBreak/>
        <w:t>Hoofdstuk VII. Overdracht en terbeschikkingstelling</w:t>
      </w:r>
      <w:bookmarkEnd w:id="123"/>
      <w:bookmarkEnd w:id="124"/>
    </w:p>
    <w:p w14:paraId="6E752AAF" w14:textId="08E9F2F8" w:rsidR="00D50D78" w:rsidRPr="002D45EB" w:rsidRDefault="00E10615" w:rsidP="003E6265">
      <w:pPr>
        <w:pStyle w:val="Kop3"/>
      </w:pPr>
      <w:bookmarkStart w:id="125" w:name="_Toc159229644"/>
      <w:bookmarkStart w:id="126" w:name="_Toc175659644"/>
      <w:r w:rsidRPr="002D45EB">
        <w:t>Afdeling 1</w:t>
      </w:r>
      <w:r w:rsidR="00D50D78" w:rsidRPr="002D45EB">
        <w:t>. De overdracht van personeel</w:t>
      </w:r>
      <w:bookmarkEnd w:id="125"/>
      <w:bookmarkEnd w:id="126"/>
    </w:p>
    <w:p w14:paraId="1FF37E07" w14:textId="47473A19" w:rsidR="00D50D78" w:rsidRPr="002D45EB" w:rsidRDefault="00D50D78" w:rsidP="003E6265">
      <w:pPr>
        <w:pStyle w:val="Kop4"/>
      </w:pPr>
      <w:r w:rsidRPr="002D45EB">
        <w:t>Artikel 1</w:t>
      </w:r>
      <w:r w:rsidR="00231AF0" w:rsidRPr="002D45EB">
        <w:t>3</w:t>
      </w:r>
      <w:r w:rsidR="00CD7B67" w:rsidRPr="002D45EB">
        <w:t>6</w:t>
      </w:r>
    </w:p>
    <w:p w14:paraId="5B368F29" w14:textId="77777777" w:rsidR="00D50D78" w:rsidRPr="002D45EB" w:rsidRDefault="00D50D78" w:rsidP="003E6265">
      <w:pPr>
        <w:pStyle w:val="Kop5"/>
      </w:pPr>
      <w:r w:rsidRPr="002D45EB">
        <w:t>Paragraaf 1</w:t>
      </w:r>
    </w:p>
    <w:p w14:paraId="571EEFB6" w14:textId="5F1ED176" w:rsidR="00D50D78" w:rsidRPr="002D45EB" w:rsidRDefault="00D50D78" w:rsidP="00D50D78">
      <w:pPr>
        <w:ind w:left="720"/>
        <w:rPr>
          <w:rFonts w:ascii="Arial" w:hAnsi="Arial" w:cs="Arial"/>
        </w:rPr>
      </w:pPr>
      <w:r w:rsidRPr="002D45EB">
        <w:rPr>
          <w:rFonts w:ascii="Arial" w:hAnsi="Arial" w:cs="Arial"/>
        </w:rPr>
        <w:t xml:space="preserve">Met behoud van andersluidende wettelijke of decretale bepalingen en met uitzondering van de personeelsleden, vermeld in artikel 162, §1, en 183, §1, DLB kunnen een gemeente, het autonoom gemeentebedrijf van die gemeente, het </w:t>
      </w:r>
      <w:r w:rsidR="00166670" w:rsidRPr="002D45EB">
        <w:rPr>
          <w:rFonts w:ascii="Arial" w:hAnsi="Arial" w:cs="Arial"/>
        </w:rPr>
        <w:t>O</w:t>
      </w:r>
      <w:r w:rsidRPr="002D45EB">
        <w:rPr>
          <w:rFonts w:ascii="Arial" w:hAnsi="Arial" w:cs="Arial"/>
        </w:rPr>
        <w:t xml:space="preserve">penbaar </w:t>
      </w:r>
      <w:r w:rsidR="00166670" w:rsidRPr="002D45EB">
        <w:rPr>
          <w:rFonts w:ascii="Arial" w:hAnsi="Arial" w:cs="Arial"/>
        </w:rPr>
        <w:t>C</w:t>
      </w:r>
      <w:r w:rsidRPr="002D45EB">
        <w:rPr>
          <w:rFonts w:ascii="Arial" w:hAnsi="Arial" w:cs="Arial"/>
        </w:rPr>
        <w:t xml:space="preserve">entrum voor </w:t>
      </w:r>
      <w:r w:rsidR="00166670" w:rsidRPr="002D45EB">
        <w:rPr>
          <w:rFonts w:ascii="Arial" w:hAnsi="Arial" w:cs="Arial"/>
        </w:rPr>
        <w:t>M</w:t>
      </w:r>
      <w:r w:rsidRPr="002D45EB">
        <w:rPr>
          <w:rFonts w:ascii="Arial" w:hAnsi="Arial" w:cs="Arial"/>
        </w:rPr>
        <w:t xml:space="preserve">aatschappelijk </w:t>
      </w:r>
      <w:r w:rsidR="00166670" w:rsidRPr="002D45EB">
        <w:rPr>
          <w:rFonts w:ascii="Arial" w:hAnsi="Arial" w:cs="Arial"/>
        </w:rPr>
        <w:t>W</w:t>
      </w:r>
      <w:r w:rsidRPr="002D45EB">
        <w:rPr>
          <w:rFonts w:ascii="Arial" w:hAnsi="Arial" w:cs="Arial"/>
        </w:rPr>
        <w:t>elzijn dat de gemeente bedient, een publiekrechtelijke vereniging van dat openbaar centrum voor maatschappelijk welzijn en een intergemeentelijk samenwerkingsverband waarin een van de voormelde besturen deelneemt, aan elkaar personeel overdragen.</w:t>
      </w:r>
    </w:p>
    <w:p w14:paraId="58DEEE76" w14:textId="77777777" w:rsidR="00D50D78" w:rsidRPr="002D45EB" w:rsidRDefault="00D50D78" w:rsidP="003E6265">
      <w:pPr>
        <w:pStyle w:val="Kop5"/>
      </w:pPr>
      <w:r w:rsidRPr="002D45EB">
        <w:t>Paragraaf 2</w:t>
      </w:r>
    </w:p>
    <w:p w14:paraId="7B6EFA6F" w14:textId="77777777" w:rsidR="00D50D78" w:rsidRPr="002D45EB" w:rsidRDefault="00D50D78" w:rsidP="00D50D78">
      <w:pPr>
        <w:ind w:left="720"/>
        <w:rPr>
          <w:rFonts w:ascii="Arial" w:hAnsi="Arial" w:cs="Arial"/>
        </w:rPr>
      </w:pPr>
      <w:r w:rsidRPr="002D45EB">
        <w:rPr>
          <w:rFonts w:ascii="Arial" w:hAnsi="Arial" w:cs="Arial"/>
        </w:rPr>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p>
    <w:p w14:paraId="6B8A5ECC" w14:textId="77777777" w:rsidR="00D50D78" w:rsidRPr="002D45EB" w:rsidRDefault="00D50D78" w:rsidP="003E6265">
      <w:pPr>
        <w:pStyle w:val="Kop5"/>
      </w:pPr>
      <w:r w:rsidRPr="002D45EB">
        <w:t>Paragraaf 3</w:t>
      </w:r>
    </w:p>
    <w:p w14:paraId="3663964C" w14:textId="77777777" w:rsidR="00D50D78" w:rsidRPr="002D45EB" w:rsidRDefault="00D50D78" w:rsidP="00D50D78">
      <w:pPr>
        <w:ind w:left="720"/>
        <w:rPr>
          <w:rFonts w:ascii="Arial" w:hAnsi="Arial" w:cs="Arial"/>
        </w:rPr>
      </w:pPr>
      <w:r w:rsidRPr="002D45EB">
        <w:rPr>
          <w:rFonts w:ascii="Arial" w:hAnsi="Arial" w:cs="Arial"/>
        </w:rPr>
        <w:t xml:space="preserve">Beide besturen dienen akkoord te gaan met de overdracht. </w:t>
      </w:r>
    </w:p>
    <w:p w14:paraId="2589A186" w14:textId="77777777" w:rsidR="00D50D78" w:rsidRPr="002D45EB" w:rsidRDefault="00D50D78" w:rsidP="00D50D78">
      <w:pPr>
        <w:ind w:left="720"/>
        <w:rPr>
          <w:rFonts w:ascii="Arial" w:hAnsi="Arial" w:cs="Arial"/>
        </w:rPr>
      </w:pPr>
      <w:r w:rsidRPr="002D45EB">
        <w:rPr>
          <w:rFonts w:ascii="Arial" w:hAnsi="Arial" w:cs="Arial"/>
        </w:rPr>
        <w:t>Het uitvoerend orgaan van het bestuur licht het personeelslid in over de op handen zijnde beslissing en voorziet in de begeleiding naar de nieuwe betrekking.</w:t>
      </w:r>
    </w:p>
    <w:p w14:paraId="2C066933" w14:textId="77777777" w:rsidR="00D50D78" w:rsidRPr="002D45EB" w:rsidRDefault="00D50D78" w:rsidP="003E6265">
      <w:pPr>
        <w:pStyle w:val="Kop5"/>
      </w:pPr>
      <w:r w:rsidRPr="002D45EB">
        <w:t>Paragraaf 4</w:t>
      </w:r>
    </w:p>
    <w:p w14:paraId="0CFE8300" w14:textId="77777777" w:rsidR="00D50D78" w:rsidRPr="002D45EB" w:rsidRDefault="00D50D78" w:rsidP="00D50D78">
      <w:pPr>
        <w:ind w:left="720"/>
        <w:rPr>
          <w:rFonts w:ascii="Arial" w:hAnsi="Arial" w:cs="Arial"/>
        </w:rPr>
      </w:pPr>
      <w:r w:rsidRPr="002D45EB">
        <w:rPr>
          <w:rFonts w:ascii="Arial" w:hAnsi="Arial" w:cs="Arial"/>
        </w:rPr>
        <w:t>De overdracht van het contractuele personeelslid is enkel mogelijk na het akkoord van het betrokken personeelslid, tenzij het een overdracht betreft overeenkomstig de Europese richtlijn 2001/23/EG.</w:t>
      </w:r>
    </w:p>
    <w:p w14:paraId="1AF456B1" w14:textId="77777777" w:rsidR="00D50D78" w:rsidRPr="002D45EB" w:rsidRDefault="00D50D78" w:rsidP="003E6265">
      <w:pPr>
        <w:pStyle w:val="Kop5"/>
      </w:pPr>
      <w:r w:rsidRPr="002D45EB">
        <w:t>Paragraaf 5</w:t>
      </w:r>
    </w:p>
    <w:p w14:paraId="2AAE86EA" w14:textId="77777777" w:rsidR="00D50D78" w:rsidRPr="002D45EB" w:rsidRDefault="00D50D78" w:rsidP="00D50D78">
      <w:pPr>
        <w:ind w:left="720"/>
        <w:rPr>
          <w:rFonts w:ascii="Arial" w:hAnsi="Arial" w:cs="Arial"/>
        </w:rPr>
      </w:pPr>
      <w:r w:rsidRPr="002D45EB">
        <w:rPr>
          <w:rFonts w:ascii="Arial" w:hAnsi="Arial" w:cs="Arial"/>
        </w:rPr>
        <w:t>De overdracht kan geen reden voor ontslag zijn.</w:t>
      </w:r>
    </w:p>
    <w:p w14:paraId="047A84D8" w14:textId="77777777" w:rsidR="00D50D78" w:rsidRPr="002D45EB" w:rsidRDefault="00D50D78" w:rsidP="003E6265">
      <w:pPr>
        <w:pStyle w:val="Kop5"/>
      </w:pPr>
      <w:r w:rsidRPr="002D45EB">
        <w:t>Paragraaf 6</w:t>
      </w:r>
    </w:p>
    <w:p w14:paraId="6B471108" w14:textId="77777777" w:rsidR="00D50D78" w:rsidRPr="00822C30" w:rsidRDefault="00D50D78" w:rsidP="00D50D78">
      <w:pPr>
        <w:ind w:left="720"/>
        <w:rPr>
          <w:rFonts w:ascii="Arial" w:hAnsi="Arial" w:cs="Arial"/>
          <w:strike/>
          <w:highlight w:val="green"/>
        </w:rPr>
      </w:pPr>
      <w:r w:rsidRPr="00822C30">
        <w:rPr>
          <w:rFonts w:ascii="Arial" w:hAnsi="Arial" w:cs="Arial"/>
          <w:strike/>
          <w:highlight w:val="green"/>
        </w:rPr>
        <w:t>De personeelsleden behouden voor minstens een jaar hun rechtspositieregeling.</w:t>
      </w:r>
    </w:p>
    <w:p w14:paraId="158EA02B" w14:textId="2E62A75F" w:rsidR="00822C30" w:rsidRPr="002D45EB" w:rsidRDefault="00822C30" w:rsidP="00D50D78">
      <w:pPr>
        <w:ind w:left="720"/>
        <w:rPr>
          <w:rFonts w:ascii="Arial" w:hAnsi="Arial" w:cs="Arial"/>
        </w:rPr>
      </w:pPr>
      <w:r w:rsidRPr="00822C30">
        <w:rPr>
          <w:rFonts w:ascii="Arial" w:hAnsi="Arial" w:cs="Arial"/>
          <w:highlight w:val="green"/>
        </w:rPr>
        <w:t>De personeelsleden behouden hun rechtspositieregeling voor de termijn bepaald bij de overdracht. Deze termijn bedraagt minstens een jaar.</w:t>
      </w:r>
    </w:p>
    <w:p w14:paraId="20655373" w14:textId="77777777" w:rsidR="00D50D78" w:rsidRPr="002D45EB" w:rsidRDefault="00D50D78" w:rsidP="003E6265">
      <w:pPr>
        <w:pStyle w:val="Kop5"/>
      </w:pPr>
      <w:r w:rsidRPr="002D45EB">
        <w:t>Paragraaf 7</w:t>
      </w:r>
    </w:p>
    <w:p w14:paraId="6A3F19D9" w14:textId="77777777" w:rsidR="00D50D78" w:rsidRPr="002D45EB" w:rsidRDefault="00D50D78" w:rsidP="00D50D78">
      <w:pPr>
        <w:ind w:left="720"/>
        <w:rPr>
          <w:rFonts w:ascii="Arial" w:hAnsi="Arial" w:cs="Arial"/>
        </w:rPr>
      </w:pPr>
      <w:r w:rsidRPr="002D45EB">
        <w:rPr>
          <w:rFonts w:ascii="Arial" w:hAnsi="Arial" w:cs="Arial"/>
        </w:rPr>
        <w:t>De personeelsleden behouden na de overdracht de aard van het dienstverband, hun graad, hun anciënniteit, hun prestatieregeling, hun salarisschaal en hun rechten en verplichtingen zoals vastgesteld in hun arbeidscontract of bestaande arbeidsbetrekking.</w:t>
      </w:r>
    </w:p>
    <w:p w14:paraId="11CF8715" w14:textId="77777777" w:rsidR="00D50D78" w:rsidRPr="002D45EB" w:rsidRDefault="00D50D78" w:rsidP="00D50D78">
      <w:pPr>
        <w:rPr>
          <w:rFonts w:ascii="Arial" w:hAnsi="Arial" w:cs="Arial"/>
          <w:b/>
          <w:bCs/>
          <w:smallCaps/>
          <w:color w:val="FFFFFF"/>
          <w:sz w:val="28"/>
          <w:szCs w:val="28"/>
        </w:rPr>
      </w:pPr>
      <w:r w:rsidRPr="002D45EB">
        <w:rPr>
          <w:rFonts w:ascii="Arial" w:hAnsi="Arial" w:cs="Arial"/>
        </w:rPr>
        <w:br w:type="page"/>
      </w:r>
    </w:p>
    <w:p w14:paraId="617DDDA9" w14:textId="55EF7579" w:rsidR="00D50D78" w:rsidRPr="002D45EB" w:rsidRDefault="00E10615" w:rsidP="003E6265">
      <w:pPr>
        <w:pStyle w:val="Kop3"/>
      </w:pPr>
      <w:bookmarkStart w:id="127" w:name="_Toc159229645"/>
      <w:bookmarkStart w:id="128" w:name="_Toc175659645"/>
      <w:r w:rsidRPr="002D45EB">
        <w:lastRenderedPageBreak/>
        <w:t>Afdeling 2</w:t>
      </w:r>
      <w:r w:rsidR="00D50D78" w:rsidRPr="002D45EB">
        <w:t>. De terbeschikkingstelling van personeel</w:t>
      </w:r>
      <w:bookmarkEnd w:id="127"/>
      <w:bookmarkEnd w:id="128"/>
    </w:p>
    <w:p w14:paraId="34AD7C9A" w14:textId="36E26FCC" w:rsidR="00D50D78" w:rsidRPr="002D45EB" w:rsidRDefault="00D50D78" w:rsidP="003E6265">
      <w:pPr>
        <w:pStyle w:val="Kop4"/>
        <w:rPr>
          <w:i/>
          <w:lang w:val="fr-FR"/>
        </w:rPr>
      </w:pPr>
      <w:proofErr w:type="spellStart"/>
      <w:r w:rsidRPr="002D45EB">
        <w:rPr>
          <w:lang w:val="fr-FR"/>
        </w:rPr>
        <w:t>Artikel</w:t>
      </w:r>
      <w:proofErr w:type="spellEnd"/>
      <w:r w:rsidRPr="002D45EB">
        <w:rPr>
          <w:lang w:val="fr-FR"/>
        </w:rPr>
        <w:t xml:space="preserve"> 1</w:t>
      </w:r>
      <w:r w:rsidR="00231AF0" w:rsidRPr="002D45EB">
        <w:rPr>
          <w:lang w:val="fr-FR"/>
        </w:rPr>
        <w:t>3</w:t>
      </w:r>
      <w:r w:rsidR="00CD7B67" w:rsidRPr="002D45EB">
        <w:rPr>
          <w:lang w:val="fr-FR"/>
        </w:rPr>
        <w:t>7</w:t>
      </w:r>
    </w:p>
    <w:p w14:paraId="7E920279" w14:textId="77777777" w:rsidR="00D50D78" w:rsidRPr="002D45EB" w:rsidRDefault="00D50D78" w:rsidP="003E6265">
      <w:pPr>
        <w:pStyle w:val="Kop5"/>
        <w:rPr>
          <w:lang w:val="fr-FR"/>
        </w:rPr>
      </w:pPr>
      <w:proofErr w:type="spellStart"/>
      <w:r w:rsidRPr="002D45EB">
        <w:rPr>
          <w:lang w:val="fr-FR"/>
        </w:rPr>
        <w:t>Paragraaf</w:t>
      </w:r>
      <w:proofErr w:type="spellEnd"/>
      <w:r w:rsidRPr="002D45EB">
        <w:rPr>
          <w:lang w:val="fr-FR"/>
        </w:rPr>
        <w:t xml:space="preserve"> 1</w:t>
      </w:r>
    </w:p>
    <w:p w14:paraId="4275D6B1" w14:textId="77777777" w:rsidR="00D50D78" w:rsidRPr="002D45EB" w:rsidRDefault="00D50D78" w:rsidP="00D50D78">
      <w:pPr>
        <w:ind w:left="720"/>
        <w:rPr>
          <w:rFonts w:ascii="Arial" w:hAnsi="Arial" w:cs="Arial"/>
        </w:rPr>
      </w:pPr>
      <w:r w:rsidRPr="002D45EB">
        <w:rPr>
          <w:rFonts w:ascii="Arial" w:hAnsi="Arial" w:cs="Arial"/>
        </w:rPr>
        <w:t>Statutaire personeelsleden kunnen ter beschikking gesteld worden aan:</w:t>
      </w:r>
    </w:p>
    <w:p w14:paraId="3DBA0C28" w14:textId="77777777" w:rsidR="00D50D78" w:rsidRPr="002D45EB" w:rsidRDefault="00D50D78" w:rsidP="0038350E">
      <w:pPr>
        <w:numPr>
          <w:ilvl w:val="0"/>
          <w:numId w:val="64"/>
        </w:numPr>
        <w:rPr>
          <w:rFonts w:ascii="Arial" w:hAnsi="Arial" w:cs="Arial"/>
        </w:rPr>
      </w:pPr>
      <w:r w:rsidRPr="002D45EB">
        <w:rPr>
          <w:rFonts w:ascii="Arial" w:hAnsi="Arial" w:cs="Arial"/>
        </w:rPr>
        <w:t>een extern verzelfstandigd agentschap als vermeld in artikel 225 DLB;</w:t>
      </w:r>
    </w:p>
    <w:p w14:paraId="25713BCA" w14:textId="77777777" w:rsidR="00D50D78" w:rsidRPr="002D45EB" w:rsidRDefault="00D50D78" w:rsidP="0038350E">
      <w:pPr>
        <w:numPr>
          <w:ilvl w:val="0"/>
          <w:numId w:val="64"/>
        </w:numPr>
        <w:rPr>
          <w:rFonts w:ascii="Arial" w:hAnsi="Arial" w:cs="Arial"/>
        </w:rPr>
      </w:pPr>
      <w:r w:rsidRPr="002D45EB">
        <w:rPr>
          <w:rFonts w:ascii="Arial" w:hAnsi="Arial" w:cs="Arial"/>
        </w:rPr>
        <w:t>een vereniging of een vennootschap als vermeld in artikel 475, 496, 501, 508 en 513 DLB;</w:t>
      </w:r>
    </w:p>
    <w:p w14:paraId="040F8562" w14:textId="77777777" w:rsidR="00D50D78" w:rsidRPr="002D45EB" w:rsidRDefault="00D50D78" w:rsidP="0038350E">
      <w:pPr>
        <w:numPr>
          <w:ilvl w:val="0"/>
          <w:numId w:val="64"/>
        </w:numPr>
        <w:rPr>
          <w:rFonts w:ascii="Arial" w:hAnsi="Arial" w:cs="Arial"/>
        </w:rPr>
      </w:pPr>
      <w:r w:rsidRPr="002D45EB">
        <w:rPr>
          <w:rFonts w:ascii="Arial" w:hAnsi="Arial" w:cs="Arial"/>
        </w:rPr>
        <w:t>een samenwerkingsverband als vermeld in deel 3, titel 3, DLB;</w:t>
      </w:r>
    </w:p>
    <w:p w14:paraId="627CC1A3" w14:textId="77777777" w:rsidR="00D50D78" w:rsidRPr="002D45EB" w:rsidRDefault="00D50D78" w:rsidP="0038350E">
      <w:pPr>
        <w:numPr>
          <w:ilvl w:val="0"/>
          <w:numId w:val="64"/>
        </w:numPr>
        <w:rPr>
          <w:rFonts w:ascii="Arial" w:hAnsi="Arial" w:cs="Arial"/>
        </w:rPr>
      </w:pPr>
      <w:r w:rsidRPr="002D45EB">
        <w:rPr>
          <w:rFonts w:ascii="Arial" w:hAnsi="Arial" w:cs="Arial"/>
        </w:rPr>
        <w:t>een vereniging als vermeld in artikel 386 DLB;</w:t>
      </w:r>
    </w:p>
    <w:p w14:paraId="671D7D87" w14:textId="62F680D7" w:rsidR="00D50D78" w:rsidRPr="002D45EB" w:rsidRDefault="00D50D78" w:rsidP="0038350E">
      <w:pPr>
        <w:numPr>
          <w:ilvl w:val="0"/>
          <w:numId w:val="64"/>
        </w:numPr>
        <w:rPr>
          <w:rFonts w:ascii="Arial" w:hAnsi="Arial" w:cs="Arial"/>
        </w:rPr>
      </w:pPr>
      <w:r w:rsidRPr="002D45EB">
        <w:rPr>
          <w:rFonts w:ascii="Arial" w:hAnsi="Arial" w:cs="Arial"/>
        </w:rPr>
        <w:t>een andere overheid dan die vermeld in punt 1° tot en met punt 4°;</w:t>
      </w:r>
    </w:p>
    <w:p w14:paraId="716592C9" w14:textId="77777777" w:rsidR="00D50D78" w:rsidRPr="002D45EB" w:rsidRDefault="00D50D78" w:rsidP="0038350E">
      <w:pPr>
        <w:numPr>
          <w:ilvl w:val="0"/>
          <w:numId w:val="64"/>
        </w:numPr>
        <w:rPr>
          <w:rFonts w:ascii="Arial" w:hAnsi="Arial" w:cs="Arial"/>
        </w:rPr>
      </w:pPr>
      <w:r w:rsidRPr="002D45EB">
        <w:rPr>
          <w:rFonts w:ascii="Arial" w:hAnsi="Arial" w:cs="Arial"/>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60BD14B1" w14:textId="77777777" w:rsidR="00D50D78" w:rsidRPr="002D45EB" w:rsidRDefault="00D50D78" w:rsidP="0038350E">
      <w:pPr>
        <w:numPr>
          <w:ilvl w:val="0"/>
          <w:numId w:val="64"/>
        </w:numPr>
        <w:rPr>
          <w:rFonts w:ascii="Arial" w:hAnsi="Arial" w:cs="Arial"/>
        </w:rPr>
      </w:pPr>
      <w:r w:rsidRPr="002D45EB">
        <w:rPr>
          <w:rFonts w:ascii="Arial" w:hAnsi="Arial" w:cs="Arial"/>
        </w:rPr>
        <w:t>de woonmaatschappij, vermeld in boek 4, deel 1, titel 3, van de Vlaamse Codex Wonen van 2021.</w:t>
      </w:r>
    </w:p>
    <w:p w14:paraId="50CFA4E3" w14:textId="77777777" w:rsidR="00D50D78" w:rsidRPr="002D45EB" w:rsidRDefault="00D50D78" w:rsidP="003E6265">
      <w:pPr>
        <w:pStyle w:val="Kop5"/>
      </w:pPr>
      <w:r w:rsidRPr="002D45EB">
        <w:t>Paragraaf 2</w:t>
      </w:r>
    </w:p>
    <w:p w14:paraId="48F58975" w14:textId="77777777" w:rsidR="00D50D78" w:rsidRPr="002D45EB" w:rsidRDefault="00D50D78" w:rsidP="00D50D78">
      <w:pPr>
        <w:ind w:left="720"/>
        <w:rPr>
          <w:rFonts w:ascii="Arial" w:hAnsi="Arial" w:cs="Arial"/>
        </w:rPr>
      </w:pPr>
      <w:r w:rsidRPr="002D45EB">
        <w:rPr>
          <w:rFonts w:ascii="Arial" w:hAnsi="Arial" w:cs="Arial"/>
        </w:rPr>
        <w:t>De terbeschikkingstelling is tijdelijk en wordt vastgelegd in een overeenkomst tussen het bestuur en de rechtspersoon waaraan het personeel ter beschikking wordt gesteld.</w:t>
      </w:r>
    </w:p>
    <w:p w14:paraId="0EA7240D" w14:textId="77777777" w:rsidR="00D50D78" w:rsidRPr="002D45EB" w:rsidRDefault="00D50D78" w:rsidP="003E6265">
      <w:pPr>
        <w:pStyle w:val="Kop5"/>
      </w:pPr>
      <w:r w:rsidRPr="002D45EB">
        <w:t>Paragraaf 3</w:t>
      </w:r>
    </w:p>
    <w:p w14:paraId="3D1EB255" w14:textId="25B9B204" w:rsidR="00D50D78" w:rsidRPr="002D45EB" w:rsidRDefault="00D50D78" w:rsidP="00D50D78">
      <w:pPr>
        <w:ind w:left="720"/>
        <w:rPr>
          <w:rFonts w:ascii="Arial" w:hAnsi="Arial" w:cs="Arial"/>
        </w:rPr>
      </w:pPr>
      <w:r w:rsidRPr="002D45EB">
        <w:rPr>
          <w:rFonts w:ascii="Arial" w:hAnsi="Arial" w:cs="Arial"/>
        </w:rPr>
        <w:t>De terbeschikkingstelling van het personeelslid is enkel mogelijk na overleg met het betrokken personeelslid en na akkoord indien het een contractueel personeelslid betreft.</w:t>
      </w:r>
    </w:p>
    <w:p w14:paraId="5DAC35C7" w14:textId="77777777" w:rsidR="00D50D78" w:rsidRPr="002D45EB" w:rsidRDefault="00D50D78" w:rsidP="003E6265">
      <w:pPr>
        <w:pStyle w:val="Kop5"/>
      </w:pPr>
      <w:r w:rsidRPr="002D45EB">
        <w:t>Paragraaf 4</w:t>
      </w:r>
    </w:p>
    <w:p w14:paraId="3297F766" w14:textId="77777777" w:rsidR="00D50D78" w:rsidRPr="002D45EB" w:rsidRDefault="00D50D78" w:rsidP="00D50D78">
      <w:pPr>
        <w:ind w:left="720"/>
        <w:rPr>
          <w:rFonts w:ascii="Arial" w:hAnsi="Arial" w:cs="Arial"/>
        </w:rPr>
      </w:pPr>
      <w:r w:rsidRPr="002D45EB">
        <w:rPr>
          <w:rFonts w:ascii="Arial" w:hAnsi="Arial" w:cs="Arial"/>
        </w:rPr>
        <w:t xml:space="preserve">Het uitvoerend orgaan van het bestuur licht het personeelslid in over de op handen zijnde beslissing en voorziet in de begeleiding naar de nieuwe betrekking. </w:t>
      </w:r>
    </w:p>
    <w:p w14:paraId="0AFAD14F" w14:textId="77777777" w:rsidR="00D50D78" w:rsidRPr="002D45EB" w:rsidRDefault="00D50D78" w:rsidP="003E6265">
      <w:pPr>
        <w:pStyle w:val="Kop5"/>
      </w:pPr>
      <w:r w:rsidRPr="002D45EB">
        <w:t>Paragraaf 5</w:t>
      </w:r>
    </w:p>
    <w:p w14:paraId="533C8197" w14:textId="77777777" w:rsidR="00D50D78" w:rsidRPr="002D45EB" w:rsidRDefault="00D50D78" w:rsidP="00D50D78">
      <w:pPr>
        <w:ind w:left="720"/>
        <w:rPr>
          <w:rFonts w:ascii="Arial" w:hAnsi="Arial" w:cs="Arial"/>
        </w:rPr>
      </w:pPr>
      <w:r w:rsidRPr="002D45EB">
        <w:rPr>
          <w:rFonts w:ascii="Arial" w:hAnsi="Arial" w:cs="Arial"/>
        </w:rPr>
        <w:t>De aanstellende overheid beslist over de individuele terbeschikkingstelling van het personeelslid en sluit de overeenkomst van terbeschikkingstelling af.</w:t>
      </w:r>
    </w:p>
    <w:p w14:paraId="5344590B" w14:textId="77777777" w:rsidR="00D50D78" w:rsidRPr="002D45EB" w:rsidRDefault="00D50D78" w:rsidP="003E6265">
      <w:pPr>
        <w:pStyle w:val="Kop5"/>
      </w:pPr>
      <w:r w:rsidRPr="002D45EB">
        <w:t>Paragraaf 6</w:t>
      </w:r>
    </w:p>
    <w:p w14:paraId="0018D703" w14:textId="77777777" w:rsidR="00D50D78" w:rsidRPr="002D45EB" w:rsidRDefault="00D50D78" w:rsidP="00D50D78">
      <w:pPr>
        <w:ind w:left="720"/>
        <w:rPr>
          <w:rFonts w:ascii="Arial" w:hAnsi="Arial" w:cs="Arial"/>
        </w:rPr>
      </w:pPr>
      <w:r w:rsidRPr="002D45EB">
        <w:rPr>
          <w:rFonts w:ascii="Arial" w:hAnsi="Arial" w:cs="Arial"/>
        </w:rPr>
        <w:t xml:space="preserve">Overeenkomstig </w:t>
      </w:r>
      <w:r w:rsidRPr="002D45EB">
        <w:rPr>
          <w:rFonts w:ascii="Arial" w:hAnsi="Arial" w:cs="Arial"/>
          <w:color w:val="0070C0"/>
        </w:rPr>
        <w:t>artikel 144 bis Nieuwe Gemeentewet</w:t>
      </w:r>
      <w:r w:rsidRPr="002D45EB">
        <w:rPr>
          <w:rFonts w:ascii="Arial" w:hAnsi="Arial" w:cs="Arial"/>
        </w:rPr>
        <w:t>/</w:t>
      </w:r>
      <w:r w:rsidRPr="002D45EB">
        <w:rPr>
          <w:rFonts w:ascii="Arial" w:hAnsi="Arial" w:cs="Arial"/>
          <w:color w:val="00B050"/>
        </w:rPr>
        <w:t>artikel 61 OCMW-wet</w:t>
      </w:r>
      <w:r w:rsidRPr="002D45EB">
        <w:rPr>
          <w:rFonts w:ascii="Arial" w:hAnsi="Arial" w:cs="Arial"/>
        </w:rPr>
        <w:t xml:space="preserve"> kunnen contractuele personeelsleden ter beschikking gesteld worden.</w:t>
      </w:r>
    </w:p>
    <w:p w14:paraId="53FD43AA" w14:textId="77777777" w:rsidR="00D50D78" w:rsidRPr="002D45EB" w:rsidRDefault="00D50D78" w:rsidP="00D50D78">
      <w:pPr>
        <w:ind w:left="720"/>
        <w:rPr>
          <w:rFonts w:ascii="Arial" w:hAnsi="Arial" w:cs="Arial"/>
        </w:rPr>
      </w:pPr>
      <w:r w:rsidRPr="002D45EB">
        <w:rPr>
          <w:rFonts w:ascii="Arial" w:hAnsi="Arial" w:cs="Arial"/>
        </w:rPr>
        <w:t>Met behoud van andersluidende wettelijke of decretale bepalingen gelden de voorwaarden zoals beschreven in dit hoofdstuk.</w:t>
      </w:r>
    </w:p>
    <w:p w14:paraId="7E8EA860" w14:textId="77777777" w:rsidR="00E10615" w:rsidRPr="002D45EB" w:rsidRDefault="00E10615">
      <w:pPr>
        <w:rPr>
          <w:rFonts w:ascii="Arial" w:hAnsi="Arial" w:cs="Arial"/>
        </w:rPr>
      </w:pPr>
      <w:r w:rsidRPr="002D45EB">
        <w:rPr>
          <w:rFonts w:ascii="Arial" w:hAnsi="Arial" w:cs="Arial"/>
          <w:b/>
          <w:bCs/>
          <w:smallCaps/>
        </w:rPr>
        <w:br w:type="page"/>
      </w:r>
    </w:p>
    <w:p w14:paraId="74C78CA8" w14:textId="7DA6AED9" w:rsidR="002545C3" w:rsidRPr="002D45EB" w:rsidRDefault="002545C3" w:rsidP="009C4A41">
      <w:pPr>
        <w:pStyle w:val="Kop2"/>
        <w:rPr>
          <w:rFonts w:ascii="Arial" w:hAnsi="Arial" w:cs="Arial"/>
        </w:rPr>
      </w:pPr>
      <w:bookmarkStart w:id="129" w:name="_Toc159229646"/>
      <w:bookmarkStart w:id="130" w:name="_Toc175659646"/>
      <w:r w:rsidRPr="002D45EB">
        <w:rPr>
          <w:rFonts w:ascii="Arial" w:hAnsi="Arial" w:cs="Arial"/>
        </w:rPr>
        <w:lastRenderedPageBreak/>
        <w:t>Hoofdstuk VII</w:t>
      </w:r>
      <w:r w:rsidR="007B3C10" w:rsidRPr="002D45EB">
        <w:rPr>
          <w:rFonts w:ascii="Arial" w:hAnsi="Arial" w:cs="Arial"/>
        </w:rPr>
        <w:t>I</w:t>
      </w:r>
      <w:r w:rsidRPr="002D45EB">
        <w:rPr>
          <w:rFonts w:ascii="Arial" w:hAnsi="Arial" w:cs="Arial"/>
        </w:rPr>
        <w:t xml:space="preserve">. </w:t>
      </w:r>
      <w:r w:rsidR="000A58B0" w:rsidRPr="002D45EB">
        <w:rPr>
          <w:rFonts w:ascii="Arial" w:hAnsi="Arial" w:cs="Arial"/>
        </w:rPr>
        <w:t>Uitstroom</w:t>
      </w:r>
      <w:bookmarkEnd w:id="129"/>
      <w:bookmarkEnd w:id="130"/>
    </w:p>
    <w:p w14:paraId="2C948EA8" w14:textId="46878CEF" w:rsidR="00FE72DD" w:rsidRPr="002D45EB" w:rsidRDefault="009C4A41" w:rsidP="003E6265">
      <w:pPr>
        <w:pStyle w:val="Kop3"/>
      </w:pPr>
      <w:bookmarkStart w:id="131" w:name="_Toc159229647"/>
      <w:bookmarkStart w:id="132" w:name="_Toc175659647"/>
      <w:r w:rsidRPr="002D45EB">
        <w:t>Afdeling 1</w:t>
      </w:r>
      <w:r w:rsidR="00725304" w:rsidRPr="002D45EB">
        <w:t>.</w:t>
      </w:r>
      <w:r w:rsidR="00FE72DD" w:rsidRPr="002D45EB">
        <w:t xml:space="preserve"> Het verlies van de hoedanigheid van statutair personeelslid</w:t>
      </w:r>
      <w:bookmarkEnd w:id="131"/>
      <w:bookmarkEnd w:id="132"/>
      <w:r w:rsidR="00FE72DD" w:rsidRPr="002D45EB">
        <w:t xml:space="preserve"> </w:t>
      </w:r>
    </w:p>
    <w:p w14:paraId="5F64E2CA" w14:textId="686DD8F7" w:rsidR="00FE72DD" w:rsidRPr="002D45EB" w:rsidRDefault="00FE72DD" w:rsidP="003E6265">
      <w:pPr>
        <w:pStyle w:val="Kop4"/>
      </w:pPr>
      <w:r w:rsidRPr="002D45EB">
        <w:t>Artikel 1</w:t>
      </w:r>
      <w:r w:rsidR="00BB4031" w:rsidRPr="002D45EB">
        <w:t>38</w:t>
      </w:r>
    </w:p>
    <w:p w14:paraId="3C5D4A3B" w14:textId="77777777" w:rsidR="00FE72DD" w:rsidRPr="002D45EB" w:rsidRDefault="00FE72DD" w:rsidP="00FE72DD">
      <w:pPr>
        <w:rPr>
          <w:rFonts w:ascii="Arial" w:hAnsi="Arial" w:cs="Arial"/>
        </w:rPr>
      </w:pPr>
      <w:r w:rsidRPr="002D45EB">
        <w:rPr>
          <w:rFonts w:ascii="Arial" w:hAnsi="Arial" w:cs="Arial"/>
        </w:rPr>
        <w:t>Ambtshalve wordt een einde gemaakt aan de hoedanigheid van statutair personeelslid als:</w:t>
      </w:r>
    </w:p>
    <w:p w14:paraId="61F59405" w14:textId="77777777" w:rsidR="00FE72DD" w:rsidRPr="002D45EB" w:rsidRDefault="00FE72DD" w:rsidP="0038350E">
      <w:pPr>
        <w:numPr>
          <w:ilvl w:val="0"/>
          <w:numId w:val="32"/>
        </w:numPr>
        <w:spacing w:before="60" w:after="120"/>
        <w:rPr>
          <w:rFonts w:ascii="Arial" w:hAnsi="Arial" w:cs="Arial"/>
        </w:rPr>
      </w:pPr>
      <w:r w:rsidRPr="002D45EB">
        <w:rPr>
          <w:rFonts w:ascii="Arial" w:hAnsi="Arial" w:cs="Arial"/>
        </w:rPr>
        <w:t>de statutaire aanstelling onregelmatig werd bevonden binnen de termijn voor beroep tot nietigverklaring bij de Raad van State of, als een zodanig beroep is ingesteld, tijdens de procedure;</w:t>
      </w:r>
    </w:p>
    <w:p w14:paraId="253C74CF" w14:textId="5007B047" w:rsidR="00FE72DD" w:rsidRPr="002D45EB" w:rsidRDefault="00FE72DD" w:rsidP="0038350E">
      <w:pPr>
        <w:numPr>
          <w:ilvl w:val="0"/>
          <w:numId w:val="32"/>
        </w:numPr>
        <w:spacing w:before="60" w:after="120"/>
        <w:rPr>
          <w:rFonts w:ascii="Arial" w:hAnsi="Arial" w:cs="Arial"/>
        </w:rPr>
      </w:pPr>
      <w:r w:rsidRPr="002D45EB">
        <w:rPr>
          <w:rFonts w:ascii="Arial" w:hAnsi="Arial" w:cs="Arial"/>
        </w:rPr>
        <w:t>het statutaire personeelslid niet meer voldoet aan de voor zijn functie geldende nationaliteitsvereiste, of de burgerlijke en politieke rechten niet meer bezit, of zijn medische ongeschiktheid voor de functie behoorlijk werd vastgesteld door de pensioencommissie van het bestuur van de medische expertise of de medische instantie die ervoor in de plaats treedt;</w:t>
      </w:r>
    </w:p>
    <w:p w14:paraId="66B4EDFE" w14:textId="77777777" w:rsidR="00FE72DD" w:rsidRPr="002D45EB" w:rsidRDefault="00FE72DD" w:rsidP="0038350E">
      <w:pPr>
        <w:numPr>
          <w:ilvl w:val="0"/>
          <w:numId w:val="32"/>
        </w:numPr>
        <w:spacing w:before="60" w:after="120"/>
        <w:rPr>
          <w:rFonts w:ascii="Arial" w:hAnsi="Arial" w:cs="Arial"/>
        </w:rPr>
      </w:pPr>
      <w:r w:rsidRPr="002D45EB">
        <w:rPr>
          <w:rFonts w:ascii="Arial" w:hAnsi="Arial" w:cs="Arial"/>
        </w:rPr>
        <w:t xml:space="preserve">het statutaire personeelslid zich in een toestand bevindt waarin de toepassing van de burgerlijke wetten en van de strafwetten de ambtsneerlegging tot gevolg heeft. </w:t>
      </w:r>
    </w:p>
    <w:p w14:paraId="461B1E89" w14:textId="77777777" w:rsidR="00FE72DD" w:rsidRPr="002D45EB" w:rsidRDefault="00FE72DD" w:rsidP="00FE72DD">
      <w:pPr>
        <w:rPr>
          <w:rFonts w:ascii="Arial" w:hAnsi="Arial" w:cs="Arial"/>
        </w:rPr>
      </w:pPr>
      <w:r w:rsidRPr="002D45EB">
        <w:rPr>
          <w:rFonts w:ascii="Arial" w:hAnsi="Arial" w:cs="Arial"/>
        </w:rPr>
        <w:t>De termijn, vermeld in punt 1, geldt niet in het geval van arglist of bedrog vanwege het statutaire personeelslid.</w:t>
      </w:r>
    </w:p>
    <w:p w14:paraId="196F51E0" w14:textId="10E9931B" w:rsidR="00FE72DD" w:rsidRPr="002D45EB" w:rsidRDefault="00FE72DD" w:rsidP="003E6265">
      <w:pPr>
        <w:pStyle w:val="Kop4"/>
      </w:pPr>
      <w:r w:rsidRPr="002D45EB">
        <w:t>Artikel 1</w:t>
      </w:r>
      <w:r w:rsidR="00BB4031" w:rsidRPr="002D45EB">
        <w:t>39</w:t>
      </w:r>
    </w:p>
    <w:p w14:paraId="5EA4CBA0" w14:textId="33EDBAD2" w:rsidR="00FE72DD" w:rsidRPr="002D45EB" w:rsidRDefault="00FE72DD" w:rsidP="00FE72DD">
      <w:pPr>
        <w:rPr>
          <w:rFonts w:ascii="Arial" w:hAnsi="Arial" w:cs="Arial"/>
        </w:rPr>
      </w:pPr>
      <w:r w:rsidRPr="002D45EB">
        <w:rPr>
          <w:rFonts w:ascii="Arial" w:hAnsi="Arial" w:cs="Arial"/>
        </w:rPr>
        <w:t xml:space="preserve">In de gevallen vermeld in artikel </w:t>
      </w:r>
      <w:r w:rsidR="00654161" w:rsidRPr="002D45EB">
        <w:rPr>
          <w:rFonts w:ascii="Arial" w:hAnsi="Arial" w:cs="Arial"/>
        </w:rPr>
        <w:t>138</w:t>
      </w:r>
      <w:r w:rsidRPr="002D45EB">
        <w:rPr>
          <w:rFonts w:ascii="Arial" w:hAnsi="Arial" w:cs="Arial"/>
        </w:rPr>
        <w:t xml:space="preserve"> wordt een einde gemaakt aan de hoedanigheid van statutair personeelslid zonder opzegtermijn of -vergoeding.</w:t>
      </w:r>
    </w:p>
    <w:p w14:paraId="5EB66D6D" w14:textId="413B1CA6" w:rsidR="00FE72DD" w:rsidRPr="002D45EB" w:rsidRDefault="00FE72DD" w:rsidP="00FE72DD">
      <w:pPr>
        <w:rPr>
          <w:rFonts w:ascii="Arial" w:hAnsi="Arial" w:cs="Arial"/>
        </w:rPr>
      </w:pPr>
      <w:r w:rsidRPr="002D45EB">
        <w:rPr>
          <w:rFonts w:ascii="Arial" w:hAnsi="Arial" w:cs="Arial"/>
        </w:rPr>
        <w:t xml:space="preserve">In afwijking van het eerste lid, krijgt het statutaire personeelslid van wie de onregelmatige aanstelling, vermeld in artikel </w:t>
      </w:r>
      <w:r w:rsidR="00654161" w:rsidRPr="002D45EB">
        <w:rPr>
          <w:rFonts w:ascii="Arial" w:hAnsi="Arial" w:cs="Arial"/>
        </w:rPr>
        <w:t>138</w:t>
      </w:r>
      <w:r w:rsidRPr="002D45EB">
        <w:rPr>
          <w:rFonts w:ascii="Arial" w:hAnsi="Arial" w:cs="Arial"/>
        </w:rPr>
        <w:t>, punt 1°, niet te wijten is aan arglist of bedrog van zijn kant, een opzeggingsvergoeding die overeenstemt met de vergoeding, vermeld in artikel 39 §1, van de wet van 3 juli 1978 betreffende de arbeidsovereenkomsten.</w:t>
      </w:r>
    </w:p>
    <w:p w14:paraId="28BC7E7B" w14:textId="534186E1" w:rsidR="00FE72DD" w:rsidRPr="002D45EB" w:rsidRDefault="00FE72DD" w:rsidP="003E6265">
      <w:pPr>
        <w:pStyle w:val="Kop4"/>
      </w:pPr>
      <w:r w:rsidRPr="002D45EB">
        <w:t>Artikel 1</w:t>
      </w:r>
      <w:r w:rsidR="00231AF0" w:rsidRPr="002D45EB">
        <w:t>4</w:t>
      </w:r>
      <w:r w:rsidR="00BB4031" w:rsidRPr="002D45EB">
        <w:t>0</w:t>
      </w:r>
    </w:p>
    <w:p w14:paraId="624D0588" w14:textId="78B2D8A4" w:rsidR="00FE72DD" w:rsidRPr="002D45EB" w:rsidRDefault="00FE72DD" w:rsidP="00FE72DD">
      <w:pPr>
        <w:rPr>
          <w:rFonts w:ascii="Arial" w:hAnsi="Arial" w:cs="Arial"/>
        </w:rPr>
      </w:pPr>
      <w:r w:rsidRPr="002D45EB">
        <w:rPr>
          <w:rFonts w:ascii="Arial" w:hAnsi="Arial" w:cs="Arial"/>
        </w:rPr>
        <w:t xml:space="preserve">In de gevallen vermeld in artikel </w:t>
      </w:r>
      <w:r w:rsidR="00654161" w:rsidRPr="002D45EB">
        <w:rPr>
          <w:rFonts w:ascii="Arial" w:hAnsi="Arial" w:cs="Arial"/>
        </w:rPr>
        <w:t>138</w:t>
      </w:r>
      <w:r w:rsidRPr="002D45EB">
        <w:rPr>
          <w:rFonts w:ascii="Arial" w:hAnsi="Arial" w:cs="Arial"/>
        </w:rPr>
        <w:t xml:space="preserve"> stelt de aanstellende overheid het verlies van de hoedanigheid van statutair personeelslid vast en beslist het tot ontslag van het betrokken personeelslid. Het personeelslid wordt schriftelijk op de hoogte gebracht. </w:t>
      </w:r>
    </w:p>
    <w:p w14:paraId="2B063F35" w14:textId="77777777" w:rsidR="00FE72DD" w:rsidRPr="002D45EB" w:rsidRDefault="00FE72DD" w:rsidP="00FE72DD">
      <w:pPr>
        <w:rPr>
          <w:rFonts w:ascii="Arial" w:hAnsi="Arial" w:cs="Arial"/>
        </w:rPr>
      </w:pPr>
      <w:r w:rsidRPr="002D45EB">
        <w:rPr>
          <w:rFonts w:ascii="Arial" w:hAnsi="Arial" w:cs="Arial"/>
        </w:rPr>
        <w:t>Het statutaire personeelslid wordt bij zijn ontslag geïnformeerd over alle verplichtingen van bestuur en personeelslid die voortvloeien uit de wet van 20 juli 1991 houdende sociale en diverse bepalingen.</w:t>
      </w:r>
    </w:p>
    <w:p w14:paraId="29B39BE3" w14:textId="1D9C4521" w:rsidR="00FE72DD" w:rsidRPr="002D45EB" w:rsidRDefault="007320E6" w:rsidP="003E6265">
      <w:pPr>
        <w:pStyle w:val="Kop3"/>
      </w:pPr>
      <w:bookmarkStart w:id="133" w:name="_Toc159229648"/>
      <w:bookmarkStart w:id="134" w:name="_Toc175659648"/>
      <w:r w:rsidRPr="002D45EB">
        <w:t>Afdeling</w:t>
      </w:r>
      <w:r w:rsidR="00BB4031" w:rsidRPr="002D45EB">
        <w:t xml:space="preserve"> </w:t>
      </w:r>
      <w:r w:rsidRPr="002D45EB">
        <w:t>2.</w:t>
      </w:r>
      <w:r w:rsidR="00FE72DD" w:rsidRPr="002D45EB">
        <w:t xml:space="preserve"> </w:t>
      </w:r>
      <w:r w:rsidR="00725304" w:rsidRPr="002D45EB">
        <w:t>D</w:t>
      </w:r>
      <w:r w:rsidR="00FE72DD" w:rsidRPr="002D45EB">
        <w:t>e definitieve ambtsneerlegging van het statutaire personeelslid</w:t>
      </w:r>
      <w:bookmarkEnd w:id="133"/>
      <w:bookmarkEnd w:id="134"/>
    </w:p>
    <w:p w14:paraId="4F8A5D14" w14:textId="1B6BCF3C" w:rsidR="00FE72DD" w:rsidRPr="002D45EB" w:rsidRDefault="00FE72DD" w:rsidP="003E6265">
      <w:pPr>
        <w:pStyle w:val="Kop4"/>
      </w:pPr>
      <w:r w:rsidRPr="002D45EB">
        <w:t>Artikel 1</w:t>
      </w:r>
      <w:r w:rsidR="00BB4031" w:rsidRPr="002D45EB">
        <w:t>41</w:t>
      </w:r>
    </w:p>
    <w:p w14:paraId="0A21AD1F" w14:textId="15ADDA38" w:rsidR="00FE72DD" w:rsidRPr="002D45EB" w:rsidRDefault="00FE72DD" w:rsidP="00FE72DD">
      <w:pPr>
        <w:rPr>
          <w:rFonts w:ascii="Arial" w:hAnsi="Arial" w:cs="Arial"/>
        </w:rPr>
      </w:pPr>
      <w:r w:rsidRPr="002D45EB">
        <w:rPr>
          <w:rFonts w:ascii="Arial" w:hAnsi="Arial" w:cs="Arial"/>
        </w:rPr>
        <w:t>De volgende zaken kunnen aanleiding geven tot de definitieve ambtsneerlegging van het statutaire personeelslid:</w:t>
      </w:r>
    </w:p>
    <w:p w14:paraId="48FB4478" w14:textId="77777777" w:rsidR="00FE72DD" w:rsidRPr="002D45EB" w:rsidRDefault="00FE72DD" w:rsidP="0038350E">
      <w:pPr>
        <w:numPr>
          <w:ilvl w:val="0"/>
          <w:numId w:val="33"/>
        </w:numPr>
        <w:spacing w:before="60" w:after="120"/>
        <w:ind w:left="1208" w:hanging="357"/>
        <w:rPr>
          <w:rFonts w:ascii="Arial" w:hAnsi="Arial" w:cs="Arial"/>
        </w:rPr>
      </w:pPr>
      <w:r w:rsidRPr="002D45EB">
        <w:rPr>
          <w:rFonts w:ascii="Arial" w:hAnsi="Arial" w:cs="Arial"/>
        </w:rPr>
        <w:t>de vervroegde oppensioenstelling overeenkomstig de pensioenwetgeving;</w:t>
      </w:r>
    </w:p>
    <w:p w14:paraId="148D8BF0" w14:textId="1A50BF12" w:rsidR="00FE72DD" w:rsidRPr="002D45EB" w:rsidRDefault="00FE72DD" w:rsidP="0038350E">
      <w:pPr>
        <w:numPr>
          <w:ilvl w:val="0"/>
          <w:numId w:val="33"/>
        </w:numPr>
        <w:spacing w:before="60" w:after="120"/>
        <w:rPr>
          <w:rFonts w:ascii="Arial" w:hAnsi="Arial" w:cs="Arial"/>
        </w:rPr>
      </w:pPr>
      <w:r w:rsidRPr="002D45EB">
        <w:rPr>
          <w:rFonts w:ascii="Arial" w:hAnsi="Arial" w:cs="Arial"/>
        </w:rPr>
        <w:t>de beëindiging met toepassing van artikel 194/1 DLB</w:t>
      </w:r>
      <w:r w:rsidR="2D70FB24" w:rsidRPr="002D45EB">
        <w:rPr>
          <w:rFonts w:ascii="Arial" w:hAnsi="Arial" w:cs="Arial"/>
        </w:rPr>
        <w:t>.</w:t>
      </w:r>
    </w:p>
    <w:p w14:paraId="65C32396" w14:textId="77777777" w:rsidR="00FE72DD" w:rsidRPr="002D45EB" w:rsidRDefault="00FE72DD" w:rsidP="00FE72DD">
      <w:pPr>
        <w:spacing w:before="60" w:after="120"/>
        <w:rPr>
          <w:rFonts w:ascii="Arial" w:hAnsi="Arial" w:cs="Arial"/>
        </w:rPr>
      </w:pPr>
      <w:r w:rsidRPr="002D45EB">
        <w:rPr>
          <w:rFonts w:ascii="Arial" w:hAnsi="Arial" w:cs="Arial"/>
        </w:rPr>
        <w:t>De beëindiging van het dienstverband gebeurt overeenkomstig de wet van 3 juli 1978 betreffende de arbeidsovereenkomsten.</w:t>
      </w:r>
    </w:p>
    <w:p w14:paraId="05E6EB19" w14:textId="77777777" w:rsidR="00ED049B" w:rsidRPr="002D45EB" w:rsidRDefault="00ED049B">
      <w:pPr>
        <w:rPr>
          <w:rFonts w:ascii="Arial" w:hAnsi="Arial" w:cs="Arial"/>
          <w:b/>
          <w:bCs/>
          <w:iCs/>
          <w:color w:val="00AFA8"/>
          <w:sz w:val="24"/>
          <w:szCs w:val="28"/>
        </w:rPr>
      </w:pPr>
      <w:r w:rsidRPr="002D45EB">
        <w:rPr>
          <w:rFonts w:ascii="Arial" w:hAnsi="Arial" w:cs="Arial"/>
        </w:rPr>
        <w:br w:type="page"/>
      </w:r>
    </w:p>
    <w:p w14:paraId="4BB373AF" w14:textId="29D906CF" w:rsidR="00FE72DD" w:rsidRPr="002D45EB" w:rsidRDefault="00FE72DD" w:rsidP="003E6265">
      <w:pPr>
        <w:pStyle w:val="Kop4"/>
      </w:pPr>
      <w:r w:rsidRPr="002D45EB">
        <w:lastRenderedPageBreak/>
        <w:t>Artikel 1</w:t>
      </w:r>
      <w:r w:rsidR="00231AF0" w:rsidRPr="002D45EB">
        <w:t>4</w:t>
      </w:r>
      <w:r w:rsidR="00BB4031" w:rsidRPr="002D45EB">
        <w:t>2</w:t>
      </w:r>
    </w:p>
    <w:p w14:paraId="112823FD" w14:textId="3FCA616B" w:rsidR="00FE72DD" w:rsidRPr="002D45EB" w:rsidRDefault="00FE72DD" w:rsidP="00FE72DD">
      <w:pPr>
        <w:rPr>
          <w:rFonts w:ascii="Arial" w:hAnsi="Arial" w:cs="Arial"/>
        </w:rPr>
      </w:pPr>
      <w:r w:rsidRPr="002D45EB">
        <w:rPr>
          <w:rFonts w:ascii="Arial" w:hAnsi="Arial" w:cs="Arial"/>
        </w:rPr>
        <w:t xml:space="preserve">In toepassing van artikel </w:t>
      </w:r>
      <w:r w:rsidR="00654161" w:rsidRPr="002D45EB">
        <w:rPr>
          <w:rFonts w:ascii="Arial" w:hAnsi="Arial" w:cs="Arial"/>
        </w:rPr>
        <w:t>141</w:t>
      </w:r>
      <w:r w:rsidRPr="002D45EB">
        <w:rPr>
          <w:rFonts w:ascii="Arial" w:hAnsi="Arial" w:cs="Arial"/>
        </w:rPr>
        <w:t>,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p>
    <w:p w14:paraId="110A24C6" w14:textId="3D5E6E05" w:rsidR="00FE72DD" w:rsidRPr="002D45EB" w:rsidRDefault="00FE72DD" w:rsidP="003E6265">
      <w:pPr>
        <w:pStyle w:val="Kop4"/>
      </w:pPr>
      <w:r w:rsidRPr="002D45EB">
        <w:t>Artikel 1</w:t>
      </w:r>
      <w:r w:rsidR="00231AF0" w:rsidRPr="002D45EB">
        <w:t>4</w:t>
      </w:r>
      <w:r w:rsidR="00BB4031" w:rsidRPr="002D45EB">
        <w:t>3</w:t>
      </w:r>
    </w:p>
    <w:p w14:paraId="60F0B3DA" w14:textId="3BD68854" w:rsidR="00FE72DD" w:rsidRPr="002D45EB" w:rsidRDefault="006B56BA" w:rsidP="00FE72DD">
      <w:pPr>
        <w:rPr>
          <w:rFonts w:ascii="Arial" w:hAnsi="Arial" w:cs="Arial"/>
        </w:rPr>
      </w:pPr>
      <w:r w:rsidRPr="002D45EB">
        <w:rPr>
          <w:rFonts w:ascii="Arial" w:hAnsi="Arial" w:cs="Arial"/>
        </w:rPr>
        <w:t>A</w:t>
      </w:r>
      <w:r w:rsidR="00FE72DD" w:rsidRPr="002D45EB">
        <w:rPr>
          <w:rFonts w:ascii="Arial" w:hAnsi="Arial" w:cs="Arial"/>
        </w:rPr>
        <w:t>ls de aanstelling van het statutaire personeelslid wordt beëindigd door het bestuur, houdt de opzeggingstermijn op te lopen gedurende de volgende gevallen:</w:t>
      </w:r>
    </w:p>
    <w:p w14:paraId="1FC00A29" w14:textId="77777777" w:rsidR="00FE72DD" w:rsidRPr="002D45EB" w:rsidRDefault="00FE72DD" w:rsidP="0038350E">
      <w:pPr>
        <w:numPr>
          <w:ilvl w:val="0"/>
          <w:numId w:val="63"/>
        </w:numPr>
        <w:rPr>
          <w:rFonts w:ascii="Arial" w:hAnsi="Arial" w:cs="Arial"/>
        </w:rPr>
      </w:pPr>
      <w:r w:rsidRPr="002D45EB">
        <w:rPr>
          <w:rFonts w:ascii="Arial" w:hAnsi="Arial" w:cs="Arial"/>
        </w:rPr>
        <w:t>bij opname van jaarlijkse vakantie, vermeld in artikel 52 BVR RPR;</w:t>
      </w:r>
    </w:p>
    <w:p w14:paraId="25528D8E" w14:textId="77777777" w:rsidR="00FE72DD" w:rsidRPr="002D45EB" w:rsidRDefault="00FE72DD" w:rsidP="0038350E">
      <w:pPr>
        <w:numPr>
          <w:ilvl w:val="0"/>
          <w:numId w:val="63"/>
        </w:numPr>
        <w:rPr>
          <w:rFonts w:ascii="Arial" w:hAnsi="Arial" w:cs="Arial"/>
        </w:rPr>
      </w:pPr>
      <w:r w:rsidRPr="002D45EB">
        <w:rPr>
          <w:rFonts w:ascii="Arial" w:hAnsi="Arial" w:cs="Arial"/>
        </w:rPr>
        <w:t>bij opname van zwangerschaps- en bevallingsverlof, vermeld in artikel 56 BVR RPR;</w:t>
      </w:r>
    </w:p>
    <w:p w14:paraId="6B0D3F13" w14:textId="77777777" w:rsidR="00FE72DD" w:rsidRPr="002D45EB" w:rsidRDefault="00FE72DD" w:rsidP="0038350E">
      <w:pPr>
        <w:numPr>
          <w:ilvl w:val="0"/>
          <w:numId w:val="63"/>
        </w:numPr>
        <w:rPr>
          <w:rFonts w:ascii="Arial" w:hAnsi="Arial" w:cs="Arial"/>
        </w:rPr>
      </w:pPr>
      <w:r w:rsidRPr="002D45EB">
        <w:rPr>
          <w:rFonts w:ascii="Arial" w:hAnsi="Arial" w:cs="Arial"/>
        </w:rPr>
        <w:t>gedurende de tijd dat het personeelslid afwezig is wegens maatregelen van voorlopige vrijheidsberoving;</w:t>
      </w:r>
    </w:p>
    <w:p w14:paraId="1D010B71" w14:textId="77777777" w:rsidR="00FE72DD" w:rsidRPr="002D45EB" w:rsidRDefault="00FE72DD" w:rsidP="0038350E">
      <w:pPr>
        <w:numPr>
          <w:ilvl w:val="0"/>
          <w:numId w:val="63"/>
        </w:numPr>
        <w:rPr>
          <w:rFonts w:ascii="Arial" w:hAnsi="Arial" w:cs="Arial"/>
        </w:rPr>
      </w:pPr>
      <w:r w:rsidRPr="002D45EB">
        <w:rPr>
          <w:rFonts w:ascii="Arial" w:hAnsi="Arial" w:cs="Arial"/>
        </w:rPr>
        <w:t>bij opname van het omstandigheidsverlof als vermeld in artikel 67, §3, punt 2° BVR RPR;</w:t>
      </w:r>
    </w:p>
    <w:p w14:paraId="4C20ADAA" w14:textId="77777777" w:rsidR="00FE72DD" w:rsidRPr="002D45EB" w:rsidRDefault="00FE72DD" w:rsidP="0038350E">
      <w:pPr>
        <w:numPr>
          <w:ilvl w:val="0"/>
          <w:numId w:val="63"/>
        </w:numPr>
        <w:rPr>
          <w:rFonts w:ascii="Arial" w:hAnsi="Arial" w:cs="Arial"/>
        </w:rPr>
      </w:pPr>
      <w:r w:rsidRPr="002D45EB">
        <w:rPr>
          <w:rFonts w:ascii="Arial" w:hAnsi="Arial" w:cs="Arial"/>
        </w:rPr>
        <w:t>bij de onbezoldigde afwezigheid om dwingende reden, vermeld in artikel 66/1 BVR RPR;</w:t>
      </w:r>
    </w:p>
    <w:p w14:paraId="1CB334C4" w14:textId="77777777" w:rsidR="00FE72DD" w:rsidRPr="002D45EB" w:rsidRDefault="00FE72DD" w:rsidP="0038350E">
      <w:pPr>
        <w:numPr>
          <w:ilvl w:val="0"/>
          <w:numId w:val="63"/>
        </w:numPr>
        <w:rPr>
          <w:rFonts w:ascii="Arial" w:hAnsi="Arial" w:cs="Arial"/>
        </w:rPr>
      </w:pPr>
      <w:r w:rsidRPr="002D45EB">
        <w:rPr>
          <w:rFonts w:ascii="Arial" w:hAnsi="Arial" w:cs="Arial"/>
        </w:rPr>
        <w:t>bij opname van adoptieverlof, vermeld in artikel 59 BVR RPR;</w:t>
      </w:r>
    </w:p>
    <w:p w14:paraId="21FC0D29" w14:textId="77777777" w:rsidR="00FE72DD" w:rsidRPr="002D45EB" w:rsidRDefault="00FE72DD" w:rsidP="0038350E">
      <w:pPr>
        <w:numPr>
          <w:ilvl w:val="0"/>
          <w:numId w:val="63"/>
        </w:numPr>
        <w:rPr>
          <w:rFonts w:ascii="Arial" w:hAnsi="Arial" w:cs="Arial"/>
        </w:rPr>
      </w:pPr>
      <w:r w:rsidRPr="002D45EB">
        <w:rPr>
          <w:rFonts w:ascii="Arial" w:hAnsi="Arial" w:cs="Arial"/>
        </w:rPr>
        <w:t>bij opname van verlof wegens arbeidsongeschiktheid, vermeld in artikel 62, §1, eerste lid BVR RPR.</w:t>
      </w:r>
    </w:p>
    <w:p w14:paraId="5F61C48A" w14:textId="6AB70241" w:rsidR="00FE72DD" w:rsidRPr="002D45EB" w:rsidRDefault="00FE72DD" w:rsidP="003E6265">
      <w:pPr>
        <w:pStyle w:val="Kop4"/>
      </w:pPr>
      <w:r w:rsidRPr="002D45EB">
        <w:t>Artikel 1</w:t>
      </w:r>
      <w:r w:rsidR="00231AF0" w:rsidRPr="002D45EB">
        <w:t>4</w:t>
      </w:r>
      <w:r w:rsidR="00BB4031" w:rsidRPr="002D45EB">
        <w:t>4</w:t>
      </w:r>
    </w:p>
    <w:p w14:paraId="44BDD23A" w14:textId="77777777" w:rsidR="00FE72DD" w:rsidRPr="002D45EB" w:rsidRDefault="00FE72DD" w:rsidP="003E6265">
      <w:pPr>
        <w:pStyle w:val="Kop5"/>
      </w:pPr>
      <w:r w:rsidRPr="002D45EB">
        <w:t>Paragraaf 1</w:t>
      </w:r>
    </w:p>
    <w:p w14:paraId="4136CAB8" w14:textId="77777777" w:rsidR="00FE72DD" w:rsidRPr="002D45EB" w:rsidRDefault="00FE72DD" w:rsidP="00FE72DD">
      <w:pPr>
        <w:rPr>
          <w:rFonts w:ascii="Arial" w:hAnsi="Arial" w:cs="Arial"/>
        </w:rPr>
      </w:pPr>
      <w:r w:rsidRPr="002D45EB">
        <w:rPr>
          <w:rFonts w:ascii="Arial" w:hAnsi="Arial" w:cs="Arial"/>
        </w:rPr>
        <w:t>Het bestuur nodigt het personeelslid van wie het statutair dienstverband mogelijk beëindigd wordt met toepassing van artikel 194/1 DLB, uit om voorafgaandelijk gehoord te worden in de verdediging met betrekking tot alle feiten die het personeelslid ten laste worden gelegd.</w:t>
      </w:r>
    </w:p>
    <w:p w14:paraId="56807BAF" w14:textId="77777777" w:rsidR="00FE72DD" w:rsidRPr="002D45EB" w:rsidRDefault="00FE72DD" w:rsidP="00FE72DD">
      <w:pPr>
        <w:rPr>
          <w:rFonts w:ascii="Arial" w:hAnsi="Arial" w:cs="Arial"/>
        </w:rPr>
      </w:pPr>
      <w:r w:rsidRPr="002D45EB">
        <w:rPr>
          <w:rFonts w:ascii="Arial" w:hAnsi="Arial" w:cs="Arial"/>
        </w:rPr>
        <w:t>Indien het bestuur beslist om het personeelslid na het voorafgaande gesprek te ontslaan, deelt het schriftelijk de concrete redenen en motieven mee die tot het ontslag hebben geleid.</w:t>
      </w:r>
    </w:p>
    <w:p w14:paraId="51F2559B" w14:textId="77777777" w:rsidR="00FE72DD" w:rsidRPr="002D45EB" w:rsidRDefault="00FE72DD" w:rsidP="00FE72DD">
      <w:pPr>
        <w:rPr>
          <w:rFonts w:ascii="Arial" w:hAnsi="Arial" w:cs="Arial"/>
        </w:rPr>
      </w:pPr>
      <w:r w:rsidRPr="002D45EB">
        <w:rPr>
          <w:rFonts w:ascii="Arial" w:hAnsi="Arial" w:cs="Arial"/>
        </w:rPr>
        <w:t>Als het bestuur het statutaire personeelslid niet voorafgaandelijk hoort als vermeld in het eerste lid, of de redenen en motieven, vermeld in het tweede lid, niet schriftelijk meedeelt, is het bestuur het statutaire personeelslid een vergoeding van twee weken salaris verschuldigd, behalve bij ontslag om dringende reden.</w:t>
      </w:r>
    </w:p>
    <w:p w14:paraId="58CB0B53" w14:textId="77777777" w:rsidR="00FE72DD" w:rsidRPr="002D45EB" w:rsidRDefault="00FE72DD" w:rsidP="003E6265">
      <w:pPr>
        <w:pStyle w:val="Kop5"/>
      </w:pPr>
      <w:r w:rsidRPr="002D45EB">
        <w:t>Paragraaf 2</w:t>
      </w:r>
    </w:p>
    <w:p w14:paraId="007E5E33" w14:textId="77777777" w:rsidR="00FE72DD" w:rsidRPr="002D45EB" w:rsidRDefault="00FE72DD" w:rsidP="00FE72DD">
      <w:pPr>
        <w:rPr>
          <w:rFonts w:ascii="Arial" w:hAnsi="Arial" w:cs="Arial"/>
        </w:rPr>
      </w:pPr>
      <w:r w:rsidRPr="002D45EB">
        <w:rPr>
          <w:rFonts w:ascii="Arial" w:hAnsi="Arial" w:cs="Arial"/>
        </w:rPr>
        <w:t>Als de rechtbanken, vermeld in artikel 194/2 DLB, oordelen dat er sprake is van een kennelijk onredelijk ontslag als vermeld in artikel 194/1, tweede lid DLB, is het bestuur het statutaire personeelslid een schadevergoeding verschuldigd.</w:t>
      </w:r>
    </w:p>
    <w:p w14:paraId="0AF0855A" w14:textId="77777777" w:rsidR="00FE72DD" w:rsidRPr="002D45EB" w:rsidRDefault="00FE72DD" w:rsidP="00FE72DD">
      <w:pPr>
        <w:rPr>
          <w:rFonts w:ascii="Arial" w:hAnsi="Arial" w:cs="Arial"/>
        </w:rPr>
      </w:pPr>
      <w:r w:rsidRPr="002D45EB">
        <w:rPr>
          <w:rFonts w:ascii="Arial" w:hAnsi="Arial" w:cs="Arial"/>
        </w:rPr>
        <w:t xml:space="preserve">Deze schadevergoeding bedraagt minimaal drie en maximaal zeventien weken salaris en is niet </w:t>
      </w:r>
      <w:proofErr w:type="spellStart"/>
      <w:r w:rsidRPr="002D45EB">
        <w:rPr>
          <w:rFonts w:ascii="Arial" w:hAnsi="Arial" w:cs="Arial"/>
        </w:rPr>
        <w:t>cumuleerbaar</w:t>
      </w:r>
      <w:proofErr w:type="spellEnd"/>
      <w:r w:rsidRPr="002D45EB">
        <w:rPr>
          <w:rFonts w:ascii="Arial" w:hAnsi="Arial" w:cs="Arial"/>
        </w:rPr>
        <w:t xml:space="preserve"> met andere vergoedingen die het statutair personeelslid krijgt in het kader van een bijzondere beschermingsprocedure tegen ontslag, vermeld in §3.</w:t>
      </w:r>
    </w:p>
    <w:p w14:paraId="4838715D" w14:textId="77777777" w:rsidR="00FE72DD" w:rsidRPr="002D45EB" w:rsidRDefault="00FE72DD" w:rsidP="003E6265">
      <w:pPr>
        <w:pStyle w:val="Kop5"/>
      </w:pPr>
      <w:r w:rsidRPr="002D45EB">
        <w:t>Paragraaf 3</w:t>
      </w:r>
    </w:p>
    <w:p w14:paraId="3861CD72" w14:textId="77777777" w:rsidR="00FE72DD" w:rsidRPr="002D45EB" w:rsidRDefault="00FE72DD" w:rsidP="00FE72DD">
      <w:pPr>
        <w:rPr>
          <w:rFonts w:ascii="Arial" w:hAnsi="Arial" w:cs="Arial"/>
        </w:rPr>
      </w:pPr>
      <w:r w:rsidRPr="002D45EB">
        <w:rPr>
          <w:rFonts w:ascii="Arial" w:hAnsi="Arial" w:cs="Arial"/>
        </w:rPr>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2266F243" w14:textId="77777777" w:rsidR="0067037F" w:rsidRPr="002D45EB" w:rsidRDefault="0067037F">
      <w:pPr>
        <w:rPr>
          <w:rFonts w:ascii="Arial" w:hAnsi="Arial" w:cs="Arial"/>
          <w:bCs/>
          <w:i/>
          <w:iCs/>
          <w:color w:val="00AFA8"/>
          <w:szCs w:val="28"/>
        </w:rPr>
      </w:pPr>
      <w:r w:rsidRPr="002D45EB">
        <w:rPr>
          <w:rFonts w:ascii="Arial" w:hAnsi="Arial" w:cs="Arial"/>
        </w:rPr>
        <w:br w:type="page"/>
      </w:r>
    </w:p>
    <w:p w14:paraId="1B1369AE" w14:textId="45FD5306" w:rsidR="00FE72DD" w:rsidRPr="002D45EB" w:rsidRDefault="00FE72DD" w:rsidP="003E6265">
      <w:pPr>
        <w:pStyle w:val="Kop5"/>
      </w:pPr>
      <w:r w:rsidRPr="002D45EB">
        <w:lastRenderedPageBreak/>
        <w:t>Paragraaf 4</w:t>
      </w:r>
    </w:p>
    <w:p w14:paraId="52C9F4D4" w14:textId="77777777" w:rsidR="00FE72DD" w:rsidRPr="002D45EB" w:rsidRDefault="00FE72DD" w:rsidP="00FE72DD">
      <w:pPr>
        <w:rPr>
          <w:rFonts w:ascii="Arial" w:hAnsi="Arial" w:cs="Arial"/>
        </w:rPr>
      </w:pPr>
      <w:r w:rsidRPr="002D45EB">
        <w:rPr>
          <w:rFonts w:ascii="Arial" w:hAnsi="Arial" w:cs="Arial"/>
        </w:rPr>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8C240D5" w14:textId="77777777" w:rsidR="00FE72DD" w:rsidRPr="002D45EB" w:rsidRDefault="00FE72DD" w:rsidP="003E6265">
      <w:pPr>
        <w:pStyle w:val="Kop5"/>
      </w:pPr>
      <w:r w:rsidRPr="002D45EB">
        <w:t>Paragraaf 5</w:t>
      </w:r>
    </w:p>
    <w:p w14:paraId="3F3E00B9" w14:textId="77777777" w:rsidR="00FE72DD" w:rsidRPr="002D45EB" w:rsidRDefault="00FE72DD" w:rsidP="00FE72DD">
      <w:pPr>
        <w:rPr>
          <w:rFonts w:ascii="Arial" w:hAnsi="Arial" w:cs="Arial"/>
        </w:rPr>
      </w:pPr>
      <w:r w:rsidRPr="002D45EB">
        <w:rPr>
          <w:rFonts w:ascii="Arial" w:hAnsi="Arial" w:cs="Arial"/>
        </w:rPr>
        <w:t>Het statutaire personeelslid wordt bij zijn ontslag geïnformeerd over alle verplichtingen van bestuur en personeelslid die voortvloeien uit de wet van 20 juli 1991 houdende sociale en diverse bepalingen</w:t>
      </w:r>
    </w:p>
    <w:p w14:paraId="48AE8EC6" w14:textId="6C39B4C1" w:rsidR="00FE72DD" w:rsidRPr="002D45EB" w:rsidRDefault="007320E6" w:rsidP="003E6265">
      <w:pPr>
        <w:pStyle w:val="Kop3"/>
      </w:pPr>
      <w:bookmarkStart w:id="135" w:name="_Toc159229649"/>
      <w:bookmarkStart w:id="136" w:name="_Toc175659649"/>
      <w:r w:rsidRPr="002D45EB">
        <w:t>Afdeling 3.</w:t>
      </w:r>
      <w:r w:rsidR="00FE72DD" w:rsidRPr="002D45EB">
        <w:t xml:space="preserve"> </w:t>
      </w:r>
      <w:r w:rsidR="00FE199B" w:rsidRPr="002D45EB">
        <w:t>D</w:t>
      </w:r>
      <w:r w:rsidR="00FE72DD" w:rsidRPr="002D45EB">
        <w:t>e uitdiensttreding van het contractuele personeelslid</w:t>
      </w:r>
      <w:bookmarkEnd w:id="135"/>
      <w:bookmarkEnd w:id="136"/>
    </w:p>
    <w:p w14:paraId="6BA82C67" w14:textId="35262FEE" w:rsidR="00FE72DD" w:rsidRPr="002D45EB" w:rsidRDefault="00FE72DD" w:rsidP="003E6265">
      <w:pPr>
        <w:pStyle w:val="Kop4"/>
      </w:pPr>
      <w:r w:rsidRPr="002D45EB">
        <w:t>Artikel 1</w:t>
      </w:r>
      <w:r w:rsidR="00231AF0" w:rsidRPr="002D45EB">
        <w:t>4</w:t>
      </w:r>
      <w:r w:rsidR="00BB4031" w:rsidRPr="002D45EB">
        <w:t>5</w:t>
      </w:r>
    </w:p>
    <w:p w14:paraId="48DE9929" w14:textId="77777777" w:rsidR="00FE72DD" w:rsidRPr="002D45EB" w:rsidRDefault="00FE72DD" w:rsidP="00FE72DD">
      <w:pPr>
        <w:rPr>
          <w:rFonts w:ascii="Arial" w:hAnsi="Arial" w:cs="Arial"/>
          <w:lang w:eastAsia="en-US"/>
        </w:rPr>
      </w:pPr>
      <w:r w:rsidRPr="002D45EB">
        <w:rPr>
          <w:rFonts w:ascii="Arial" w:hAnsi="Arial" w:cs="Arial"/>
          <w:lang w:eastAsia="en-US"/>
        </w:rPr>
        <w:t>Het ontslag van het contractuele personeelslid gebeurt overeenkomstig de wet van 3 juli 1978 betreffende de arbeidsovereenkomsten.</w:t>
      </w:r>
    </w:p>
    <w:p w14:paraId="31E801A9" w14:textId="77777777" w:rsidR="00FE72DD" w:rsidRPr="002D45EB" w:rsidRDefault="00FE72DD" w:rsidP="001E611A">
      <w:pPr>
        <w:rPr>
          <w:rFonts w:ascii="Arial" w:hAnsi="Arial" w:cs="Arial"/>
        </w:rPr>
      </w:pPr>
    </w:p>
    <w:p w14:paraId="19CB8B6B" w14:textId="2C2E8395" w:rsidR="002545C3" w:rsidRPr="002D45EB" w:rsidRDefault="001E611A" w:rsidP="001E611A">
      <w:pPr>
        <w:pStyle w:val="Kop1"/>
        <w:rPr>
          <w:rFonts w:ascii="Arial" w:hAnsi="Arial" w:cs="Arial"/>
        </w:rPr>
      </w:pPr>
      <w:bookmarkStart w:id="137" w:name="_Toc159229650"/>
      <w:bookmarkStart w:id="138" w:name="_Toc175659650"/>
      <w:r w:rsidRPr="002D45EB">
        <w:rPr>
          <w:rFonts w:ascii="Arial" w:hAnsi="Arial" w:cs="Arial"/>
        </w:rPr>
        <w:lastRenderedPageBreak/>
        <w:t>Titel 3</w:t>
      </w:r>
      <w:r w:rsidR="00045572" w:rsidRPr="002D45EB">
        <w:rPr>
          <w:rFonts w:ascii="Arial" w:hAnsi="Arial" w:cs="Arial"/>
        </w:rPr>
        <w:t>.</w:t>
      </w:r>
      <w:r w:rsidRPr="002D45EB">
        <w:rPr>
          <w:rFonts w:ascii="Arial" w:hAnsi="Arial" w:cs="Arial"/>
        </w:rPr>
        <w:t xml:space="preserve"> Het Salaris</w:t>
      </w:r>
      <w:bookmarkEnd w:id="137"/>
      <w:bookmarkEnd w:id="138"/>
    </w:p>
    <w:p w14:paraId="3F8E2402" w14:textId="4056F2D4" w:rsidR="009D419C" w:rsidRPr="002D45EB" w:rsidRDefault="009D419C" w:rsidP="009D419C">
      <w:pPr>
        <w:pStyle w:val="Kop2"/>
        <w:rPr>
          <w:rFonts w:ascii="Arial" w:hAnsi="Arial" w:cs="Arial"/>
        </w:rPr>
      </w:pPr>
      <w:bookmarkStart w:id="139" w:name="_Toc159229651"/>
      <w:bookmarkStart w:id="140" w:name="_Toc175659651"/>
      <w:r w:rsidRPr="002D45EB">
        <w:rPr>
          <w:rFonts w:ascii="Arial" w:hAnsi="Arial" w:cs="Arial"/>
        </w:rPr>
        <w:t>Hoofdstuk I. Algemene bepalingen</w:t>
      </w:r>
      <w:bookmarkEnd w:id="139"/>
      <w:bookmarkEnd w:id="140"/>
    </w:p>
    <w:p w14:paraId="4B083C4A" w14:textId="3E8586E7" w:rsidR="009D419C" w:rsidRPr="002D45EB" w:rsidRDefault="009D419C" w:rsidP="003E6265">
      <w:pPr>
        <w:pStyle w:val="Kop4"/>
      </w:pPr>
      <w:r w:rsidRPr="002D45EB">
        <w:t>Artikel 1</w:t>
      </w:r>
      <w:r w:rsidR="00231AF0" w:rsidRPr="002D45EB">
        <w:t>4</w:t>
      </w:r>
      <w:r w:rsidR="00D06DE8" w:rsidRPr="002D45EB">
        <w:t>6</w:t>
      </w:r>
    </w:p>
    <w:p w14:paraId="15FDBB60" w14:textId="77777777" w:rsidR="009D419C" w:rsidRPr="002D45EB" w:rsidRDefault="009D419C" w:rsidP="009D419C">
      <w:pPr>
        <w:rPr>
          <w:rFonts w:ascii="Arial" w:hAnsi="Arial" w:cs="Arial"/>
        </w:rPr>
      </w:pPr>
      <w:r w:rsidRPr="002D45EB">
        <w:rPr>
          <w:rFonts w:ascii="Arial" w:hAnsi="Arial" w:cs="Arial"/>
        </w:rPr>
        <w:t>Het jaarsalaris van het personeel is vastgelegd in salarisschalen, die bestaan uit:</w:t>
      </w:r>
    </w:p>
    <w:p w14:paraId="420A1935" w14:textId="77777777" w:rsidR="009D419C" w:rsidRPr="002D45EB" w:rsidRDefault="009D419C" w:rsidP="0038350E">
      <w:pPr>
        <w:numPr>
          <w:ilvl w:val="0"/>
          <w:numId w:val="35"/>
        </w:numPr>
        <w:spacing w:before="60" w:after="120"/>
        <w:rPr>
          <w:rFonts w:ascii="Arial" w:hAnsi="Arial" w:cs="Arial"/>
        </w:rPr>
      </w:pPr>
      <w:r w:rsidRPr="002D45EB">
        <w:rPr>
          <w:rFonts w:ascii="Arial" w:hAnsi="Arial" w:cs="Arial"/>
        </w:rPr>
        <w:t>een minimumsalaris;</w:t>
      </w:r>
    </w:p>
    <w:p w14:paraId="1875DD19" w14:textId="5F0A56AF" w:rsidR="009D419C" w:rsidRPr="002D45EB" w:rsidRDefault="009D419C" w:rsidP="0038350E">
      <w:pPr>
        <w:numPr>
          <w:ilvl w:val="0"/>
          <w:numId w:val="35"/>
        </w:numPr>
        <w:spacing w:before="60" w:after="120"/>
        <w:rPr>
          <w:rFonts w:ascii="Arial" w:hAnsi="Arial" w:cs="Arial"/>
        </w:rPr>
      </w:pPr>
      <w:r w:rsidRPr="002D45EB">
        <w:rPr>
          <w:rFonts w:ascii="Arial" w:hAnsi="Arial" w:cs="Arial"/>
        </w:rPr>
        <w:t xml:space="preserve">de salaristrappen, </w:t>
      </w:r>
      <w:r w:rsidR="00471088" w:rsidRPr="002D45EB">
        <w:rPr>
          <w:rFonts w:ascii="Arial" w:hAnsi="Arial" w:cs="Arial"/>
        </w:rPr>
        <w:t>die gespreid worden over maximum 27 trappen</w:t>
      </w:r>
      <w:r w:rsidRPr="002D45EB">
        <w:rPr>
          <w:rFonts w:ascii="Arial" w:hAnsi="Arial" w:cs="Arial"/>
        </w:rPr>
        <w:t>;</w:t>
      </w:r>
    </w:p>
    <w:p w14:paraId="7CAFCF8F" w14:textId="77777777" w:rsidR="009D419C" w:rsidRPr="002D45EB" w:rsidRDefault="009D419C" w:rsidP="0038350E">
      <w:pPr>
        <w:numPr>
          <w:ilvl w:val="0"/>
          <w:numId w:val="35"/>
        </w:numPr>
        <w:spacing w:before="60" w:after="120"/>
        <w:rPr>
          <w:rFonts w:ascii="Arial" w:hAnsi="Arial" w:cs="Arial"/>
        </w:rPr>
      </w:pPr>
      <w:r w:rsidRPr="002D45EB">
        <w:rPr>
          <w:rFonts w:ascii="Arial" w:hAnsi="Arial" w:cs="Arial"/>
        </w:rPr>
        <w:t>een maximumsalaris.</w:t>
      </w:r>
    </w:p>
    <w:p w14:paraId="7FBAAC16" w14:textId="2B497B7D" w:rsidR="009D419C" w:rsidRPr="002D45EB" w:rsidRDefault="009D419C" w:rsidP="003E6265">
      <w:pPr>
        <w:pStyle w:val="Kop4"/>
      </w:pPr>
      <w:r w:rsidRPr="002D45EB">
        <w:t xml:space="preserve">Artikel </w:t>
      </w:r>
      <w:r w:rsidR="00231AF0" w:rsidRPr="002D45EB">
        <w:t>14</w:t>
      </w:r>
      <w:r w:rsidR="00D06DE8" w:rsidRPr="002D45EB">
        <w:t>7</w:t>
      </w:r>
    </w:p>
    <w:p w14:paraId="3768D409" w14:textId="77777777" w:rsidR="009D419C" w:rsidRPr="002D45EB" w:rsidRDefault="009D419C" w:rsidP="009D419C">
      <w:pPr>
        <w:rPr>
          <w:rFonts w:ascii="Arial" w:hAnsi="Arial" w:cs="Arial"/>
        </w:rPr>
      </w:pPr>
      <w:r w:rsidRPr="002D45EB">
        <w:rPr>
          <w:rFonts w:ascii="Arial" w:hAnsi="Arial" w:cs="Arial"/>
        </w:rPr>
        <w:t xml:space="preserve">Elke salarisschaal wordt aangeduid met één van de letters A, B, C, D, E, die overeenstemmen met de niveaus, vermeld in artikel 3 van deze rechtspositieregeling, gevolgd door een cijfer en eventueel een kleine letter a, b of c. </w:t>
      </w:r>
    </w:p>
    <w:p w14:paraId="4B9B237A" w14:textId="0C64ACCF" w:rsidR="009D419C" w:rsidRPr="002D45EB" w:rsidRDefault="009D419C" w:rsidP="009D419C">
      <w:pPr>
        <w:rPr>
          <w:rFonts w:ascii="Arial" w:hAnsi="Arial" w:cs="Arial"/>
        </w:rPr>
      </w:pPr>
      <w:r w:rsidRPr="002D45EB">
        <w:rPr>
          <w:rFonts w:ascii="Arial" w:hAnsi="Arial" w:cs="Arial"/>
        </w:rPr>
        <w:t>Het eerste lid is niet van toepassing op de algemeen directeur</w:t>
      </w:r>
      <w:r w:rsidR="001527DE" w:rsidRPr="002D45EB">
        <w:rPr>
          <w:rFonts w:ascii="Arial" w:hAnsi="Arial" w:cs="Arial"/>
        </w:rPr>
        <w:t xml:space="preserve"> en financieel directeur</w:t>
      </w:r>
      <w:r w:rsidRPr="002D45EB">
        <w:rPr>
          <w:rFonts w:ascii="Arial" w:hAnsi="Arial" w:cs="Arial"/>
        </w:rPr>
        <w:t>.</w:t>
      </w:r>
    </w:p>
    <w:p w14:paraId="19ACE0BB" w14:textId="66739330" w:rsidR="009D419C" w:rsidRPr="002D45EB" w:rsidRDefault="009D419C" w:rsidP="003E6265">
      <w:pPr>
        <w:pStyle w:val="Kop4"/>
      </w:pPr>
      <w:r w:rsidRPr="002D45EB">
        <w:t>Artikel 1</w:t>
      </w:r>
      <w:r w:rsidR="00D06DE8" w:rsidRPr="002D45EB">
        <w:t>48</w:t>
      </w:r>
    </w:p>
    <w:p w14:paraId="18361E82" w14:textId="77777777" w:rsidR="009D419C" w:rsidRPr="002D45EB" w:rsidRDefault="009D419C" w:rsidP="009D419C">
      <w:pPr>
        <w:rPr>
          <w:rFonts w:ascii="Arial" w:hAnsi="Arial" w:cs="Arial"/>
        </w:rPr>
      </w:pPr>
      <w:r w:rsidRPr="002D45EB">
        <w:rPr>
          <w:rFonts w:ascii="Arial" w:hAnsi="Arial" w:cs="Arial"/>
        </w:rPr>
        <w:t>De uitgewerkte salarisschalen bevinden zich in bijlage.</w:t>
      </w:r>
    </w:p>
    <w:p w14:paraId="6F3D1A05" w14:textId="77777777" w:rsidR="009D419C" w:rsidRPr="002D45EB" w:rsidRDefault="009D419C" w:rsidP="009D419C">
      <w:pPr>
        <w:rPr>
          <w:rFonts w:ascii="Arial" w:hAnsi="Arial" w:cs="Arial"/>
        </w:rPr>
      </w:pPr>
      <w:r w:rsidRPr="002D45EB">
        <w:rPr>
          <w:rFonts w:ascii="Arial" w:hAnsi="Arial" w:cs="Arial"/>
        </w:rPr>
        <w:t>De salarisschaal van de algemeen directeur is de hoogste binnen het lokaal bestuur.</w:t>
      </w:r>
    </w:p>
    <w:p w14:paraId="161C25E2" w14:textId="6223B0FA" w:rsidR="009D419C" w:rsidRPr="002D45EB" w:rsidRDefault="009D419C" w:rsidP="003E6265">
      <w:pPr>
        <w:pStyle w:val="Kop4"/>
      </w:pPr>
      <w:r w:rsidRPr="002D45EB">
        <w:t>Artikel 1</w:t>
      </w:r>
      <w:r w:rsidR="00D06DE8" w:rsidRPr="002D45EB">
        <w:t>49</w:t>
      </w:r>
    </w:p>
    <w:p w14:paraId="50E61083" w14:textId="77777777" w:rsidR="009D419C" w:rsidRPr="002D45EB" w:rsidRDefault="009D419C" w:rsidP="009D419C">
      <w:pPr>
        <w:rPr>
          <w:rFonts w:ascii="Arial" w:hAnsi="Arial" w:cs="Arial"/>
        </w:rPr>
      </w:pPr>
      <w:r w:rsidRPr="002D45EB">
        <w:rPr>
          <w:rFonts w:ascii="Arial" w:hAnsi="Arial" w:cs="Arial"/>
        </w:rPr>
        <w:t>Het personeelslid ontvangt het salaris dat overeenstemt met zijn geldelijke anciënniteit. De geldelijke anciënniteit bestaat uit het aantal dienstjaren dat in aanmerking wordt genomen voor de berekening van het salaris.</w:t>
      </w:r>
    </w:p>
    <w:p w14:paraId="25146163" w14:textId="77777777" w:rsidR="009D419C" w:rsidRPr="002D45EB" w:rsidRDefault="009D419C" w:rsidP="009D419C">
      <w:pPr>
        <w:rPr>
          <w:rFonts w:ascii="Arial" w:hAnsi="Arial" w:cs="Arial"/>
        </w:rPr>
      </w:pPr>
      <w:r w:rsidRPr="002D45EB">
        <w:rPr>
          <w:rFonts w:ascii="Arial" w:hAnsi="Arial" w:cs="Arial"/>
        </w:rPr>
        <w:t>Het personeelslid dat geen recht heeft op het meerekenen van vroegere diensten, ontvangt het beginsalaris van de eerste salarisschaal van de functionele loopbaan die verbonden is aan zijn graad.</w:t>
      </w:r>
    </w:p>
    <w:p w14:paraId="19E8C6BE" w14:textId="77777777" w:rsidR="009D419C" w:rsidRPr="002D45EB" w:rsidRDefault="009D419C" w:rsidP="009D419C">
      <w:pPr>
        <w:rPr>
          <w:rFonts w:ascii="Arial" w:hAnsi="Arial" w:cs="Arial"/>
        </w:rPr>
      </w:pPr>
      <w:r w:rsidRPr="002D45EB">
        <w:rPr>
          <w:rFonts w:ascii="Arial" w:hAnsi="Arial" w:cs="Arial"/>
        </w:rPr>
        <w:t>Het salaris van een deeltijds personeelslid wordt vastgesteld in verhouding tot zijn prestaties.</w:t>
      </w:r>
    </w:p>
    <w:p w14:paraId="6392679E" w14:textId="635EF208" w:rsidR="00EA0F9F" w:rsidRPr="002D45EB" w:rsidRDefault="009D419C" w:rsidP="00EA0F9F">
      <w:pPr>
        <w:rPr>
          <w:rFonts w:ascii="Arial" w:hAnsi="Arial" w:cs="Arial"/>
        </w:rPr>
      </w:pPr>
      <w:r w:rsidRPr="002D45EB">
        <w:rPr>
          <w:rFonts w:ascii="Arial" w:hAnsi="Arial" w:cs="Arial"/>
        </w:rPr>
        <w:t>De algemeen directeur</w:t>
      </w:r>
      <w:r w:rsidRPr="002D45EB">
        <w:rPr>
          <w:rFonts w:ascii="Arial" w:hAnsi="Arial" w:cs="Arial"/>
          <w:b/>
          <w:i/>
        </w:rPr>
        <w:t xml:space="preserve"> </w:t>
      </w:r>
      <w:r w:rsidRPr="002D45EB">
        <w:rPr>
          <w:rFonts w:ascii="Arial" w:hAnsi="Arial" w:cs="Arial"/>
        </w:rPr>
        <w:t>stelt het individuele jaarsalaris van de personeelsleden vast.</w:t>
      </w:r>
    </w:p>
    <w:p w14:paraId="5B3CD257" w14:textId="5A21B71A" w:rsidR="00EA0F9F" w:rsidRPr="002D45EB" w:rsidRDefault="00EA0F9F" w:rsidP="003E6265">
      <w:pPr>
        <w:pStyle w:val="Kop4"/>
      </w:pPr>
      <w:r w:rsidRPr="002D45EB">
        <w:t>Artikel 1</w:t>
      </w:r>
      <w:r w:rsidR="00231AF0" w:rsidRPr="002D45EB">
        <w:t>5</w:t>
      </w:r>
      <w:r w:rsidR="00D06DE8" w:rsidRPr="002D45EB">
        <w:t>0</w:t>
      </w:r>
    </w:p>
    <w:p w14:paraId="475E2846" w14:textId="77777777" w:rsidR="00EA0F9F" w:rsidRPr="002D45EB" w:rsidRDefault="00EA0F9F" w:rsidP="003E6265">
      <w:pPr>
        <w:pStyle w:val="Kop5"/>
      </w:pPr>
      <w:r w:rsidRPr="002D45EB">
        <w:t>Paragraaf 1</w:t>
      </w:r>
    </w:p>
    <w:p w14:paraId="023BE903" w14:textId="77777777" w:rsidR="00EA0F9F" w:rsidRPr="002D45EB" w:rsidRDefault="00EA0F9F" w:rsidP="00EA0F9F">
      <w:pPr>
        <w:rPr>
          <w:rFonts w:ascii="Arial" w:hAnsi="Arial" w:cs="Arial"/>
        </w:rPr>
      </w:pPr>
      <w:r w:rsidRPr="002D45EB">
        <w:rPr>
          <w:rFonts w:ascii="Arial" w:hAnsi="Arial" w:cs="Arial"/>
        </w:rPr>
        <w:t>De salarisschaal van de algemeen directeur en de financieel directeur wordt vastgesteld overeenkomstig het BVR RPR.</w:t>
      </w:r>
    </w:p>
    <w:p w14:paraId="37E990D7" w14:textId="77777777" w:rsidR="00EA0F9F" w:rsidRPr="002D45EB" w:rsidRDefault="00EA0F9F" w:rsidP="003E6265">
      <w:pPr>
        <w:pStyle w:val="Kop5"/>
      </w:pPr>
      <w:r w:rsidRPr="002D45EB">
        <w:t>Paragraaf 2</w:t>
      </w:r>
    </w:p>
    <w:p w14:paraId="16665150" w14:textId="3631E21D" w:rsidR="00EA0F9F" w:rsidRPr="002D45EB" w:rsidRDefault="00EA0F9F" w:rsidP="00EA0F9F">
      <w:pPr>
        <w:rPr>
          <w:rFonts w:ascii="Arial" w:hAnsi="Arial" w:cs="Arial"/>
        </w:rPr>
      </w:pPr>
      <w:r w:rsidRPr="002D45EB">
        <w:rPr>
          <w:rFonts w:ascii="Arial" w:hAnsi="Arial" w:cs="Arial"/>
        </w:rPr>
        <w:t>De salarisverhogingen van de algemeen directeur</w:t>
      </w:r>
      <w:r w:rsidR="00744E96" w:rsidRPr="002D45EB">
        <w:rPr>
          <w:rFonts w:ascii="Arial" w:hAnsi="Arial" w:cs="Arial"/>
        </w:rPr>
        <w:t xml:space="preserve"> </w:t>
      </w:r>
      <w:r w:rsidR="001527DE" w:rsidRPr="002D45EB">
        <w:rPr>
          <w:rFonts w:ascii="Arial" w:hAnsi="Arial" w:cs="Arial"/>
        </w:rPr>
        <w:t>en financieel directeur</w:t>
      </w:r>
      <w:r w:rsidR="000D6B3E" w:rsidRPr="002D45EB">
        <w:rPr>
          <w:rFonts w:ascii="Arial" w:hAnsi="Arial" w:cs="Arial"/>
        </w:rPr>
        <w:t xml:space="preserve"> </w:t>
      </w:r>
      <w:r w:rsidRPr="002D45EB">
        <w:rPr>
          <w:rFonts w:ascii="Arial" w:hAnsi="Arial" w:cs="Arial"/>
        </w:rPr>
        <w:t>worden op evenredige wijze gespreid over</w:t>
      </w:r>
      <w:r w:rsidRPr="002D45EB">
        <w:rPr>
          <w:rFonts w:ascii="Arial" w:hAnsi="Arial" w:cs="Arial"/>
          <w:b/>
        </w:rPr>
        <w:t xml:space="preserve"> </w:t>
      </w:r>
      <w:r w:rsidRPr="002D45EB">
        <w:rPr>
          <w:rFonts w:ascii="Arial" w:hAnsi="Arial" w:cs="Arial"/>
        </w:rPr>
        <w:t>15 jaar</w:t>
      </w:r>
      <w:r w:rsidRPr="002D45EB">
        <w:rPr>
          <w:rFonts w:ascii="Arial" w:hAnsi="Arial" w:cs="Arial"/>
          <w:b/>
          <w:i/>
        </w:rPr>
        <w:t>.</w:t>
      </w:r>
    </w:p>
    <w:p w14:paraId="6E4A2F4B" w14:textId="77777777" w:rsidR="00EA0F9F" w:rsidRPr="002D45EB" w:rsidRDefault="00EA0F9F" w:rsidP="003E6265">
      <w:pPr>
        <w:pStyle w:val="Kop5"/>
      </w:pPr>
      <w:r w:rsidRPr="002D45EB">
        <w:t>Paragraaf 3</w:t>
      </w:r>
    </w:p>
    <w:p w14:paraId="751CCAA0" w14:textId="3338E6E6" w:rsidR="00E34FE7" w:rsidRPr="002D45EB" w:rsidRDefault="00EA0F9F">
      <w:pPr>
        <w:rPr>
          <w:rFonts w:ascii="Arial" w:hAnsi="Arial" w:cs="Arial"/>
        </w:rPr>
      </w:pPr>
      <w:r w:rsidRPr="002D45EB">
        <w:rPr>
          <w:rFonts w:ascii="Arial" w:hAnsi="Arial" w:cs="Arial"/>
        </w:rPr>
        <w:t>Als het inwoneraantal van de gemeente daalt onder het minimale aantal inwoners, op basis waarvan de wedde werd vastgesteld, behouden de algemeen directeur</w:t>
      </w:r>
      <w:r w:rsidR="00744E96" w:rsidRPr="002D45EB">
        <w:rPr>
          <w:rFonts w:ascii="Arial" w:hAnsi="Arial" w:cs="Arial"/>
        </w:rPr>
        <w:t xml:space="preserve"> </w:t>
      </w:r>
      <w:r w:rsidR="001527DE" w:rsidRPr="002D45EB">
        <w:rPr>
          <w:rFonts w:ascii="Arial" w:hAnsi="Arial" w:cs="Arial"/>
        </w:rPr>
        <w:t>en financieel directeur</w:t>
      </w:r>
      <w:r w:rsidR="000D6B3E" w:rsidRPr="002D45EB">
        <w:rPr>
          <w:rFonts w:ascii="Arial" w:hAnsi="Arial" w:cs="Arial"/>
        </w:rPr>
        <w:t xml:space="preserve"> </w:t>
      </w:r>
      <w:r w:rsidRPr="002D45EB">
        <w:rPr>
          <w:rFonts w:ascii="Arial" w:hAnsi="Arial" w:cs="Arial"/>
        </w:rPr>
        <w:t>in dienst hun salarisschaal ten persoonlijke titel.</w:t>
      </w:r>
      <w:bookmarkStart w:id="141" w:name="_Toc159229652"/>
      <w:r w:rsidR="00E34FE7" w:rsidRPr="002D45EB">
        <w:rPr>
          <w:rFonts w:ascii="Arial" w:hAnsi="Arial" w:cs="Arial"/>
          <w:b/>
          <w:bCs/>
          <w:smallCaps/>
        </w:rPr>
        <w:br w:type="page"/>
      </w:r>
    </w:p>
    <w:p w14:paraId="1A426713" w14:textId="38B7E44D" w:rsidR="00155375" w:rsidRPr="002D45EB" w:rsidRDefault="00155375" w:rsidP="00155375">
      <w:pPr>
        <w:pStyle w:val="Kop2"/>
        <w:rPr>
          <w:rFonts w:ascii="Arial" w:hAnsi="Arial" w:cs="Arial"/>
        </w:rPr>
      </w:pPr>
      <w:bookmarkStart w:id="142" w:name="_Toc175659652"/>
      <w:r w:rsidRPr="002D45EB">
        <w:rPr>
          <w:rFonts w:ascii="Arial" w:hAnsi="Arial" w:cs="Arial"/>
        </w:rPr>
        <w:lastRenderedPageBreak/>
        <w:t>Hoofdstuk II</w:t>
      </w:r>
      <w:r w:rsidR="009B5CDB" w:rsidRPr="002D45EB">
        <w:rPr>
          <w:rFonts w:ascii="Arial" w:hAnsi="Arial" w:cs="Arial"/>
        </w:rPr>
        <w:t xml:space="preserve">. </w:t>
      </w:r>
      <w:r w:rsidRPr="002D45EB">
        <w:rPr>
          <w:rFonts w:ascii="Arial" w:hAnsi="Arial" w:cs="Arial"/>
        </w:rPr>
        <w:t>Anciënniteiten</w:t>
      </w:r>
      <w:bookmarkEnd w:id="141"/>
      <w:bookmarkEnd w:id="142"/>
    </w:p>
    <w:p w14:paraId="031CAEFC" w14:textId="24D907F6" w:rsidR="00155375" w:rsidRPr="002D45EB" w:rsidRDefault="002C66B0" w:rsidP="003E6265">
      <w:pPr>
        <w:pStyle w:val="Kop8"/>
      </w:pPr>
      <w:r w:rsidRPr="002D45EB">
        <w:t>Onderafdeling</w:t>
      </w:r>
      <w:r w:rsidR="00155375" w:rsidRPr="002D45EB">
        <w:t xml:space="preserve"> 1. De valorisatie van vorige ervaring</w:t>
      </w:r>
    </w:p>
    <w:p w14:paraId="7E71AD78" w14:textId="45DA9BA7" w:rsidR="00155375" w:rsidRPr="002D45EB" w:rsidRDefault="00155375" w:rsidP="003E6265">
      <w:pPr>
        <w:pStyle w:val="Kop4"/>
      </w:pPr>
      <w:r w:rsidRPr="002D45EB">
        <w:t>Artikel 1</w:t>
      </w:r>
      <w:r w:rsidR="00FD0C28" w:rsidRPr="002D45EB">
        <w:t>51</w:t>
      </w:r>
    </w:p>
    <w:p w14:paraId="6A18D013" w14:textId="77777777" w:rsidR="00155375" w:rsidRPr="002D45EB" w:rsidRDefault="00155375" w:rsidP="003E6265">
      <w:pPr>
        <w:pStyle w:val="Kop5"/>
      </w:pPr>
      <w:r w:rsidRPr="002D45EB">
        <w:t>Paragraaf 1</w:t>
      </w:r>
    </w:p>
    <w:p w14:paraId="54F36701" w14:textId="77777777" w:rsidR="00155375" w:rsidRPr="002D45EB" w:rsidRDefault="00155375" w:rsidP="00155375">
      <w:pPr>
        <w:spacing w:before="60" w:after="120"/>
        <w:rPr>
          <w:rFonts w:ascii="Arial" w:hAnsi="Arial" w:cs="Arial"/>
        </w:rPr>
      </w:pPr>
      <w:r w:rsidRPr="002D45EB">
        <w:rPr>
          <w:rFonts w:ascii="Arial" w:hAnsi="Arial" w:cs="Arial"/>
        </w:rPr>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18C3861B" w14:textId="77777777" w:rsidR="00155375" w:rsidRPr="002D45EB" w:rsidRDefault="00155375" w:rsidP="003E6265">
      <w:pPr>
        <w:pStyle w:val="Kop5"/>
      </w:pPr>
      <w:r w:rsidRPr="002D45EB">
        <w:t>Paragraaf 2</w:t>
      </w:r>
    </w:p>
    <w:p w14:paraId="1FFC6D23" w14:textId="0FE87D48" w:rsidR="00155375" w:rsidRPr="002D45EB" w:rsidRDefault="00155375" w:rsidP="00155375">
      <w:pPr>
        <w:rPr>
          <w:rFonts w:ascii="Arial" w:hAnsi="Arial" w:cs="Arial"/>
        </w:rPr>
      </w:pPr>
      <w:r w:rsidRPr="002D45EB">
        <w:rPr>
          <w:rFonts w:ascii="Arial" w:hAnsi="Arial" w:cs="Arial"/>
        </w:rPr>
        <w:t xml:space="preserve">De relevantie van de beroepservaring wordt beoordeeld overeenkomstig artikel </w:t>
      </w:r>
      <w:r w:rsidR="00A90E76" w:rsidRPr="002D45EB">
        <w:rPr>
          <w:rFonts w:ascii="Arial" w:hAnsi="Arial" w:cs="Arial"/>
        </w:rPr>
        <w:t>161</w:t>
      </w:r>
      <w:r w:rsidRPr="002D45EB">
        <w:rPr>
          <w:rFonts w:ascii="Arial" w:hAnsi="Arial" w:cs="Arial"/>
        </w:rPr>
        <w:t>.</w:t>
      </w:r>
    </w:p>
    <w:p w14:paraId="31F39B74" w14:textId="77777777" w:rsidR="00155375" w:rsidRPr="002D45EB" w:rsidRDefault="00155375" w:rsidP="00155375">
      <w:pPr>
        <w:rPr>
          <w:rFonts w:ascii="Arial" w:hAnsi="Arial" w:cs="Arial"/>
        </w:rPr>
      </w:pPr>
      <w:r w:rsidRPr="002D45EB">
        <w:rPr>
          <w:rFonts w:ascii="Arial" w:hAnsi="Arial" w:cs="Arial"/>
        </w:rPr>
        <w:t>De geldelijke anciënniteit die op die manier verkregen wordt, blijft behouden voor het verdere verloop van de loopbaan.</w:t>
      </w:r>
    </w:p>
    <w:p w14:paraId="699F6C68" w14:textId="2C8B2532" w:rsidR="00155375" w:rsidRPr="002D45EB" w:rsidRDefault="00155375" w:rsidP="003E6265">
      <w:pPr>
        <w:pStyle w:val="Kop4"/>
      </w:pPr>
      <w:r w:rsidRPr="002D45EB">
        <w:t>Artikel 1</w:t>
      </w:r>
      <w:r w:rsidR="00FD0C28" w:rsidRPr="002D45EB">
        <w:t>52</w:t>
      </w:r>
    </w:p>
    <w:p w14:paraId="240EC59F" w14:textId="77777777" w:rsidR="00155375" w:rsidRPr="002D45EB" w:rsidRDefault="00155375" w:rsidP="00155375">
      <w:pPr>
        <w:spacing w:before="60" w:after="120"/>
        <w:rPr>
          <w:rFonts w:ascii="Arial" w:hAnsi="Arial" w:cs="Arial"/>
        </w:rPr>
      </w:pPr>
      <w:r w:rsidRPr="002D45EB">
        <w:rPr>
          <w:rFonts w:ascii="Arial" w:hAnsi="Arial" w:cs="Arial"/>
        </w:rPr>
        <w:t xml:space="preserve">De in aanmerking komende diensten worden voor de vaststelling van de geldelijke anciënniteit meegerekend voor honderd procent, ongeacht of ze voltijds dan wel deeltijds gepresteerd werden. </w:t>
      </w:r>
    </w:p>
    <w:p w14:paraId="1EBF518D" w14:textId="1D4A13E0" w:rsidR="00155375" w:rsidRPr="002D45EB" w:rsidRDefault="00155375" w:rsidP="003E6265">
      <w:pPr>
        <w:pStyle w:val="Kop4"/>
      </w:pPr>
      <w:r w:rsidRPr="002D45EB">
        <w:t>Artikel 1</w:t>
      </w:r>
      <w:r w:rsidR="00FD0C28" w:rsidRPr="002D45EB">
        <w:t>53</w:t>
      </w:r>
    </w:p>
    <w:p w14:paraId="2CA84BBE" w14:textId="77777777" w:rsidR="00155375" w:rsidRPr="002D45EB" w:rsidRDefault="00155375" w:rsidP="00155375">
      <w:pPr>
        <w:spacing w:before="60" w:after="120"/>
        <w:rPr>
          <w:rFonts w:ascii="Arial" w:hAnsi="Arial" w:cs="Arial"/>
        </w:rPr>
      </w:pPr>
      <w:r w:rsidRPr="002D45EB">
        <w:rPr>
          <w:rFonts w:ascii="Arial" w:hAnsi="Arial" w:cs="Arial"/>
        </w:rPr>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2D45EB">
        <w:rPr>
          <w:rFonts w:ascii="Arial" w:hAnsi="Arial" w:cs="Arial"/>
        </w:rPr>
        <w:t>cumuleerbaar</w:t>
      </w:r>
      <w:proofErr w:type="spellEnd"/>
      <w:r w:rsidRPr="002D45EB">
        <w:rPr>
          <w:rFonts w:ascii="Arial" w:hAnsi="Arial" w:cs="Arial"/>
        </w:rPr>
        <w:t xml:space="preserve"> voor de toekenning van de periodieke verhogingen.</w:t>
      </w:r>
    </w:p>
    <w:p w14:paraId="4F6E705E" w14:textId="0523B4B9" w:rsidR="00155375" w:rsidRPr="002D45EB" w:rsidRDefault="00155375" w:rsidP="003E6265">
      <w:pPr>
        <w:pStyle w:val="Kop4"/>
      </w:pPr>
      <w:r w:rsidRPr="002D45EB">
        <w:t>Artikel 1</w:t>
      </w:r>
      <w:r w:rsidR="00FD0C28" w:rsidRPr="002D45EB">
        <w:t>54</w:t>
      </w:r>
    </w:p>
    <w:p w14:paraId="5AD9B6C4" w14:textId="77777777" w:rsidR="00155375" w:rsidRPr="002D45EB" w:rsidRDefault="00155375" w:rsidP="00155375">
      <w:pPr>
        <w:spacing w:before="60" w:after="120"/>
        <w:rPr>
          <w:rFonts w:ascii="Arial" w:hAnsi="Arial" w:cs="Arial"/>
        </w:rPr>
      </w:pPr>
      <w:r w:rsidRPr="002D45EB">
        <w:rPr>
          <w:rFonts w:ascii="Arial" w:hAnsi="Arial" w:cs="Arial"/>
        </w:rPr>
        <w:t>De algemeen directeur</w:t>
      </w:r>
      <w:r w:rsidRPr="002D45EB">
        <w:rPr>
          <w:rFonts w:ascii="Arial" w:hAnsi="Arial" w:cs="Arial"/>
          <w:b/>
          <w:i/>
        </w:rPr>
        <w:t xml:space="preserve"> </w:t>
      </w:r>
      <w:r w:rsidRPr="002D45EB">
        <w:rPr>
          <w:rFonts w:ascii="Arial" w:hAnsi="Arial" w:cs="Arial"/>
        </w:rPr>
        <w:t>stelt de duur vast van de in aanmerking komende diensten die het personeelslid in het onderwijs als interim of als tijdelijk personeelslid heeft gepresteerd aan de hand van het attest, verstrekt door de bevoegde autoriteiten.</w:t>
      </w:r>
    </w:p>
    <w:p w14:paraId="6D455744" w14:textId="77777777" w:rsidR="00155375" w:rsidRPr="002D45EB" w:rsidRDefault="00155375" w:rsidP="00155375">
      <w:pPr>
        <w:spacing w:before="60" w:after="120"/>
        <w:rPr>
          <w:rFonts w:ascii="Arial" w:hAnsi="Arial" w:cs="Arial"/>
        </w:rPr>
      </w:pPr>
      <w:r w:rsidRPr="002D45EB">
        <w:rPr>
          <w:rFonts w:ascii="Arial" w:hAnsi="Arial" w:cs="Arial"/>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1831B248" w14:textId="77777777" w:rsidR="00155375" w:rsidRPr="002D45EB" w:rsidRDefault="00155375" w:rsidP="00155375">
      <w:pPr>
        <w:spacing w:before="60" w:after="120"/>
        <w:rPr>
          <w:rFonts w:ascii="Arial" w:hAnsi="Arial" w:cs="Arial"/>
        </w:rPr>
      </w:pPr>
      <w:r w:rsidRPr="002D45EB">
        <w:rPr>
          <w:rFonts w:ascii="Arial" w:hAnsi="Arial" w:cs="Arial"/>
        </w:rPr>
        <w:t>De diensten, vermeld op hetzelfde attest, die bewijzen dat het personeelslid een volledig schooljaar heeft gewerkt, gelden voor een totaal van driehonderd dagen en leveren één jaar in aanmerking te nemen diensten op.</w:t>
      </w:r>
    </w:p>
    <w:p w14:paraId="45914142" w14:textId="511C6EC2" w:rsidR="00155375" w:rsidRPr="002D45EB" w:rsidRDefault="00155375" w:rsidP="003E6265">
      <w:pPr>
        <w:pStyle w:val="Kop4"/>
      </w:pPr>
      <w:r w:rsidRPr="002D45EB">
        <w:t>Artikel 1</w:t>
      </w:r>
      <w:r w:rsidR="00FD0C28" w:rsidRPr="002D45EB">
        <w:t>55</w:t>
      </w:r>
    </w:p>
    <w:p w14:paraId="7081574B" w14:textId="77777777" w:rsidR="00155375" w:rsidRPr="00822C30" w:rsidRDefault="00155375" w:rsidP="00155375">
      <w:pPr>
        <w:spacing w:before="60" w:after="120"/>
        <w:rPr>
          <w:rFonts w:ascii="Arial" w:hAnsi="Arial" w:cs="Arial"/>
          <w:strike/>
        </w:rPr>
      </w:pPr>
      <w:r w:rsidRPr="00822C30">
        <w:rPr>
          <w:rFonts w:ascii="Arial" w:hAnsi="Arial" w:cs="Arial"/>
          <w:strike/>
          <w:highlight w:val="green"/>
        </w:rPr>
        <w:t>De diensten die in aanmerking komen, worden berekend per kalendermaand. De diensten die niet zijn begonnen op de eerste dag van een maand of geëindigd op de laatste dag van een maand, worden niet meegerekend.</w:t>
      </w:r>
    </w:p>
    <w:p w14:paraId="44B4E1E0" w14:textId="350AA102" w:rsidR="009D4113" w:rsidRPr="002D45EB" w:rsidRDefault="00822C30">
      <w:pPr>
        <w:rPr>
          <w:rFonts w:ascii="Arial" w:hAnsi="Arial" w:cs="Arial"/>
          <w:bCs/>
          <w:i/>
          <w:iCs/>
          <w:color w:val="00AFA8"/>
          <w:sz w:val="24"/>
          <w:szCs w:val="28"/>
        </w:rPr>
      </w:pPr>
      <w:r w:rsidRPr="00822C30">
        <w:rPr>
          <w:rFonts w:ascii="Arial" w:hAnsi="Arial" w:cs="Arial"/>
          <w:highlight w:val="green"/>
        </w:rPr>
        <w:t>De diensten die in aanmerking komen, worden berekend per kalendermaand. De diensten die niet zijn begonnen op de eerste dag van een maand of geëindigd op de laatste dag van een maand, worden samengeteld tot volledige maanden, met afronding tot de laatste volle maand indien men uitkomt om meer dan een halve maand.</w:t>
      </w:r>
      <w:r w:rsidRPr="00822C30">
        <w:rPr>
          <w:rFonts w:ascii="Arial" w:hAnsi="Arial" w:cs="Arial"/>
        </w:rPr>
        <w:t xml:space="preserve"> </w:t>
      </w:r>
      <w:r w:rsidR="009D4113" w:rsidRPr="002D45EB">
        <w:rPr>
          <w:rFonts w:ascii="Arial" w:hAnsi="Arial" w:cs="Arial"/>
        </w:rPr>
        <w:br w:type="page"/>
      </w:r>
    </w:p>
    <w:p w14:paraId="22EA7006" w14:textId="1FE23917" w:rsidR="00155375" w:rsidRPr="002D45EB" w:rsidRDefault="002C66B0" w:rsidP="003E6265">
      <w:pPr>
        <w:pStyle w:val="Kop8"/>
      </w:pPr>
      <w:r w:rsidRPr="002D45EB">
        <w:lastRenderedPageBreak/>
        <w:t>Onderafdeling</w:t>
      </w:r>
      <w:r w:rsidR="00155375" w:rsidRPr="002D45EB">
        <w:t xml:space="preserve"> 2. De valorisatie van de diensten bij het bestuur</w:t>
      </w:r>
    </w:p>
    <w:p w14:paraId="16D869E1" w14:textId="539FB1C3" w:rsidR="00155375" w:rsidRPr="002D45EB" w:rsidRDefault="00155375" w:rsidP="003E6265">
      <w:pPr>
        <w:pStyle w:val="Kop4"/>
      </w:pPr>
      <w:r w:rsidRPr="002D45EB">
        <w:t>Artikel 1</w:t>
      </w:r>
      <w:r w:rsidR="00FD0C28" w:rsidRPr="002D45EB">
        <w:t>56</w:t>
      </w:r>
    </w:p>
    <w:p w14:paraId="07628C19" w14:textId="77777777" w:rsidR="00155375" w:rsidRPr="002D45EB" w:rsidRDefault="00155375" w:rsidP="003E6265">
      <w:pPr>
        <w:pStyle w:val="Kop5"/>
      </w:pPr>
      <w:r w:rsidRPr="002D45EB">
        <w:t>Paragraaf 1</w:t>
      </w:r>
    </w:p>
    <w:p w14:paraId="6AA546C3" w14:textId="77777777" w:rsidR="00155375" w:rsidRPr="002D45EB" w:rsidRDefault="00155375" w:rsidP="00155375">
      <w:pPr>
        <w:spacing w:before="60" w:after="120"/>
        <w:rPr>
          <w:rFonts w:ascii="Arial" w:hAnsi="Arial" w:cs="Arial"/>
        </w:rPr>
      </w:pPr>
      <w:r w:rsidRPr="002D45EB">
        <w:rPr>
          <w:rFonts w:ascii="Arial" w:hAnsi="Arial" w:cs="Arial"/>
        </w:rPr>
        <w:t>De periodes van disponibiliteit en de periodes van dienstactiviteit zoals bedoeld in artikel 47 §2 BVR RPR worden meegerekend bij de vaststelling van de geldelijke anciënniteit tijdens het verdere verloop van de loopbaan.</w:t>
      </w:r>
    </w:p>
    <w:p w14:paraId="6198A312" w14:textId="77777777" w:rsidR="00155375" w:rsidRPr="002D45EB" w:rsidRDefault="00155375" w:rsidP="003E6265">
      <w:pPr>
        <w:pStyle w:val="Kop5"/>
      </w:pPr>
      <w:r w:rsidRPr="002D45EB">
        <w:t>Paragraaf 2</w:t>
      </w:r>
    </w:p>
    <w:p w14:paraId="37B4C986" w14:textId="77777777" w:rsidR="00155375" w:rsidRPr="002D45EB" w:rsidRDefault="00155375" w:rsidP="00155375">
      <w:pPr>
        <w:rPr>
          <w:rFonts w:ascii="Arial" w:hAnsi="Arial" w:cs="Arial"/>
        </w:rPr>
      </w:pPr>
      <w:r w:rsidRPr="002D45EB">
        <w:rPr>
          <w:rFonts w:ascii="Arial" w:hAnsi="Arial" w:cs="Arial"/>
        </w:rPr>
        <w:t>In afwijking van paragraaf 1, komen de volgende periodes van afwezigheid niet in aanmerking voor de toekenning van geldelijke anciënniteit:</w:t>
      </w:r>
    </w:p>
    <w:p w14:paraId="2DA3E74F" w14:textId="77777777" w:rsidR="00155375" w:rsidRPr="002D45EB" w:rsidRDefault="00155375" w:rsidP="0038350E">
      <w:pPr>
        <w:numPr>
          <w:ilvl w:val="0"/>
          <w:numId w:val="34"/>
        </w:numPr>
        <w:rPr>
          <w:rFonts w:ascii="Arial" w:hAnsi="Arial" w:cs="Arial"/>
        </w:rPr>
      </w:pPr>
      <w:commentRangeStart w:id="143"/>
      <w:r w:rsidRPr="002D45EB">
        <w:rPr>
          <w:rFonts w:ascii="Arial" w:hAnsi="Arial" w:cs="Arial"/>
        </w:rPr>
        <w:t xml:space="preserve">voltijds onbezoldigd verlof; </w:t>
      </w:r>
      <w:commentRangeEnd w:id="143"/>
      <w:r w:rsidR="002B6325">
        <w:rPr>
          <w:rStyle w:val="Verwijzingopmerking"/>
        </w:rPr>
        <w:commentReference w:id="143"/>
      </w:r>
    </w:p>
    <w:p w14:paraId="48BD851F" w14:textId="77777777" w:rsidR="00155375" w:rsidRPr="002D45EB" w:rsidRDefault="00155375" w:rsidP="0038350E">
      <w:pPr>
        <w:numPr>
          <w:ilvl w:val="0"/>
          <w:numId w:val="34"/>
        </w:numPr>
        <w:rPr>
          <w:rFonts w:ascii="Arial" w:hAnsi="Arial" w:cs="Arial"/>
        </w:rPr>
      </w:pPr>
      <w:r w:rsidRPr="002D45EB">
        <w:rPr>
          <w:rFonts w:ascii="Arial" w:hAnsi="Arial" w:cs="Arial"/>
        </w:rPr>
        <w:t>de periode van disponibiliteit wegens arbeidsongeschiktheid die langer duurt dan 12 maanden;</w:t>
      </w:r>
    </w:p>
    <w:p w14:paraId="35437962" w14:textId="618770F6" w:rsidR="00155375" w:rsidRPr="002D45EB" w:rsidRDefault="00155375" w:rsidP="0038350E">
      <w:pPr>
        <w:numPr>
          <w:ilvl w:val="0"/>
          <w:numId w:val="34"/>
        </w:numPr>
        <w:rPr>
          <w:rFonts w:ascii="Arial" w:hAnsi="Arial" w:cs="Arial"/>
        </w:rPr>
      </w:pPr>
      <w:r w:rsidRPr="002D45EB">
        <w:rPr>
          <w:rFonts w:ascii="Arial" w:hAnsi="Arial" w:cs="Arial"/>
        </w:rPr>
        <w:t>de periode van ziekte of ongeval privéleven met recht op een uitkering in het kader van de verplichte ziekte- en invaliditeitsuitkering die langer duurt dan 12 maanden.</w:t>
      </w:r>
    </w:p>
    <w:p w14:paraId="7894870E" w14:textId="5BBBDB63" w:rsidR="00155375" w:rsidRPr="002D45EB" w:rsidRDefault="002C66B0" w:rsidP="003E6265">
      <w:pPr>
        <w:pStyle w:val="Kop3"/>
      </w:pPr>
      <w:bookmarkStart w:id="144" w:name="_Toc159229654"/>
      <w:bookmarkStart w:id="145" w:name="_Toc175659653"/>
      <w:r w:rsidRPr="002D45EB">
        <w:t>Afdeling</w:t>
      </w:r>
      <w:r w:rsidR="00155375" w:rsidRPr="002D45EB">
        <w:t xml:space="preserve"> </w:t>
      </w:r>
      <w:r w:rsidRPr="002D45EB">
        <w:t>2.</w:t>
      </w:r>
      <w:r w:rsidR="00FE199B" w:rsidRPr="002D45EB">
        <w:t xml:space="preserve"> </w:t>
      </w:r>
      <w:r w:rsidR="00155375" w:rsidRPr="002D45EB">
        <w:t>De administratieve anciënniteiten</w:t>
      </w:r>
      <w:bookmarkEnd w:id="144"/>
      <w:bookmarkEnd w:id="145"/>
    </w:p>
    <w:p w14:paraId="750E17D9" w14:textId="303C28DC" w:rsidR="00155375" w:rsidRPr="002D45EB" w:rsidRDefault="00155375" w:rsidP="003E6265">
      <w:pPr>
        <w:pStyle w:val="Kop4"/>
      </w:pPr>
      <w:r w:rsidRPr="002D45EB">
        <w:t>Artikel 1</w:t>
      </w:r>
      <w:r w:rsidR="00883F83" w:rsidRPr="002D45EB">
        <w:t>57</w:t>
      </w:r>
    </w:p>
    <w:p w14:paraId="1F25F89D" w14:textId="77777777" w:rsidR="00155375" w:rsidRPr="002D45EB" w:rsidRDefault="00155375" w:rsidP="00155375">
      <w:pPr>
        <w:rPr>
          <w:rFonts w:ascii="Arial" w:hAnsi="Arial" w:cs="Arial"/>
        </w:rPr>
      </w:pPr>
      <w:r w:rsidRPr="002D45EB">
        <w:rPr>
          <w:rFonts w:ascii="Arial" w:hAnsi="Arial" w:cs="Arial"/>
        </w:rPr>
        <w:t>Met administratieve anciënniteiten worden de anciënniteiten bedoeld die gebruikt worden voor het verloop van de loopbaan.</w:t>
      </w:r>
    </w:p>
    <w:p w14:paraId="0EBF6672" w14:textId="77777777" w:rsidR="00155375" w:rsidRPr="002D45EB" w:rsidRDefault="00155375" w:rsidP="00155375">
      <w:pPr>
        <w:rPr>
          <w:rFonts w:ascii="Arial" w:hAnsi="Arial" w:cs="Arial"/>
        </w:rPr>
      </w:pPr>
      <w:r w:rsidRPr="002D45EB">
        <w:rPr>
          <w:rFonts w:ascii="Arial" w:hAnsi="Arial" w:cs="Arial"/>
        </w:rPr>
        <w:t xml:space="preserve">De volgende administratieve anciënniteiten zijn van toepassing op het personeelslid: </w:t>
      </w:r>
    </w:p>
    <w:p w14:paraId="5FC9DADC" w14:textId="77777777" w:rsidR="00155375" w:rsidRPr="002D45EB" w:rsidRDefault="00155375" w:rsidP="0038350E">
      <w:pPr>
        <w:numPr>
          <w:ilvl w:val="0"/>
          <w:numId w:val="67"/>
        </w:numPr>
        <w:spacing w:before="60" w:after="120"/>
        <w:rPr>
          <w:rFonts w:ascii="Arial" w:hAnsi="Arial" w:cs="Arial"/>
        </w:rPr>
      </w:pPr>
      <w:r w:rsidRPr="002D45EB">
        <w:rPr>
          <w:rFonts w:ascii="Arial" w:hAnsi="Arial" w:cs="Arial"/>
        </w:rPr>
        <w:t>bestuursanciënniteit;</w:t>
      </w:r>
    </w:p>
    <w:p w14:paraId="5DDE13A5" w14:textId="77777777" w:rsidR="00155375" w:rsidRPr="002D45EB" w:rsidRDefault="00155375" w:rsidP="0038350E">
      <w:pPr>
        <w:numPr>
          <w:ilvl w:val="0"/>
          <w:numId w:val="67"/>
        </w:numPr>
        <w:spacing w:before="60" w:after="120"/>
        <w:rPr>
          <w:rFonts w:ascii="Arial" w:hAnsi="Arial" w:cs="Arial"/>
        </w:rPr>
      </w:pPr>
      <w:r w:rsidRPr="002D45EB">
        <w:rPr>
          <w:rFonts w:ascii="Arial" w:hAnsi="Arial" w:cs="Arial"/>
        </w:rPr>
        <w:t>schaalanciënniteit.</w:t>
      </w:r>
    </w:p>
    <w:p w14:paraId="2BA48619" w14:textId="16A81130" w:rsidR="00155375" w:rsidRPr="002D45EB" w:rsidRDefault="00155375" w:rsidP="003E6265">
      <w:pPr>
        <w:pStyle w:val="Kop4"/>
      </w:pPr>
      <w:r w:rsidRPr="002D45EB">
        <w:t>Artikel 1</w:t>
      </w:r>
      <w:r w:rsidR="00883F83" w:rsidRPr="002D45EB">
        <w:t>58</w:t>
      </w:r>
    </w:p>
    <w:p w14:paraId="61B928CC" w14:textId="77777777" w:rsidR="00155375" w:rsidRPr="002D45EB" w:rsidRDefault="00155375" w:rsidP="003E6265">
      <w:pPr>
        <w:pStyle w:val="Kop5"/>
      </w:pPr>
      <w:r w:rsidRPr="002D45EB">
        <w:t>Paragraaf 1</w:t>
      </w:r>
    </w:p>
    <w:p w14:paraId="175F1166" w14:textId="77777777" w:rsidR="00155375" w:rsidRPr="002D45EB" w:rsidRDefault="00155375" w:rsidP="00155375">
      <w:pPr>
        <w:rPr>
          <w:rFonts w:ascii="Arial" w:hAnsi="Arial" w:cs="Arial"/>
        </w:rPr>
      </w:pPr>
      <w:r w:rsidRPr="002D45EB">
        <w:rPr>
          <w:rFonts w:ascii="Arial" w:hAnsi="Arial" w:cs="Arial"/>
        </w:rPr>
        <w:t>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7F0DF708" w14:textId="77777777" w:rsidR="00155375" w:rsidRPr="002D45EB" w:rsidRDefault="00155375" w:rsidP="003E6265">
      <w:pPr>
        <w:pStyle w:val="Kop5"/>
      </w:pPr>
      <w:r w:rsidRPr="002D45EB">
        <w:t>Paragraaf 2</w:t>
      </w:r>
    </w:p>
    <w:p w14:paraId="55CADD19" w14:textId="77777777" w:rsidR="00155375" w:rsidRPr="002D45EB" w:rsidRDefault="00155375" w:rsidP="00155375">
      <w:pPr>
        <w:rPr>
          <w:rFonts w:ascii="Arial" w:hAnsi="Arial" w:cs="Arial"/>
        </w:rPr>
      </w:pPr>
      <w:r w:rsidRPr="002D45EB">
        <w:rPr>
          <w:rFonts w:ascii="Arial" w:hAnsi="Arial" w:cs="Arial"/>
        </w:rPr>
        <w:t>Er gebeurt geen pro-rataberekening van de administratieve anciënniteiten.</w:t>
      </w:r>
    </w:p>
    <w:p w14:paraId="6290F733" w14:textId="4D5E458F" w:rsidR="00155375" w:rsidRPr="002D45EB" w:rsidRDefault="00155375" w:rsidP="003E6265">
      <w:pPr>
        <w:pStyle w:val="Kop4"/>
      </w:pPr>
      <w:r w:rsidRPr="002D45EB">
        <w:t>Artikel 1</w:t>
      </w:r>
      <w:r w:rsidR="00883F83" w:rsidRPr="002D45EB">
        <w:t>59</w:t>
      </w:r>
    </w:p>
    <w:p w14:paraId="3602CC96" w14:textId="77777777" w:rsidR="00155375" w:rsidRPr="002D45EB" w:rsidRDefault="00155375" w:rsidP="00155375">
      <w:pPr>
        <w:rPr>
          <w:rFonts w:ascii="Arial" w:hAnsi="Arial" w:cs="Arial"/>
        </w:rPr>
      </w:pPr>
      <w:r w:rsidRPr="002D45EB">
        <w:rPr>
          <w:rFonts w:ascii="Arial" w:hAnsi="Arial" w:cs="Arial"/>
        </w:rPr>
        <w:t>De bestuursanciënniteit bestaat uit de diensten bij het lokaal bestuur waarbij het personeelslid zich in dienstactiviteit bevindt overeenkomstig artikel 47, §2 BVR RPR.</w:t>
      </w:r>
    </w:p>
    <w:p w14:paraId="246F59DB" w14:textId="77777777" w:rsidR="00155375" w:rsidRPr="002D45EB" w:rsidRDefault="00155375" w:rsidP="00155375">
      <w:pPr>
        <w:rPr>
          <w:rFonts w:ascii="Arial" w:hAnsi="Arial" w:cs="Arial"/>
        </w:rPr>
      </w:pPr>
      <w:r w:rsidRPr="002D45EB">
        <w:rPr>
          <w:rFonts w:ascii="Arial" w:hAnsi="Arial" w:cs="Arial"/>
        </w:rPr>
        <w:t xml:space="preserve">De periodes van disponibiliteit en de periodes van ziekte of ongeval (met uitzondering van beroepsziekte en arbeidsongeval) met recht op een uitkering in het kader van de verplichte ziekte- en invaliditeitsuitkering, tellen mee voor maximaal 12 maanden. </w:t>
      </w:r>
    </w:p>
    <w:p w14:paraId="5ED6E559" w14:textId="31C95E35" w:rsidR="00155375" w:rsidRPr="002D45EB" w:rsidRDefault="00155375" w:rsidP="00155375">
      <w:pPr>
        <w:rPr>
          <w:rFonts w:ascii="Arial" w:hAnsi="Arial" w:cs="Arial"/>
        </w:rPr>
      </w:pPr>
      <w:r w:rsidRPr="002D45EB">
        <w:rPr>
          <w:rFonts w:ascii="Arial" w:hAnsi="Arial" w:cs="Arial"/>
        </w:rPr>
        <w:t xml:space="preserve">De periodes van voltijds onbezoldigd verlof zoals bedoeld in artikel </w:t>
      </w:r>
      <w:r w:rsidR="0085183B" w:rsidRPr="002D45EB">
        <w:rPr>
          <w:rFonts w:ascii="Arial" w:hAnsi="Arial" w:cs="Arial"/>
        </w:rPr>
        <w:t>249</w:t>
      </w:r>
      <w:r w:rsidRPr="002D45EB">
        <w:rPr>
          <w:rFonts w:ascii="Arial" w:hAnsi="Arial" w:cs="Arial"/>
        </w:rPr>
        <w:t xml:space="preserve"> tellen niet mee.  </w:t>
      </w:r>
    </w:p>
    <w:p w14:paraId="35C1D627" w14:textId="426DC437" w:rsidR="003557A3" w:rsidRPr="002D45EB" w:rsidRDefault="003557A3" w:rsidP="003557A3">
      <w:pPr>
        <w:rPr>
          <w:rFonts w:ascii="Arial" w:hAnsi="Arial" w:cs="Arial"/>
        </w:rPr>
      </w:pPr>
      <w:r w:rsidRPr="002D45EB">
        <w:rPr>
          <w:rFonts w:ascii="Arial" w:hAnsi="Arial" w:cs="Arial"/>
        </w:rPr>
        <w:t xml:space="preserve">Een overzicht van de periodes die wel en niet in aanmerking komen wordt als bijlage bij deze rechtspositieregeling gevoegd. </w:t>
      </w:r>
    </w:p>
    <w:p w14:paraId="75296969" w14:textId="5E6642D7" w:rsidR="00155375" w:rsidRPr="002D45EB" w:rsidRDefault="00155375" w:rsidP="003E6265">
      <w:pPr>
        <w:pStyle w:val="Kop4"/>
      </w:pPr>
      <w:r w:rsidRPr="002D45EB">
        <w:t>Artikel 1</w:t>
      </w:r>
      <w:r w:rsidR="00231AF0" w:rsidRPr="002D45EB">
        <w:t>6</w:t>
      </w:r>
      <w:r w:rsidR="00883F83" w:rsidRPr="002D45EB">
        <w:t>0</w:t>
      </w:r>
    </w:p>
    <w:p w14:paraId="50BDD86E" w14:textId="77777777" w:rsidR="00155375" w:rsidRPr="002D45EB" w:rsidRDefault="00155375" w:rsidP="003E6265">
      <w:pPr>
        <w:pStyle w:val="Kop5"/>
      </w:pPr>
      <w:r w:rsidRPr="002D45EB">
        <w:t>Paragraaf 1</w:t>
      </w:r>
    </w:p>
    <w:p w14:paraId="024BB275" w14:textId="77777777" w:rsidR="004650E4" w:rsidRPr="002D45EB" w:rsidRDefault="004650E4" w:rsidP="004650E4">
      <w:pPr>
        <w:rPr>
          <w:rFonts w:ascii="Arial" w:hAnsi="Arial" w:cs="Arial"/>
        </w:rPr>
      </w:pPr>
      <w:r w:rsidRPr="002D45EB">
        <w:rPr>
          <w:rFonts w:ascii="Arial" w:hAnsi="Arial" w:cs="Arial"/>
        </w:rPr>
        <w:t>De schaalanciënniteit is de anciënniteit verworven bij het lokaal bestuur in een bepaalde salarisschaal van de functionele loopbaan van een bepaalde graad. Ze neemt een aanvang op de datum van de aanstelling voor het personeelslid in die graad.</w:t>
      </w:r>
    </w:p>
    <w:p w14:paraId="2D09D306" w14:textId="157C4C03" w:rsidR="004650E4" w:rsidRPr="002D45EB" w:rsidRDefault="004650E4" w:rsidP="004650E4">
      <w:pPr>
        <w:rPr>
          <w:rFonts w:ascii="Arial" w:hAnsi="Arial" w:cs="Arial"/>
        </w:rPr>
      </w:pPr>
      <w:r w:rsidRPr="002D45EB">
        <w:rPr>
          <w:rFonts w:ascii="Arial" w:hAnsi="Arial" w:cs="Arial"/>
        </w:rPr>
        <w:t xml:space="preserve">De periodes zoals bedoeld in artikel 47, §2, tweede lid,1°, 2°, 3°, 4°, 5°, 13° en 14° </w:t>
      </w:r>
      <w:r w:rsidR="00705DA5" w:rsidRPr="002D45EB">
        <w:rPr>
          <w:rFonts w:ascii="Arial" w:hAnsi="Arial" w:cs="Arial"/>
        </w:rPr>
        <w:t xml:space="preserve">BVR RPR </w:t>
      </w:r>
      <w:r w:rsidRPr="002D45EB">
        <w:rPr>
          <w:rFonts w:ascii="Arial" w:hAnsi="Arial" w:cs="Arial"/>
        </w:rPr>
        <w:t>komen niet in aanmerking voor de opbouw van schaalanciënniteit.</w:t>
      </w:r>
    </w:p>
    <w:p w14:paraId="6CF16093" w14:textId="72D1A51C" w:rsidR="004650E4" w:rsidRPr="002D45EB" w:rsidRDefault="004650E4" w:rsidP="004650E4">
      <w:pPr>
        <w:rPr>
          <w:rFonts w:ascii="Arial" w:hAnsi="Arial" w:cs="Arial"/>
        </w:rPr>
      </w:pPr>
      <w:r w:rsidRPr="002D45EB">
        <w:rPr>
          <w:rFonts w:ascii="Arial" w:hAnsi="Arial" w:cs="Arial"/>
        </w:rPr>
        <w:lastRenderedPageBreak/>
        <w:t xml:space="preserve">De periodes van disponibiliteit en de periodes zoals bedoeld in artikel 47, §2, tweede lid, 11° </w:t>
      </w:r>
      <w:r w:rsidR="00705DA5" w:rsidRPr="002D45EB">
        <w:rPr>
          <w:rFonts w:ascii="Arial" w:hAnsi="Arial" w:cs="Arial"/>
        </w:rPr>
        <w:t xml:space="preserve">BVR RPR </w:t>
      </w:r>
      <w:r w:rsidRPr="002D45EB">
        <w:rPr>
          <w:rFonts w:ascii="Arial" w:hAnsi="Arial" w:cs="Arial"/>
        </w:rPr>
        <w:t>worden begrensd tot 12 maanden.</w:t>
      </w:r>
    </w:p>
    <w:p w14:paraId="0312DE9E" w14:textId="77777777" w:rsidR="004650E4" w:rsidRPr="002D45EB" w:rsidRDefault="004650E4" w:rsidP="004650E4">
      <w:pPr>
        <w:rPr>
          <w:rFonts w:ascii="Arial" w:hAnsi="Arial" w:cs="Arial"/>
        </w:rPr>
      </w:pPr>
      <w:r w:rsidRPr="002D45EB">
        <w:rPr>
          <w:rFonts w:ascii="Arial" w:hAnsi="Arial" w:cs="Arial"/>
        </w:rPr>
        <w:t xml:space="preserve">Een overzicht van de periodes die wel en niet in aanmerking komen wordt als bijlage bij deze rechtspositieregeling gevoegd. </w:t>
      </w:r>
    </w:p>
    <w:p w14:paraId="4192B976" w14:textId="77777777" w:rsidR="00155375" w:rsidRPr="002D45EB" w:rsidRDefault="00155375" w:rsidP="003E6265">
      <w:pPr>
        <w:pStyle w:val="Kop5"/>
      </w:pPr>
      <w:r w:rsidRPr="002D45EB">
        <w:t>Paragraaf 2</w:t>
      </w:r>
    </w:p>
    <w:p w14:paraId="5A9104C7" w14:textId="58D4081B" w:rsidR="002530EE" w:rsidRPr="002D45EB" w:rsidRDefault="002530EE" w:rsidP="002530EE">
      <w:pPr>
        <w:pStyle w:val="StandaardUitvullen"/>
        <w:rPr>
          <w:rFonts w:ascii="Arial" w:hAnsi="Arial" w:cs="Arial"/>
          <w:lang w:val="nl-BE" w:eastAsia="en-US"/>
        </w:rPr>
      </w:pPr>
      <w:r w:rsidRPr="002D45EB">
        <w:rPr>
          <w:rFonts w:ascii="Arial" w:hAnsi="Arial" w:cs="Arial"/>
          <w:lang w:val="nl-BE" w:eastAsia="en-US"/>
        </w:rPr>
        <w:t>De beroepservaring die relevant is voor de functie waarin het personeelslid wordt aangesteld, en die het personeelslid heeft opgedaan bij het lokaal bestuur, een andere overheid, in de privésector of als zelfstandige, geeft voor nieuwe indiensttredingen (met inbegrip van interne procedures</w:t>
      </w:r>
      <w:r w:rsidR="00104F4A" w:rsidRPr="002D45EB">
        <w:rPr>
          <w:rFonts w:ascii="Arial" w:hAnsi="Arial" w:cs="Arial"/>
          <w:lang w:val="nl-BE" w:eastAsia="en-US"/>
        </w:rPr>
        <w:t xml:space="preserve"> </w:t>
      </w:r>
      <w:r w:rsidRPr="002D45EB">
        <w:rPr>
          <w:rFonts w:ascii="Arial" w:hAnsi="Arial" w:cs="Arial"/>
          <w:lang w:val="nl-BE" w:eastAsia="en-US"/>
        </w:rPr>
        <w:t>en externe aanwervingen van personeelsleden in een andere functie binnen het lokaal bestuur) vanaf de inwerkingtreding van deze rechtspositieregeling recht op de toekenning van schaalanciënniteit</w:t>
      </w:r>
      <w:r w:rsidR="00104F4A" w:rsidRPr="002D45EB">
        <w:rPr>
          <w:rFonts w:ascii="Arial" w:hAnsi="Arial" w:cs="Arial"/>
          <w:lang w:val="nl-BE" w:eastAsia="en-US"/>
        </w:rPr>
        <w:t>.</w:t>
      </w:r>
    </w:p>
    <w:p w14:paraId="771B67D2" w14:textId="77777777" w:rsidR="002530EE" w:rsidRPr="002D45EB" w:rsidRDefault="002530EE" w:rsidP="002530EE">
      <w:pPr>
        <w:pStyle w:val="StandaardUitvullen"/>
        <w:rPr>
          <w:rFonts w:ascii="Arial" w:hAnsi="Arial" w:cs="Arial"/>
          <w:lang w:val="nl-BE" w:eastAsia="en-US"/>
        </w:rPr>
      </w:pPr>
      <w:r w:rsidRPr="002D45EB">
        <w:rPr>
          <w:rFonts w:ascii="Arial" w:hAnsi="Arial" w:cs="Arial"/>
          <w:lang w:val="nl-BE" w:eastAsia="en-US"/>
        </w:rPr>
        <w:t>Die schaalanciënniteit wordt toegekend op basis van een vergelijking van die diensten met de voorwaarden en met het functieprofiel voor de functie waarin het personeelslid aangesteld wordt.</w:t>
      </w:r>
    </w:p>
    <w:p w14:paraId="716AE9B5" w14:textId="77777777" w:rsidR="002530EE" w:rsidRPr="002D45EB" w:rsidRDefault="002530EE" w:rsidP="002530EE">
      <w:pPr>
        <w:pStyle w:val="StandaardUitvullen"/>
        <w:rPr>
          <w:rFonts w:ascii="Arial" w:hAnsi="Arial" w:cs="Arial"/>
          <w:lang w:val="nl-BE" w:eastAsia="en-US"/>
        </w:rPr>
      </w:pPr>
      <w:r w:rsidRPr="002D45EB">
        <w:rPr>
          <w:rFonts w:ascii="Arial" w:hAnsi="Arial" w:cs="Arial"/>
          <w:lang w:val="nl-BE" w:eastAsia="en-US"/>
        </w:rPr>
        <w:t>Een aanstelling in dezelfde functie binnen een periode van 6 maanden na uitdiensttreding, wordt niet beschouwd als een nieuwe indiensttreding.</w:t>
      </w:r>
    </w:p>
    <w:p w14:paraId="6D871FD8" w14:textId="78438353" w:rsidR="00155375" w:rsidRPr="002D45EB" w:rsidRDefault="00155375" w:rsidP="003E6265">
      <w:pPr>
        <w:pStyle w:val="Kop4"/>
      </w:pPr>
      <w:r w:rsidRPr="002D45EB">
        <w:t>Artikel 1</w:t>
      </w:r>
      <w:r w:rsidR="00883F83" w:rsidRPr="002D45EB">
        <w:t>61</w:t>
      </w:r>
    </w:p>
    <w:p w14:paraId="73DDA5CA" w14:textId="77777777" w:rsidR="00155375" w:rsidRPr="002D45EB" w:rsidRDefault="00155375" w:rsidP="00155375">
      <w:pPr>
        <w:rPr>
          <w:rFonts w:ascii="Arial" w:hAnsi="Arial" w:cs="Arial"/>
          <w:szCs w:val="24"/>
        </w:rPr>
      </w:pPr>
      <w:r w:rsidRPr="002D45EB">
        <w:rPr>
          <w:rFonts w:ascii="Arial" w:hAnsi="Arial" w:cs="Arial"/>
          <w:szCs w:val="24"/>
        </w:rPr>
        <w:t xml:space="preserve">De relevantie van de beroepservaring wordt beoordeeld op basis van een vergelijking van die ervaring met de voorwaarden en met het functieprofiel voor de functie waarin het personeelslid aangesteld wordt. </w:t>
      </w:r>
    </w:p>
    <w:p w14:paraId="192E2E32" w14:textId="77777777" w:rsidR="00155375" w:rsidRPr="002D45EB" w:rsidRDefault="00155375" w:rsidP="00155375">
      <w:pPr>
        <w:rPr>
          <w:rFonts w:ascii="Arial" w:hAnsi="Arial" w:cs="Arial"/>
        </w:rPr>
      </w:pPr>
      <w:r w:rsidRPr="002D45EB">
        <w:rPr>
          <w:rFonts w:ascii="Arial" w:hAnsi="Arial" w:cs="Arial"/>
        </w:rPr>
        <w:t>Het personeelslid levert zelf de bewijsstukken van de beroepservaring binnen de zes maanden die volgen op de aanstelling. Bewijsstukken die na deze periode worden ingediend kunnen pas uitwerking hebben de eerste maand volgend op de indiening, tenzij het personeelslid aantoont dat hij de bewijsstukken buiten zijn wil om niet binnen de periode van zes maanden volgend op de aanstelling kon aanleveren.</w:t>
      </w:r>
    </w:p>
    <w:p w14:paraId="1BAEF8BA" w14:textId="77777777" w:rsidR="00155375" w:rsidRPr="002D45EB" w:rsidRDefault="00155375" w:rsidP="00155375">
      <w:pPr>
        <w:rPr>
          <w:rFonts w:ascii="Arial" w:hAnsi="Arial" w:cs="Arial"/>
        </w:rPr>
      </w:pPr>
      <w:r w:rsidRPr="002D45EB">
        <w:rPr>
          <w:rFonts w:ascii="Arial" w:hAnsi="Arial" w:cs="Arial"/>
        </w:rPr>
        <w:t>Als bewijsstukken kunnen worden aanvaard:</w:t>
      </w:r>
    </w:p>
    <w:p w14:paraId="2288B2C4" w14:textId="77777777" w:rsidR="00155375" w:rsidRPr="002D45EB" w:rsidRDefault="00155375" w:rsidP="0038350E">
      <w:pPr>
        <w:numPr>
          <w:ilvl w:val="0"/>
          <w:numId w:val="24"/>
        </w:numPr>
        <w:spacing w:before="60" w:after="120"/>
        <w:rPr>
          <w:rFonts w:ascii="Arial" w:hAnsi="Arial" w:cs="Arial"/>
        </w:rPr>
      </w:pPr>
      <w:r w:rsidRPr="002D45EB">
        <w:rPr>
          <w:rFonts w:ascii="Arial" w:hAnsi="Arial" w:cs="Arial"/>
        </w:rPr>
        <w:t>attesten van de vroegere werkgever die bevestigen dat een werknemer een bepaalde functie heeft uitgeoefend en hoelang, en die weergeven wat die functie concreet inhield;</w:t>
      </w:r>
    </w:p>
    <w:p w14:paraId="713ECFB5" w14:textId="77777777" w:rsidR="00155375" w:rsidRPr="002D45EB" w:rsidRDefault="00155375" w:rsidP="0038350E">
      <w:pPr>
        <w:numPr>
          <w:ilvl w:val="0"/>
          <w:numId w:val="24"/>
        </w:numPr>
        <w:spacing w:before="60" w:after="120"/>
        <w:rPr>
          <w:rFonts w:ascii="Arial" w:hAnsi="Arial" w:cs="Arial"/>
          <w:lang w:eastAsia="en-US"/>
        </w:rPr>
      </w:pPr>
      <w:r w:rsidRPr="002D45EB">
        <w:rPr>
          <w:rFonts w:ascii="Arial" w:hAnsi="Arial" w:cs="Arial"/>
        </w:rPr>
        <w:t>de functiebeschrijving van de vroeger uitgeoefende functie;</w:t>
      </w:r>
    </w:p>
    <w:p w14:paraId="11B3500A" w14:textId="77777777" w:rsidR="00155375" w:rsidRPr="002D45EB" w:rsidRDefault="00155375" w:rsidP="0038350E">
      <w:pPr>
        <w:numPr>
          <w:ilvl w:val="0"/>
          <w:numId w:val="24"/>
        </w:numPr>
        <w:spacing w:before="60" w:after="120"/>
        <w:rPr>
          <w:rFonts w:ascii="Arial" w:hAnsi="Arial" w:cs="Arial"/>
          <w:lang w:eastAsia="en-US"/>
        </w:rPr>
      </w:pPr>
      <w:r w:rsidRPr="002D45EB">
        <w:rPr>
          <w:rFonts w:ascii="Arial" w:hAnsi="Arial" w:cs="Arial"/>
        </w:rPr>
        <w:t>evaluaties over de uitoefening van de vroegere functie;</w:t>
      </w:r>
    </w:p>
    <w:p w14:paraId="271237B9" w14:textId="77777777" w:rsidR="00155375" w:rsidRPr="002D45EB" w:rsidRDefault="00155375" w:rsidP="0038350E">
      <w:pPr>
        <w:numPr>
          <w:ilvl w:val="0"/>
          <w:numId w:val="24"/>
        </w:numPr>
        <w:spacing w:before="60" w:after="120"/>
        <w:rPr>
          <w:rFonts w:ascii="Arial" w:hAnsi="Arial" w:cs="Arial"/>
        </w:rPr>
      </w:pPr>
      <w:r w:rsidRPr="002D45EB">
        <w:rPr>
          <w:rFonts w:ascii="Arial" w:hAnsi="Arial" w:cs="Arial"/>
        </w:rPr>
        <w:t>zo nodig, attesten of getuigschriften van aanvullende vorming voor de functie;</w:t>
      </w:r>
    </w:p>
    <w:p w14:paraId="00F06E81" w14:textId="77777777" w:rsidR="00155375" w:rsidRPr="002D45EB" w:rsidRDefault="00155375" w:rsidP="0038350E">
      <w:pPr>
        <w:pStyle w:val="Lijstalinea"/>
        <w:numPr>
          <w:ilvl w:val="0"/>
          <w:numId w:val="24"/>
        </w:numPr>
        <w:rPr>
          <w:rFonts w:ascii="Arial" w:hAnsi="Arial" w:cs="Arial"/>
        </w:rPr>
      </w:pPr>
      <w:r w:rsidRPr="002D45EB">
        <w:rPr>
          <w:rFonts w:ascii="Arial" w:hAnsi="Arial" w:cs="Arial"/>
        </w:rPr>
        <w:t>attest(en) van een officiële instantie, waaruit blijkt dat het personeelslid tewerkgesteld is geweest bij een vorige werkgever (met een start- en einddatum van tewerkstelling).</w:t>
      </w:r>
    </w:p>
    <w:p w14:paraId="138A5439" w14:textId="6FFCE2FF" w:rsidR="00155375" w:rsidRPr="002D45EB" w:rsidRDefault="00155375" w:rsidP="002C66B0">
      <w:pPr>
        <w:ind w:left="786"/>
        <w:rPr>
          <w:rFonts w:ascii="Arial" w:hAnsi="Arial" w:cs="Arial"/>
          <w:szCs w:val="24"/>
        </w:rPr>
      </w:pPr>
      <w:r w:rsidRPr="002D45EB">
        <w:rPr>
          <w:rFonts w:ascii="Arial" w:hAnsi="Arial" w:cs="Arial"/>
          <w:szCs w:val="24"/>
        </w:rPr>
        <w:t>De algemeen directeur kan</w:t>
      </w:r>
      <w:r w:rsidR="002B6325">
        <w:rPr>
          <w:rFonts w:ascii="Arial" w:hAnsi="Arial" w:cs="Arial"/>
          <w:szCs w:val="24"/>
        </w:rPr>
        <w:t xml:space="preserve"> </w:t>
      </w:r>
      <w:r w:rsidR="002B6325" w:rsidRPr="002B6325">
        <w:rPr>
          <w:rFonts w:ascii="Arial" w:hAnsi="Arial" w:cs="Arial"/>
          <w:szCs w:val="24"/>
          <w:highlight w:val="green"/>
        </w:rPr>
        <w:t>gemotiveerd</w:t>
      </w:r>
      <w:r w:rsidRPr="002D45EB">
        <w:rPr>
          <w:rFonts w:ascii="Arial" w:hAnsi="Arial" w:cs="Arial"/>
          <w:szCs w:val="24"/>
        </w:rPr>
        <w:t xml:space="preserve"> beslissen tot een verhoudingsgewijze valorisatie.</w:t>
      </w:r>
    </w:p>
    <w:p w14:paraId="30952D01" w14:textId="77777777" w:rsidR="00883F83" w:rsidRPr="002D45EB" w:rsidRDefault="00883F83">
      <w:pPr>
        <w:rPr>
          <w:rFonts w:ascii="Arial" w:hAnsi="Arial" w:cs="Arial"/>
          <w:szCs w:val="24"/>
        </w:rPr>
      </w:pPr>
      <w:bookmarkStart w:id="146" w:name="_Toc159229655"/>
      <w:r w:rsidRPr="002D45EB">
        <w:rPr>
          <w:rFonts w:ascii="Arial" w:hAnsi="Arial" w:cs="Arial"/>
          <w:b/>
          <w:bCs/>
          <w:smallCaps/>
          <w:szCs w:val="24"/>
        </w:rPr>
        <w:br w:type="page"/>
      </w:r>
    </w:p>
    <w:p w14:paraId="55097714" w14:textId="638641BF" w:rsidR="00371372" w:rsidRPr="002D45EB" w:rsidRDefault="00371372" w:rsidP="00371372">
      <w:pPr>
        <w:pStyle w:val="Kop2"/>
        <w:rPr>
          <w:rFonts w:ascii="Arial" w:hAnsi="Arial" w:cs="Arial"/>
        </w:rPr>
      </w:pPr>
      <w:bookmarkStart w:id="147" w:name="_Toc175659654"/>
      <w:r w:rsidRPr="002D45EB">
        <w:rPr>
          <w:rFonts w:ascii="Arial" w:hAnsi="Arial" w:cs="Arial"/>
        </w:rPr>
        <w:lastRenderedPageBreak/>
        <w:t xml:space="preserve">Hoofdstuk </w:t>
      </w:r>
      <w:r w:rsidR="00144141" w:rsidRPr="002D45EB">
        <w:rPr>
          <w:rFonts w:ascii="Arial" w:hAnsi="Arial" w:cs="Arial"/>
        </w:rPr>
        <w:t>II</w:t>
      </w:r>
      <w:r w:rsidR="004265AC" w:rsidRPr="002D45EB">
        <w:rPr>
          <w:rFonts w:ascii="Arial" w:hAnsi="Arial" w:cs="Arial"/>
        </w:rPr>
        <w:t>I</w:t>
      </w:r>
      <w:r w:rsidRPr="002D45EB">
        <w:rPr>
          <w:rFonts w:ascii="Arial" w:hAnsi="Arial" w:cs="Arial"/>
        </w:rPr>
        <w:t>. De betaling van het salaris</w:t>
      </w:r>
      <w:bookmarkEnd w:id="146"/>
      <w:bookmarkEnd w:id="147"/>
    </w:p>
    <w:p w14:paraId="672A191F" w14:textId="793C8A39" w:rsidR="00371372" w:rsidRPr="002D45EB" w:rsidRDefault="00371372" w:rsidP="003E6265">
      <w:pPr>
        <w:pStyle w:val="Kop4"/>
      </w:pPr>
      <w:r w:rsidRPr="002D45EB">
        <w:t>Artikel 1</w:t>
      </w:r>
      <w:r w:rsidR="00883F83" w:rsidRPr="002D45EB">
        <w:t>62</w:t>
      </w:r>
    </w:p>
    <w:p w14:paraId="5512B8D1" w14:textId="77777777" w:rsidR="00371372" w:rsidRPr="002D45EB" w:rsidRDefault="00371372" w:rsidP="00371372">
      <w:pPr>
        <w:rPr>
          <w:rFonts w:ascii="Arial" w:hAnsi="Arial" w:cs="Arial"/>
        </w:rPr>
      </w:pPr>
      <w:r w:rsidRPr="002D45EB">
        <w:rPr>
          <w:rFonts w:ascii="Arial" w:hAnsi="Arial" w:cs="Arial"/>
        </w:rPr>
        <w:t>Het salaris volgt het verloop van de afgevlakte gezondheidsindex.</w:t>
      </w:r>
    </w:p>
    <w:p w14:paraId="4A48FBBF" w14:textId="5196655F" w:rsidR="00371372" w:rsidRPr="002D45EB" w:rsidRDefault="00371372" w:rsidP="003E6265">
      <w:pPr>
        <w:pStyle w:val="Kop4"/>
      </w:pPr>
      <w:r w:rsidRPr="002D45EB">
        <w:t>Artikel 1</w:t>
      </w:r>
      <w:r w:rsidR="00883F83" w:rsidRPr="002D45EB">
        <w:t>63</w:t>
      </w:r>
    </w:p>
    <w:p w14:paraId="6CEEB5B6" w14:textId="01F7DD33" w:rsidR="00371372" w:rsidRPr="002D45EB" w:rsidRDefault="00371372" w:rsidP="00371372">
      <w:pPr>
        <w:rPr>
          <w:rFonts w:ascii="Arial" w:hAnsi="Arial" w:cs="Arial"/>
        </w:rPr>
      </w:pPr>
      <w:r w:rsidRPr="002D45EB">
        <w:rPr>
          <w:rFonts w:ascii="Arial" w:hAnsi="Arial" w:cs="Arial"/>
        </w:rPr>
        <w:t xml:space="preserve">Het salaris wordt maandelijks betaald vanaf de indiensttreding. Voor het statutaire personeelslid wordt het vooruitbetaald. </w:t>
      </w:r>
      <w:r w:rsidR="00F868F3" w:rsidRPr="002D45EB">
        <w:rPr>
          <w:rFonts w:ascii="Arial" w:hAnsi="Arial" w:cs="Arial"/>
        </w:rPr>
        <w:t>Het salaris van het overige personeel wordt betaald nadat de termijn vervallen is</w:t>
      </w:r>
      <w:r w:rsidR="005824B4" w:rsidRPr="002D45EB">
        <w:rPr>
          <w:rFonts w:ascii="Arial" w:hAnsi="Arial" w:cs="Arial"/>
        </w:rPr>
        <w:t>.</w:t>
      </w:r>
    </w:p>
    <w:p w14:paraId="1CBDF377" w14:textId="57DB36DD" w:rsidR="00371372" w:rsidRPr="002D45EB" w:rsidRDefault="00371372" w:rsidP="003E6265">
      <w:pPr>
        <w:pStyle w:val="Kop4"/>
      </w:pPr>
      <w:r w:rsidRPr="002D45EB">
        <w:t>Artikel 1</w:t>
      </w:r>
      <w:r w:rsidR="00883F83" w:rsidRPr="002D45EB">
        <w:t>64</w:t>
      </w:r>
    </w:p>
    <w:p w14:paraId="3E31E8E2" w14:textId="77777777" w:rsidR="00371372" w:rsidRPr="002D45EB" w:rsidRDefault="00371372" w:rsidP="00371372">
      <w:pPr>
        <w:rPr>
          <w:rFonts w:ascii="Arial" w:hAnsi="Arial" w:cs="Arial"/>
        </w:rPr>
      </w:pPr>
      <w:r w:rsidRPr="002D45EB">
        <w:rPr>
          <w:rFonts w:ascii="Arial" w:hAnsi="Arial" w:cs="Arial"/>
        </w:rPr>
        <w:t>Het maandsalaris is gelijk aan een twaalfde van het jaarsalaris. Het uurloon is gelijk aan 1/1976 van het jaarsalaris.</w:t>
      </w:r>
    </w:p>
    <w:p w14:paraId="1BBFF8FA" w14:textId="63A84840" w:rsidR="00371372" w:rsidRPr="002D45EB" w:rsidRDefault="00371372" w:rsidP="003E6265">
      <w:pPr>
        <w:pStyle w:val="Kop4"/>
      </w:pPr>
      <w:r w:rsidRPr="002D45EB">
        <w:t>Artikel 1</w:t>
      </w:r>
      <w:r w:rsidR="00883F83" w:rsidRPr="002D45EB">
        <w:t>65</w:t>
      </w:r>
    </w:p>
    <w:p w14:paraId="2EBF3E40" w14:textId="77777777" w:rsidR="00371372" w:rsidRPr="002D45EB" w:rsidRDefault="00371372" w:rsidP="003E6265">
      <w:pPr>
        <w:pStyle w:val="Kop5"/>
      </w:pPr>
      <w:r w:rsidRPr="002D45EB">
        <w:t>Paragraaf 1</w:t>
      </w:r>
    </w:p>
    <w:p w14:paraId="7BE3111A" w14:textId="77777777" w:rsidR="00BE1819" w:rsidRPr="002D45EB" w:rsidRDefault="00BE1819" w:rsidP="00BE1819">
      <w:pPr>
        <w:spacing w:before="60" w:after="120"/>
        <w:rPr>
          <w:rFonts w:ascii="Arial" w:hAnsi="Arial" w:cs="Arial"/>
          <w:szCs w:val="24"/>
        </w:rPr>
      </w:pPr>
      <w:r w:rsidRPr="002D45EB">
        <w:rPr>
          <w:rFonts w:ascii="Arial" w:hAnsi="Arial" w:cs="Arial"/>
          <w:szCs w:val="24"/>
        </w:rPr>
        <w:t xml:space="preserve">Wanneer het maandsalaris niet volledig verschuldigd is, wordt het bedrag van het maandloon berekend volgens de formule: </w:t>
      </w:r>
    </w:p>
    <w:p w14:paraId="51141C63" w14:textId="77777777" w:rsidR="00BE1819" w:rsidRPr="002D45EB" w:rsidRDefault="00BE1819" w:rsidP="00BE1819">
      <w:pPr>
        <w:spacing w:before="60" w:after="120"/>
        <w:rPr>
          <w:rFonts w:ascii="Arial" w:hAnsi="Arial" w:cs="Arial"/>
          <w:szCs w:val="24"/>
        </w:rPr>
      </w:pPr>
      <w:r w:rsidRPr="002D45EB">
        <w:rPr>
          <w:rFonts w:ascii="Arial" w:hAnsi="Arial" w:cs="Arial"/>
          <w:szCs w:val="24"/>
        </w:rPr>
        <w:t>M = VW/PW x n% x NM</w:t>
      </w:r>
    </w:p>
    <w:p w14:paraId="0B91EB3E" w14:textId="77777777" w:rsidR="00BE1819" w:rsidRPr="002D45EB" w:rsidRDefault="00BE1819" w:rsidP="00BE1819">
      <w:pPr>
        <w:spacing w:before="60" w:after="120"/>
        <w:rPr>
          <w:rFonts w:ascii="Arial" w:hAnsi="Arial" w:cs="Arial"/>
          <w:szCs w:val="24"/>
        </w:rPr>
      </w:pPr>
      <w:r w:rsidRPr="002D45EB">
        <w:rPr>
          <w:rFonts w:ascii="Arial" w:hAnsi="Arial" w:cs="Arial"/>
          <w:szCs w:val="24"/>
        </w:rPr>
        <w:t>waarbij:</w:t>
      </w:r>
    </w:p>
    <w:p w14:paraId="77FA64DD" w14:textId="77777777" w:rsidR="00BE1819" w:rsidRPr="002D45EB" w:rsidRDefault="00BE1819" w:rsidP="00BE1819">
      <w:pPr>
        <w:spacing w:before="60" w:after="120"/>
        <w:rPr>
          <w:rFonts w:ascii="Arial" w:hAnsi="Arial" w:cs="Arial"/>
          <w:szCs w:val="24"/>
        </w:rPr>
      </w:pPr>
      <w:r w:rsidRPr="002D45EB">
        <w:rPr>
          <w:rFonts w:ascii="Arial" w:hAnsi="Arial" w:cs="Arial"/>
          <w:szCs w:val="24"/>
        </w:rPr>
        <w:t>M = het te betalen maandloon (100%);</w:t>
      </w:r>
    </w:p>
    <w:p w14:paraId="5BFC6D17" w14:textId="77777777" w:rsidR="00BE1819" w:rsidRPr="002D45EB" w:rsidRDefault="00BE1819" w:rsidP="00BE1819">
      <w:pPr>
        <w:spacing w:before="60" w:after="120"/>
        <w:rPr>
          <w:rFonts w:ascii="Arial" w:hAnsi="Arial" w:cs="Arial"/>
          <w:szCs w:val="24"/>
        </w:rPr>
      </w:pPr>
      <w:r w:rsidRPr="002D45EB">
        <w:rPr>
          <w:rFonts w:ascii="Arial" w:hAnsi="Arial" w:cs="Arial"/>
          <w:szCs w:val="24"/>
        </w:rPr>
        <w:t>VW = het aantal werkdagen waarvoor betaling verschuldigd is;</w:t>
      </w:r>
    </w:p>
    <w:p w14:paraId="7DF20077" w14:textId="77777777" w:rsidR="00BE1819" w:rsidRPr="002D45EB" w:rsidRDefault="00BE1819" w:rsidP="00BE1819">
      <w:pPr>
        <w:spacing w:before="60" w:after="120"/>
        <w:rPr>
          <w:rFonts w:ascii="Arial" w:hAnsi="Arial" w:cs="Arial"/>
          <w:szCs w:val="24"/>
        </w:rPr>
      </w:pPr>
      <w:r w:rsidRPr="002D45EB">
        <w:rPr>
          <w:rFonts w:ascii="Arial" w:hAnsi="Arial" w:cs="Arial"/>
          <w:szCs w:val="24"/>
        </w:rPr>
        <w:t>PW = het aantal te presteren werkdagen op basis van het werkrooster van het personeelslid;</w:t>
      </w:r>
    </w:p>
    <w:p w14:paraId="4808D1C3" w14:textId="77777777" w:rsidR="00BE1819" w:rsidRPr="002D45EB" w:rsidRDefault="00BE1819" w:rsidP="00BE1819">
      <w:pPr>
        <w:spacing w:before="60" w:after="120"/>
        <w:rPr>
          <w:rFonts w:ascii="Arial" w:hAnsi="Arial" w:cs="Arial"/>
          <w:szCs w:val="24"/>
        </w:rPr>
      </w:pPr>
      <w:r w:rsidRPr="002D45EB">
        <w:rPr>
          <w:rFonts w:ascii="Arial" w:hAnsi="Arial" w:cs="Arial"/>
          <w:szCs w:val="24"/>
        </w:rPr>
        <w:t>n% = het percentage waartegen het personeelslid prestaties verricht;</w:t>
      </w:r>
    </w:p>
    <w:p w14:paraId="1563FB7C" w14:textId="77777777" w:rsidR="00BE1819" w:rsidRPr="002D45EB" w:rsidRDefault="00BE1819" w:rsidP="00BE1819">
      <w:pPr>
        <w:spacing w:before="60" w:after="120"/>
        <w:rPr>
          <w:rFonts w:ascii="Arial" w:hAnsi="Arial" w:cs="Arial"/>
          <w:szCs w:val="24"/>
        </w:rPr>
      </w:pPr>
      <w:r w:rsidRPr="002D45EB">
        <w:rPr>
          <w:rFonts w:ascii="Arial" w:hAnsi="Arial" w:cs="Arial"/>
          <w:szCs w:val="24"/>
        </w:rPr>
        <w:t>NM = het normaal maandsalaris (100%).</w:t>
      </w:r>
    </w:p>
    <w:p w14:paraId="2C6E37ED" w14:textId="77777777" w:rsidR="00371372" w:rsidRPr="002D45EB" w:rsidRDefault="00371372" w:rsidP="003E6265">
      <w:pPr>
        <w:pStyle w:val="Kop5"/>
      </w:pPr>
      <w:r w:rsidRPr="002D45EB">
        <w:t>Paragraaf 2</w:t>
      </w:r>
    </w:p>
    <w:p w14:paraId="1B644276" w14:textId="77777777" w:rsidR="00371372" w:rsidRPr="002D45EB" w:rsidRDefault="00371372" w:rsidP="00371372">
      <w:pPr>
        <w:spacing w:before="60" w:after="120"/>
        <w:rPr>
          <w:rFonts w:ascii="Arial" w:hAnsi="Arial" w:cs="Arial"/>
        </w:rPr>
      </w:pPr>
      <w:r w:rsidRPr="002D45EB">
        <w:rPr>
          <w:rFonts w:ascii="Arial" w:hAnsi="Arial" w:cs="Arial"/>
        </w:rPr>
        <w:t>Met gepresteerde dagen worden gelijkgesteld: de dagen waarop geen arbeidsprestatie wordt geleverd, maar waarvoor het salaris niettemin wordt doorbetaald.</w:t>
      </w:r>
    </w:p>
    <w:p w14:paraId="705667A8" w14:textId="77777777" w:rsidR="00371372" w:rsidRPr="002D45EB" w:rsidRDefault="00371372" w:rsidP="003E6265">
      <w:pPr>
        <w:pStyle w:val="Kop5"/>
      </w:pPr>
      <w:r w:rsidRPr="002D45EB">
        <w:t>Paragraaf 3</w:t>
      </w:r>
    </w:p>
    <w:p w14:paraId="3DD37A1D" w14:textId="77777777" w:rsidR="00371372" w:rsidRPr="002D45EB" w:rsidRDefault="00371372" w:rsidP="00371372">
      <w:pPr>
        <w:spacing w:before="60" w:after="120"/>
        <w:rPr>
          <w:rFonts w:ascii="Arial" w:hAnsi="Arial" w:cs="Arial"/>
        </w:rPr>
      </w:pPr>
      <w:r w:rsidRPr="002D45EB">
        <w:rPr>
          <w:rFonts w:ascii="Arial" w:hAnsi="Arial" w:cs="Arial"/>
        </w:rPr>
        <w:t>Als het personeelslid in de loop van de maand in dienst treedt, krijgt het voor die maand het gedeelte van het maandsalaris dat overeenstemt met de gepresteerde werkdagen, volgens de berekeningswijze in dit artikel.</w:t>
      </w:r>
    </w:p>
    <w:p w14:paraId="75007B88" w14:textId="1B30D78C" w:rsidR="00371372" w:rsidRPr="002D45EB" w:rsidRDefault="00371372" w:rsidP="00371372">
      <w:pPr>
        <w:spacing w:before="60" w:after="120"/>
        <w:rPr>
          <w:rFonts w:ascii="Arial" w:hAnsi="Arial" w:cs="Arial"/>
        </w:rPr>
      </w:pPr>
      <w:r w:rsidRPr="002D45EB">
        <w:rPr>
          <w:rFonts w:ascii="Arial" w:hAnsi="Arial" w:cs="Arial"/>
        </w:rPr>
        <w:t>Als het personeelslid in de loop van de maand overlijdt, wordt het salaris voor de volledige maand betaald.</w:t>
      </w:r>
    </w:p>
    <w:p w14:paraId="64228D26" w14:textId="617DB784" w:rsidR="00371372" w:rsidRPr="002D45EB" w:rsidRDefault="00371372" w:rsidP="00FE0874">
      <w:pPr>
        <w:rPr>
          <w:rFonts w:ascii="Arial" w:hAnsi="Arial" w:cs="Arial"/>
        </w:rPr>
      </w:pPr>
      <w:r w:rsidRPr="002D45EB">
        <w:rPr>
          <w:rFonts w:ascii="Arial" w:hAnsi="Arial" w:cs="Arial"/>
        </w:rPr>
        <w:br w:type="page"/>
      </w:r>
    </w:p>
    <w:p w14:paraId="1C8DD98D" w14:textId="0043043E" w:rsidR="00371372" w:rsidRPr="002D45EB" w:rsidRDefault="00371372" w:rsidP="00371372">
      <w:pPr>
        <w:pStyle w:val="Kop2"/>
        <w:rPr>
          <w:rFonts w:ascii="Arial" w:hAnsi="Arial" w:cs="Arial"/>
        </w:rPr>
      </w:pPr>
      <w:bookmarkStart w:id="148" w:name="_Toc159229656"/>
      <w:bookmarkStart w:id="149" w:name="_Toc175659655"/>
      <w:r w:rsidRPr="002D45EB">
        <w:rPr>
          <w:rFonts w:ascii="Arial" w:hAnsi="Arial" w:cs="Arial"/>
        </w:rPr>
        <w:lastRenderedPageBreak/>
        <w:t xml:space="preserve">Hoofdstuk </w:t>
      </w:r>
      <w:r w:rsidR="00155375" w:rsidRPr="002D45EB">
        <w:rPr>
          <w:rFonts w:ascii="Arial" w:hAnsi="Arial" w:cs="Arial"/>
        </w:rPr>
        <w:t>I</w:t>
      </w:r>
      <w:r w:rsidRPr="002D45EB">
        <w:rPr>
          <w:rFonts w:ascii="Arial" w:hAnsi="Arial" w:cs="Arial"/>
        </w:rPr>
        <w:t>V. Theoretisch budget</w:t>
      </w:r>
      <w:bookmarkEnd w:id="148"/>
      <w:bookmarkEnd w:id="149"/>
    </w:p>
    <w:p w14:paraId="4BEBAEFE" w14:textId="77777777" w:rsidR="00E4649A" w:rsidRPr="002D45EB" w:rsidRDefault="00E4649A" w:rsidP="003E6265">
      <w:pPr>
        <w:pStyle w:val="Kop4"/>
      </w:pPr>
      <w:r w:rsidRPr="002D45EB">
        <w:t>Artikel 166</w:t>
      </w:r>
    </w:p>
    <w:p w14:paraId="2BA52AC1" w14:textId="77777777" w:rsidR="00E4649A" w:rsidRPr="002D45EB" w:rsidRDefault="00E4649A" w:rsidP="003E6265">
      <w:pPr>
        <w:pStyle w:val="Kop5"/>
      </w:pPr>
      <w:r w:rsidRPr="002D45EB">
        <w:t xml:space="preserve">Paragraaf 1 </w:t>
      </w:r>
    </w:p>
    <w:p w14:paraId="7A65F7D7" w14:textId="77777777" w:rsidR="00E4649A" w:rsidRPr="002D45EB" w:rsidRDefault="00E4649A" w:rsidP="00E4649A">
      <w:pPr>
        <w:rPr>
          <w:rFonts w:ascii="Arial" w:hAnsi="Arial" w:cs="Arial"/>
        </w:rPr>
      </w:pPr>
      <w:r w:rsidRPr="002D45EB">
        <w:rPr>
          <w:rFonts w:ascii="Arial" w:hAnsi="Arial" w:cs="Arial"/>
        </w:rPr>
        <w:t xml:space="preserve">Van de eindejaarstoelage, de fietsvergoeding en de vakantiedagen die per kalenderjaar boven het minimum van 24 dagen jaarlijkse vakantie toegekend worden, kan op vraag van het personeelslid geheel of gedeeltelijk afstand gedaan worden ten voordele van een theoretisch budget waarmee het personeelslid maatschappelijk verantwoorde voordelen kan kiezen. </w:t>
      </w:r>
    </w:p>
    <w:p w14:paraId="34E1E91E" w14:textId="77777777" w:rsidR="00E4649A" w:rsidRPr="002D45EB" w:rsidRDefault="00E4649A" w:rsidP="00E4649A">
      <w:pPr>
        <w:rPr>
          <w:rFonts w:ascii="Arial" w:hAnsi="Arial" w:cs="Arial"/>
        </w:rPr>
      </w:pPr>
      <w:r w:rsidRPr="002D45EB">
        <w:rPr>
          <w:rFonts w:ascii="Arial" w:hAnsi="Arial" w:cs="Arial"/>
        </w:rPr>
        <w:t>Deze voordelen mogen geen betrekking hebben op de aanvulling van het wettelijk pensioen.</w:t>
      </w:r>
    </w:p>
    <w:p w14:paraId="59B90108" w14:textId="77777777" w:rsidR="00E4649A" w:rsidRPr="002D45EB" w:rsidRDefault="00E4649A" w:rsidP="003E6265">
      <w:pPr>
        <w:pStyle w:val="Kop5"/>
      </w:pPr>
      <w:r w:rsidRPr="002D45EB">
        <w:t>Paragraaf 2</w:t>
      </w:r>
    </w:p>
    <w:p w14:paraId="296987A5" w14:textId="77777777" w:rsidR="00E4649A" w:rsidRPr="002D45EB" w:rsidRDefault="00E4649A" w:rsidP="00E4649A">
      <w:pPr>
        <w:rPr>
          <w:rFonts w:ascii="Arial" w:hAnsi="Arial" w:cs="Arial"/>
        </w:rPr>
      </w:pPr>
      <w:r w:rsidRPr="002D45EB">
        <w:rPr>
          <w:rFonts w:ascii="Arial" w:hAnsi="Arial" w:cs="Arial"/>
        </w:rPr>
        <w:t xml:space="preserve">De toewijzing van het theoretisch budget wordt opgenomen in een individueel akkoord tussen de algemeen directeur en het personeelslid. </w:t>
      </w:r>
    </w:p>
    <w:p w14:paraId="50858275" w14:textId="77777777" w:rsidR="00E4649A" w:rsidRPr="002D45EB" w:rsidRDefault="00E4649A" w:rsidP="00E4649A">
      <w:pPr>
        <w:rPr>
          <w:rFonts w:ascii="Arial" w:hAnsi="Arial" w:cs="Arial"/>
        </w:rPr>
      </w:pPr>
      <w:r w:rsidRPr="002D45EB">
        <w:rPr>
          <w:rFonts w:ascii="Arial" w:hAnsi="Arial" w:cs="Arial"/>
        </w:rPr>
        <w:t>Als er geen individueel akkoord is, behoudt het personeelslid het recht op de componenten vermeld in §1.</w:t>
      </w:r>
    </w:p>
    <w:p w14:paraId="2CEAA137" w14:textId="77777777" w:rsidR="00E4649A" w:rsidRPr="002D45EB" w:rsidRDefault="00E4649A" w:rsidP="003E6265">
      <w:pPr>
        <w:pStyle w:val="Kop5"/>
      </w:pPr>
      <w:r w:rsidRPr="002D45EB">
        <w:t>Paragraaf 3</w:t>
      </w:r>
    </w:p>
    <w:p w14:paraId="4037853C" w14:textId="77777777" w:rsidR="00E4649A" w:rsidRPr="002D45EB" w:rsidRDefault="00E4649A" w:rsidP="00E4649A">
      <w:pPr>
        <w:rPr>
          <w:rFonts w:ascii="Arial" w:hAnsi="Arial" w:cs="Arial"/>
        </w:rPr>
      </w:pPr>
      <w:r w:rsidRPr="002D45EB">
        <w:rPr>
          <w:rFonts w:ascii="Arial" w:hAnsi="Arial" w:cs="Arial"/>
        </w:rPr>
        <w:t>De concrete modaliteiten over de voordelen worden uitgewerkt in het arbeidsreglement.</w:t>
      </w:r>
    </w:p>
    <w:p w14:paraId="00A8DBFE" w14:textId="19481D8D" w:rsidR="00371372" w:rsidRPr="002D45EB" w:rsidRDefault="00371372" w:rsidP="003E6265">
      <w:pPr>
        <w:pStyle w:val="Kop4"/>
      </w:pPr>
      <w:r w:rsidRPr="002D45EB">
        <w:t xml:space="preserve">Artikel </w:t>
      </w:r>
      <w:r w:rsidR="00E4649A" w:rsidRPr="002D45EB">
        <w:t>167</w:t>
      </w:r>
    </w:p>
    <w:p w14:paraId="690C47CF" w14:textId="77777777" w:rsidR="00371372" w:rsidRPr="002D45EB" w:rsidRDefault="00371372" w:rsidP="003E6265">
      <w:pPr>
        <w:pStyle w:val="Kop5"/>
      </w:pPr>
      <w:r w:rsidRPr="002D45EB">
        <w:t>Paragraaf 1</w:t>
      </w:r>
    </w:p>
    <w:p w14:paraId="172BB44F" w14:textId="77777777" w:rsidR="00371372" w:rsidRPr="002D45EB" w:rsidRDefault="00371372" w:rsidP="00371372">
      <w:pPr>
        <w:spacing w:before="60" w:after="120"/>
        <w:rPr>
          <w:rFonts w:ascii="Arial" w:hAnsi="Arial" w:cs="Arial"/>
        </w:rPr>
      </w:pPr>
      <w:r w:rsidRPr="002D45EB">
        <w:rPr>
          <w:rFonts w:ascii="Arial" w:hAnsi="Arial" w:cs="Arial"/>
        </w:rPr>
        <w:t>De eindejaarstoelage kan op vraag van het personeelslid geheel of gedeeltelijk worden omgezet in een theoretisch budget waarmee het personeelslid voordelen ter bevordering van fietsmobiliteit kan kiezen, die gelijkwaardig zijn aan die van een eindejaarstoelage in geld zoals omschreven in deze rechtspositieregeling. In voorkomend geval is er geen of gedeeltelijk geen recht meer op de eindejaarstoelage.</w:t>
      </w:r>
    </w:p>
    <w:p w14:paraId="02B0ED0E" w14:textId="77777777" w:rsidR="00371372" w:rsidRPr="002D45EB" w:rsidRDefault="00371372" w:rsidP="003E6265">
      <w:pPr>
        <w:pStyle w:val="Kop5"/>
      </w:pPr>
      <w:r w:rsidRPr="002D45EB">
        <w:t>Paragraaf 2</w:t>
      </w:r>
    </w:p>
    <w:p w14:paraId="5882E7F5" w14:textId="2445C87D" w:rsidR="00371372" w:rsidRPr="002D45EB" w:rsidRDefault="00371372" w:rsidP="00371372">
      <w:pPr>
        <w:spacing w:before="60" w:after="120"/>
        <w:rPr>
          <w:rFonts w:ascii="Arial" w:hAnsi="Arial" w:cs="Arial"/>
        </w:rPr>
      </w:pPr>
      <w:r w:rsidRPr="002D45EB">
        <w:rPr>
          <w:rFonts w:ascii="Arial" w:hAnsi="Arial" w:cs="Arial"/>
        </w:rPr>
        <w:t>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310992D9" w14:textId="77777777" w:rsidR="00371372" w:rsidRPr="002D45EB" w:rsidRDefault="00371372" w:rsidP="003E6265">
      <w:pPr>
        <w:pStyle w:val="Kop5"/>
      </w:pPr>
      <w:r w:rsidRPr="002D45EB">
        <w:t>Paragraaf 3</w:t>
      </w:r>
    </w:p>
    <w:p w14:paraId="57536E70" w14:textId="5FEF0B3C" w:rsidR="00371372" w:rsidRPr="002D45EB" w:rsidRDefault="00371372" w:rsidP="00371372">
      <w:pPr>
        <w:spacing w:before="60" w:after="120"/>
        <w:rPr>
          <w:rFonts w:ascii="Arial" w:hAnsi="Arial" w:cs="Arial"/>
        </w:rPr>
      </w:pPr>
      <w:r w:rsidRPr="002D45EB">
        <w:rPr>
          <w:rFonts w:ascii="Arial" w:hAnsi="Arial" w:cs="Arial"/>
        </w:rP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brutobedrag van de eindejaarstoelage.</w:t>
      </w:r>
    </w:p>
    <w:p w14:paraId="36C0B633" w14:textId="77777777" w:rsidR="00371372" w:rsidRPr="002D45EB" w:rsidRDefault="00371372" w:rsidP="003E6265">
      <w:pPr>
        <w:pStyle w:val="Kop5"/>
      </w:pPr>
      <w:r w:rsidRPr="002D45EB">
        <w:t>Paragraaf 4</w:t>
      </w:r>
    </w:p>
    <w:p w14:paraId="1A1A9181" w14:textId="77777777" w:rsidR="00371372" w:rsidRPr="002D45EB" w:rsidRDefault="00371372" w:rsidP="00371372">
      <w:pPr>
        <w:spacing w:before="60" w:after="120"/>
        <w:rPr>
          <w:rFonts w:ascii="Arial" w:hAnsi="Arial" w:cs="Arial"/>
        </w:rPr>
      </w:pPr>
      <w:r w:rsidRPr="002D45EB">
        <w:rPr>
          <w:rFonts w:ascii="Arial" w:hAnsi="Arial" w:cs="Arial"/>
        </w:rP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084CC694" w14:textId="77777777" w:rsidR="00371372" w:rsidRPr="002D45EB" w:rsidRDefault="00371372" w:rsidP="003E6265">
      <w:pPr>
        <w:pStyle w:val="Kop5"/>
      </w:pPr>
      <w:r w:rsidRPr="002D45EB">
        <w:t>Paragraaf 5</w:t>
      </w:r>
    </w:p>
    <w:p w14:paraId="046ABE89" w14:textId="77777777" w:rsidR="00371372" w:rsidRPr="002D45EB" w:rsidRDefault="00371372" w:rsidP="00371372">
      <w:pPr>
        <w:spacing w:before="60" w:after="120"/>
        <w:rPr>
          <w:rFonts w:ascii="Arial" w:hAnsi="Arial" w:cs="Arial"/>
        </w:rPr>
      </w:pPr>
      <w:r w:rsidRPr="002D45EB">
        <w:rPr>
          <w:rFonts w:ascii="Arial" w:hAnsi="Arial" w:cs="Arial"/>
        </w:rPr>
        <w:t>De concrete modaliteiten over fietsmobiliteit worden uitgewerkt in het arbeidsreglement.</w:t>
      </w:r>
    </w:p>
    <w:p w14:paraId="2040E111" w14:textId="77777777" w:rsidR="00E4649A" w:rsidRPr="002D45EB" w:rsidRDefault="00E4649A">
      <w:pPr>
        <w:rPr>
          <w:rFonts w:ascii="Arial" w:hAnsi="Arial" w:cs="Arial"/>
          <w:b/>
          <w:bCs/>
          <w:iCs/>
          <w:color w:val="00AFA8"/>
          <w:sz w:val="24"/>
          <w:szCs w:val="28"/>
        </w:rPr>
      </w:pPr>
      <w:bookmarkStart w:id="150" w:name="_Toc159229658"/>
      <w:r w:rsidRPr="002D45EB">
        <w:rPr>
          <w:rFonts w:ascii="Arial" w:hAnsi="Arial" w:cs="Arial"/>
        </w:rPr>
        <w:br w:type="page"/>
      </w:r>
    </w:p>
    <w:p w14:paraId="01F47F1D" w14:textId="536D396D" w:rsidR="00C01A08" w:rsidRPr="002D45EB" w:rsidRDefault="00C01A08" w:rsidP="003E6265">
      <w:pPr>
        <w:pStyle w:val="Kop4"/>
      </w:pPr>
      <w:r w:rsidRPr="002D45EB">
        <w:lastRenderedPageBreak/>
        <w:t xml:space="preserve">Artikel </w:t>
      </w:r>
      <w:r w:rsidR="00E4649A" w:rsidRPr="002D45EB">
        <w:t>168</w:t>
      </w:r>
    </w:p>
    <w:p w14:paraId="0CBBE6D7" w14:textId="708ED715" w:rsidR="00735DBB" w:rsidRPr="002D45EB" w:rsidRDefault="00735DBB" w:rsidP="00735DBB">
      <w:pPr>
        <w:spacing w:before="60" w:after="120"/>
        <w:rPr>
          <w:rFonts w:ascii="Arial" w:hAnsi="Arial" w:cs="Arial"/>
        </w:rPr>
      </w:pPr>
      <w:r w:rsidRPr="002D45EB">
        <w:rPr>
          <w:rFonts w:ascii="Arial" w:hAnsi="Arial" w:cs="Arial"/>
        </w:rPr>
        <w:t xml:space="preserve">Het personeelslid kan de vakantiedagen die per kalenderjaar boven het minimum van vierentwintig dagen jaarlijkse vakantie toegekend worden, omzetten naar een theoretisch budget </w:t>
      </w:r>
      <w:r w:rsidR="34A18D27" w:rsidRPr="002D45EB">
        <w:rPr>
          <w:rFonts w:ascii="Arial" w:hAnsi="Arial" w:cs="Arial"/>
        </w:rPr>
        <w:t>dat</w:t>
      </w:r>
      <w:r w:rsidRPr="002D45EB">
        <w:rPr>
          <w:rFonts w:ascii="Arial" w:hAnsi="Arial" w:cs="Arial"/>
        </w:rPr>
        <w:t xml:space="preserve"> aangewend kan worden ter bevordering van fietsmobiliteit. In voorkomend geval is er geen of gedeeltelijk geen recht meer op de bijkomende vakantiedagen.</w:t>
      </w:r>
    </w:p>
    <w:p w14:paraId="1F936F18" w14:textId="77777777" w:rsidR="00735DBB" w:rsidRPr="002D45EB" w:rsidRDefault="00735DBB" w:rsidP="00735DBB">
      <w:pPr>
        <w:spacing w:before="60" w:after="120"/>
        <w:rPr>
          <w:rFonts w:ascii="Arial" w:hAnsi="Arial" w:cs="Arial"/>
        </w:rPr>
      </w:pPr>
      <w:r w:rsidRPr="002D45EB">
        <w:rPr>
          <w:rFonts w:ascii="Arial" w:hAnsi="Arial" w:cs="Arial"/>
        </w:rPr>
        <w:t xml:space="preserve">De in het eerste lid vermelde vakantiedagen kunnen worden omgezet in een theoretisch budget waarmee het personeelslid andere voordelen ter bevordering van fietsmobiliteit kan kiezen, die gelijkwaardig zijn aan die van een vakantiedag zoals omschreven in deze rechtspositieregeling. </w:t>
      </w:r>
    </w:p>
    <w:p w14:paraId="7619ACE7" w14:textId="12B4E534" w:rsidR="00735DBB" w:rsidRPr="002D45EB" w:rsidRDefault="00735DBB" w:rsidP="00735DBB">
      <w:pPr>
        <w:spacing w:before="60" w:after="120"/>
        <w:rPr>
          <w:rFonts w:ascii="Arial" w:hAnsi="Arial" w:cs="Arial"/>
        </w:rPr>
      </w:pPr>
      <w:r w:rsidRPr="002D45EB">
        <w:rPr>
          <w:rFonts w:ascii="Arial" w:hAnsi="Arial" w:cs="Arial"/>
        </w:rPr>
        <w:t>Het theoretisch budget waarvan sprake in voorgaand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520B1B2B" w14:textId="77777777" w:rsidR="00735DBB" w:rsidRPr="002D45EB" w:rsidRDefault="00735DBB" w:rsidP="00735DBB">
      <w:pPr>
        <w:spacing w:before="60" w:after="120"/>
        <w:rPr>
          <w:rFonts w:ascii="Arial" w:hAnsi="Arial" w:cs="Arial"/>
        </w:rPr>
      </w:pPr>
      <w:r w:rsidRPr="002D45EB">
        <w:rPr>
          <w:rFonts w:ascii="Arial" w:hAnsi="Arial" w:cs="Arial"/>
        </w:rPr>
        <w:t>De concrete modaliteiten over fietsmobiliteit worden uitgewerkt in het arbeidsreglement.</w:t>
      </w:r>
    </w:p>
    <w:p w14:paraId="27DB17D8" w14:textId="7C927409" w:rsidR="00C14862" w:rsidRPr="002D45EB" w:rsidRDefault="00BD75E7" w:rsidP="00FA7390">
      <w:pPr>
        <w:pStyle w:val="Kop1"/>
        <w:rPr>
          <w:rFonts w:ascii="Arial" w:hAnsi="Arial" w:cs="Arial"/>
        </w:rPr>
      </w:pPr>
      <w:bookmarkStart w:id="151" w:name="_Toc175659656"/>
      <w:r w:rsidRPr="002D45EB">
        <w:rPr>
          <w:rFonts w:ascii="Arial" w:hAnsi="Arial" w:cs="Arial"/>
        </w:rPr>
        <w:lastRenderedPageBreak/>
        <w:t xml:space="preserve">Titel </w:t>
      </w:r>
      <w:r w:rsidR="00045572" w:rsidRPr="002D45EB">
        <w:rPr>
          <w:rFonts w:ascii="Arial" w:hAnsi="Arial" w:cs="Arial"/>
        </w:rPr>
        <w:t>4. De Toelagen</w:t>
      </w:r>
      <w:r w:rsidR="00AB08FD" w:rsidRPr="002D45EB">
        <w:rPr>
          <w:rFonts w:ascii="Arial" w:hAnsi="Arial" w:cs="Arial"/>
        </w:rPr>
        <w:t>, vergoedingen en sociale voordelen</w:t>
      </w:r>
      <w:bookmarkEnd w:id="150"/>
      <w:bookmarkEnd w:id="151"/>
    </w:p>
    <w:p w14:paraId="7236B3FA" w14:textId="656337DB" w:rsidR="00045572" w:rsidRPr="002D45EB" w:rsidRDefault="00C14862" w:rsidP="00FF61F1">
      <w:pPr>
        <w:pStyle w:val="Kop2"/>
        <w:rPr>
          <w:rFonts w:ascii="Arial" w:hAnsi="Arial" w:cs="Arial"/>
        </w:rPr>
      </w:pPr>
      <w:bookmarkStart w:id="152" w:name="_Toc159229659"/>
      <w:bookmarkStart w:id="153" w:name="_Toc175659657"/>
      <w:r w:rsidRPr="002D45EB">
        <w:rPr>
          <w:rFonts w:ascii="Arial" w:hAnsi="Arial" w:cs="Arial"/>
        </w:rPr>
        <w:t xml:space="preserve">Hoofdstuk </w:t>
      </w:r>
      <w:r w:rsidR="00FF61F1" w:rsidRPr="002D45EB">
        <w:rPr>
          <w:rFonts w:ascii="Arial" w:hAnsi="Arial" w:cs="Arial"/>
        </w:rPr>
        <w:t>I</w:t>
      </w:r>
      <w:r w:rsidRPr="002D45EB">
        <w:rPr>
          <w:rFonts w:ascii="Arial" w:hAnsi="Arial" w:cs="Arial"/>
        </w:rPr>
        <w:t xml:space="preserve">. </w:t>
      </w:r>
      <w:r w:rsidR="00FF61F1" w:rsidRPr="002D45EB">
        <w:rPr>
          <w:rFonts w:ascii="Arial" w:hAnsi="Arial" w:cs="Arial"/>
        </w:rPr>
        <w:t>De toelagen</w:t>
      </w:r>
      <w:bookmarkEnd w:id="152"/>
      <w:bookmarkEnd w:id="153"/>
    </w:p>
    <w:p w14:paraId="30C12CC6" w14:textId="74C5D368" w:rsidR="006B1E56" w:rsidRPr="002D45EB" w:rsidRDefault="006B1E56" w:rsidP="003E6265">
      <w:pPr>
        <w:pStyle w:val="Kop3"/>
      </w:pPr>
      <w:bookmarkStart w:id="154" w:name="_Toc175659658"/>
      <w:bookmarkStart w:id="155" w:name="_Toc159229660"/>
      <w:r w:rsidRPr="002D45EB">
        <w:t>Afdeling 1. Algemene bepalingen</w:t>
      </w:r>
      <w:bookmarkEnd w:id="154"/>
    </w:p>
    <w:p w14:paraId="6FF85ED7" w14:textId="0D6A6D85" w:rsidR="006B1E56" w:rsidRPr="002D45EB" w:rsidRDefault="006B1E56" w:rsidP="003E6265">
      <w:pPr>
        <w:pStyle w:val="Kop4"/>
      </w:pPr>
      <w:r w:rsidRPr="002D45EB">
        <w:t xml:space="preserve">Artikel </w:t>
      </w:r>
      <w:r w:rsidR="006131E9" w:rsidRPr="002D45EB">
        <w:t>169</w:t>
      </w:r>
    </w:p>
    <w:p w14:paraId="0E4EF0E9" w14:textId="2B2A0717" w:rsidR="006131E9" w:rsidRPr="002D45EB" w:rsidRDefault="006131E9" w:rsidP="003E6265">
      <w:pPr>
        <w:pStyle w:val="Kop5"/>
      </w:pPr>
      <w:r w:rsidRPr="002D45EB">
        <w:t>Paragraaf 1</w:t>
      </w:r>
    </w:p>
    <w:p w14:paraId="2F9E9741" w14:textId="004FBE94" w:rsidR="006B1E56" w:rsidRPr="002D45EB" w:rsidRDefault="006B1E56" w:rsidP="006B1E56">
      <w:pPr>
        <w:rPr>
          <w:rFonts w:ascii="Arial" w:hAnsi="Arial" w:cs="Arial"/>
        </w:rPr>
      </w:pPr>
      <w:r w:rsidRPr="002D45EB">
        <w:rPr>
          <w:rFonts w:ascii="Arial" w:hAnsi="Arial" w:cs="Arial"/>
        </w:rPr>
        <w:t>Met behoud van de toepassing van eventuele decretale of wettelijke bepalingen kunnen geen andere toelagen en vergoedingen worden toegekend of ingevoerd dan die welke vermeld worden in het BVR RPR.</w:t>
      </w:r>
    </w:p>
    <w:p w14:paraId="39F4675A" w14:textId="1E724FEE" w:rsidR="00BC78A6" w:rsidRPr="002D45EB" w:rsidRDefault="00BC78A6" w:rsidP="006B1E56">
      <w:pPr>
        <w:rPr>
          <w:rFonts w:ascii="Arial" w:hAnsi="Arial" w:cs="Arial"/>
        </w:rPr>
      </w:pPr>
      <w:r w:rsidRPr="002D45EB">
        <w:rPr>
          <w:rFonts w:ascii="Arial" w:hAnsi="Arial" w:cs="Arial"/>
        </w:rPr>
        <w:t>De toelagen en vergoedingen volgen de evolutie van de afgevlakte gezondheidsindex en ze worden tegen 100% gekoppeld aan het spilindexcijfer 138,01.</w:t>
      </w:r>
    </w:p>
    <w:p w14:paraId="721D6543" w14:textId="56B53219" w:rsidR="006B1E56" w:rsidRPr="002D45EB" w:rsidRDefault="006131E9" w:rsidP="003E6265">
      <w:pPr>
        <w:pStyle w:val="Kop5"/>
      </w:pPr>
      <w:r w:rsidRPr="002D45EB">
        <w:t>Paragraaf 2</w:t>
      </w:r>
    </w:p>
    <w:p w14:paraId="6CC2B492" w14:textId="77777777" w:rsidR="006B1E56" w:rsidRPr="002D45EB" w:rsidRDefault="006B1E56" w:rsidP="006B1E56">
      <w:pPr>
        <w:rPr>
          <w:rFonts w:ascii="Arial" w:hAnsi="Arial" w:cs="Arial"/>
        </w:rPr>
      </w:pPr>
      <w:r w:rsidRPr="002D45EB">
        <w:rPr>
          <w:rFonts w:ascii="Arial" w:hAnsi="Arial" w:cs="Arial"/>
        </w:rPr>
        <w:t>Effectief gemaakte, bewezen en noodzakelijke kosten bij de uitoefening van de functie worden terugbetaald na goedkeuring door de algemeen directeur.</w:t>
      </w:r>
    </w:p>
    <w:p w14:paraId="73C810E3" w14:textId="728D2F80" w:rsidR="00C0155A" w:rsidRPr="002D45EB" w:rsidRDefault="00C0155A" w:rsidP="003E6265">
      <w:pPr>
        <w:pStyle w:val="Kop3"/>
      </w:pPr>
      <w:bookmarkStart w:id="156" w:name="_Toc175659659"/>
      <w:r w:rsidRPr="002D45EB">
        <w:t xml:space="preserve">Afdeling </w:t>
      </w:r>
      <w:r w:rsidR="006B1E56" w:rsidRPr="002D45EB">
        <w:t>2</w:t>
      </w:r>
      <w:r w:rsidRPr="002D45EB">
        <w:t>. De haard- en standplaatstoelage</w:t>
      </w:r>
      <w:bookmarkEnd w:id="155"/>
      <w:bookmarkEnd w:id="156"/>
    </w:p>
    <w:p w14:paraId="5D3CC95A" w14:textId="2C77A50F" w:rsidR="00C0155A" w:rsidRPr="002D45EB" w:rsidRDefault="00C0155A" w:rsidP="003E6265">
      <w:pPr>
        <w:pStyle w:val="Kop4"/>
      </w:pPr>
      <w:r w:rsidRPr="002D45EB">
        <w:t>Artikel 1</w:t>
      </w:r>
      <w:r w:rsidR="006B1E56" w:rsidRPr="002D45EB">
        <w:t>70</w:t>
      </w:r>
    </w:p>
    <w:p w14:paraId="0970AC54" w14:textId="77777777" w:rsidR="00C0155A" w:rsidRPr="002D45EB" w:rsidRDefault="00C0155A" w:rsidP="00C0155A">
      <w:pPr>
        <w:rPr>
          <w:rFonts w:ascii="Arial" w:hAnsi="Arial" w:cs="Arial"/>
        </w:rPr>
      </w:pPr>
      <w:r w:rsidRPr="002D45EB">
        <w:rPr>
          <w:rFonts w:ascii="Arial" w:hAnsi="Arial" w:cs="Arial"/>
        </w:rPr>
        <w:t>Het personeelslid ontvangt een haardgeld- of standplaatstoelage in overeenstemming met het BVR RPR.</w:t>
      </w:r>
    </w:p>
    <w:p w14:paraId="428FC072" w14:textId="065C3273" w:rsidR="00C0155A" w:rsidRPr="002D45EB" w:rsidRDefault="00C0155A" w:rsidP="003E6265">
      <w:pPr>
        <w:pStyle w:val="Kop3"/>
      </w:pPr>
      <w:bookmarkStart w:id="157" w:name="_Toc159229661"/>
      <w:bookmarkStart w:id="158" w:name="_Toc175659660"/>
      <w:r w:rsidRPr="002D45EB">
        <w:t xml:space="preserve">Afdeling </w:t>
      </w:r>
      <w:r w:rsidR="006B1E56" w:rsidRPr="002D45EB">
        <w:t>3</w:t>
      </w:r>
      <w:r w:rsidRPr="002D45EB">
        <w:t>. Het vakantiegeld</w:t>
      </w:r>
      <w:bookmarkEnd w:id="157"/>
      <w:bookmarkEnd w:id="158"/>
    </w:p>
    <w:p w14:paraId="25F82C21" w14:textId="7555E896" w:rsidR="00C0155A" w:rsidRPr="002D45EB" w:rsidRDefault="00C0155A" w:rsidP="003E6265">
      <w:pPr>
        <w:pStyle w:val="Kop4"/>
      </w:pPr>
      <w:r w:rsidRPr="002D45EB">
        <w:t xml:space="preserve">Artikel </w:t>
      </w:r>
      <w:r w:rsidR="001C18C5" w:rsidRPr="002D45EB">
        <w:t>171</w:t>
      </w:r>
    </w:p>
    <w:p w14:paraId="3CC1B685" w14:textId="77777777" w:rsidR="00C0155A" w:rsidRPr="002D45EB" w:rsidRDefault="00C0155A" w:rsidP="00C0155A">
      <w:pPr>
        <w:rPr>
          <w:rFonts w:ascii="Arial" w:hAnsi="Arial" w:cs="Arial"/>
        </w:rPr>
      </w:pPr>
      <w:r w:rsidRPr="002D45EB">
        <w:rPr>
          <w:rFonts w:ascii="Arial" w:hAnsi="Arial" w:cs="Arial"/>
        </w:rPr>
        <w:t>Het personeelslid ontvangt jaarlijks een vakantiegeld overeenkomstig de bepalingen van het BVR RPR.</w:t>
      </w:r>
    </w:p>
    <w:p w14:paraId="6E83DF8F" w14:textId="77777777" w:rsidR="00C0155A" w:rsidRPr="002D45EB" w:rsidRDefault="00C0155A" w:rsidP="00C0155A">
      <w:pPr>
        <w:rPr>
          <w:rFonts w:ascii="Arial" w:hAnsi="Arial" w:cs="Arial"/>
        </w:rPr>
      </w:pPr>
      <w:r w:rsidRPr="002D45EB">
        <w:rPr>
          <w:rFonts w:ascii="Arial" w:hAnsi="Arial" w:cs="Arial"/>
        </w:rPr>
        <w:t>Het vakantiegeld bedraagt voor volledige prestaties die gedurende het hele referentiejaar zijn verricht, 92% van het maandsalaris van de maand maart van het vakantiejaar.</w:t>
      </w:r>
    </w:p>
    <w:p w14:paraId="54246995" w14:textId="55DDBBDE" w:rsidR="00C0155A" w:rsidRPr="002D45EB" w:rsidRDefault="00C0155A" w:rsidP="003E6265">
      <w:pPr>
        <w:pStyle w:val="Kop4"/>
      </w:pPr>
      <w:r w:rsidRPr="002D45EB">
        <w:t xml:space="preserve">Artikel </w:t>
      </w:r>
      <w:r w:rsidR="001C18C5" w:rsidRPr="002D45EB">
        <w:t>172</w:t>
      </w:r>
    </w:p>
    <w:p w14:paraId="737F343E" w14:textId="1BF09FC3" w:rsidR="004762EC" w:rsidRPr="002D45EB" w:rsidRDefault="004762EC" w:rsidP="003E6265">
      <w:pPr>
        <w:pStyle w:val="Kop5"/>
      </w:pPr>
      <w:r w:rsidRPr="002D45EB">
        <w:t>Paragraaf 1</w:t>
      </w:r>
    </w:p>
    <w:p w14:paraId="3A86D6C1" w14:textId="2EF41BBC" w:rsidR="008C5CF8" w:rsidRPr="002D45EB" w:rsidRDefault="008C5CF8" w:rsidP="008C5CF8">
      <w:pPr>
        <w:rPr>
          <w:rFonts w:ascii="Arial" w:hAnsi="Arial" w:cs="Arial"/>
        </w:rPr>
      </w:pPr>
      <w:r w:rsidRPr="002D45EB">
        <w:rPr>
          <w:rFonts w:ascii="Arial" w:hAnsi="Arial" w:cs="Arial"/>
        </w:rPr>
        <w:t xml:space="preserve">Binnen de grenzen van het BVR RPR komen de periodes zoals bedoeld in artikel 47, §2, tweede lid,1°, 2°, 3°, 4°, 5°, 13°, 14°, 15, 16° en 17° </w:t>
      </w:r>
      <w:r w:rsidR="00705DA5" w:rsidRPr="002D45EB">
        <w:rPr>
          <w:rFonts w:ascii="Arial" w:hAnsi="Arial" w:cs="Arial"/>
        </w:rPr>
        <w:t xml:space="preserve">BVR RPR </w:t>
      </w:r>
      <w:r w:rsidRPr="002D45EB">
        <w:rPr>
          <w:rFonts w:ascii="Arial" w:hAnsi="Arial" w:cs="Arial"/>
        </w:rPr>
        <w:t>niet in aanmerking voor de opbouw van het vakantiegeld.</w:t>
      </w:r>
    </w:p>
    <w:p w14:paraId="61E98B25" w14:textId="470CD1EA" w:rsidR="008C5CF8" w:rsidRPr="002D45EB" w:rsidRDefault="008C5CF8" w:rsidP="008C5CF8">
      <w:pPr>
        <w:rPr>
          <w:rFonts w:ascii="Arial" w:hAnsi="Arial" w:cs="Arial"/>
        </w:rPr>
      </w:pPr>
      <w:r w:rsidRPr="002D45EB">
        <w:rPr>
          <w:rFonts w:ascii="Arial" w:hAnsi="Arial" w:cs="Arial"/>
        </w:rPr>
        <w:t xml:space="preserve">De periodes van disponibiliteit en de periodes zoals bedoeld in artikel 47, §2, tweede lid, 11° </w:t>
      </w:r>
      <w:r w:rsidR="00705DA5" w:rsidRPr="002D45EB">
        <w:rPr>
          <w:rFonts w:ascii="Arial" w:hAnsi="Arial" w:cs="Arial"/>
        </w:rPr>
        <w:t xml:space="preserve">BVR RPR </w:t>
      </w:r>
      <w:r w:rsidRPr="002D45EB">
        <w:rPr>
          <w:rFonts w:ascii="Arial" w:hAnsi="Arial" w:cs="Arial"/>
        </w:rPr>
        <w:t>worden begrensd tot 12 maanden.</w:t>
      </w:r>
    </w:p>
    <w:p w14:paraId="578BECE5" w14:textId="77777777" w:rsidR="008C5CF8" w:rsidRPr="002D45EB" w:rsidRDefault="008C5CF8" w:rsidP="008C5CF8">
      <w:pPr>
        <w:rPr>
          <w:rFonts w:ascii="Arial" w:hAnsi="Arial" w:cs="Arial"/>
        </w:rPr>
      </w:pPr>
      <w:r w:rsidRPr="002D45EB">
        <w:rPr>
          <w:rFonts w:ascii="Arial" w:hAnsi="Arial" w:cs="Arial"/>
        </w:rPr>
        <w:t>Een overzicht van de periodes die wel en niet in aanmerking komen wordt als bijlage bij deze rechtspositieregeling gevoegd.</w:t>
      </w:r>
    </w:p>
    <w:p w14:paraId="11C26146" w14:textId="77777777" w:rsidR="004762EC" w:rsidRPr="002D45EB" w:rsidRDefault="004762EC">
      <w:pPr>
        <w:rPr>
          <w:rFonts w:ascii="Arial" w:hAnsi="Arial" w:cs="Arial"/>
          <w:bCs/>
          <w:i/>
          <w:iCs/>
          <w:color w:val="00AFA8"/>
          <w:szCs w:val="28"/>
        </w:rPr>
      </w:pPr>
      <w:bookmarkStart w:id="159" w:name="_Hlk163218035"/>
      <w:r w:rsidRPr="002D45EB">
        <w:rPr>
          <w:rFonts w:ascii="Arial" w:hAnsi="Arial" w:cs="Arial"/>
        </w:rPr>
        <w:br w:type="page"/>
      </w:r>
    </w:p>
    <w:p w14:paraId="5FA91B81" w14:textId="794972B4" w:rsidR="004762EC" w:rsidRPr="002D45EB" w:rsidRDefault="004762EC" w:rsidP="003E6265">
      <w:pPr>
        <w:pStyle w:val="Kop5"/>
      </w:pPr>
      <w:r w:rsidRPr="002D45EB">
        <w:lastRenderedPageBreak/>
        <w:t>Paragraaf 2</w:t>
      </w:r>
    </w:p>
    <w:bookmarkEnd w:id="159"/>
    <w:p w14:paraId="7591106E" w14:textId="18BFFBB7" w:rsidR="004762EC" w:rsidRPr="002D45EB" w:rsidRDefault="004762EC" w:rsidP="004762EC">
      <w:pPr>
        <w:rPr>
          <w:rFonts w:ascii="Arial" w:hAnsi="Arial" w:cs="Arial"/>
        </w:rPr>
      </w:pPr>
      <w:r w:rsidRPr="002D45EB">
        <w:rPr>
          <w:rFonts w:ascii="Arial" w:hAnsi="Arial" w:cs="Arial"/>
        </w:rPr>
        <w:t>Boven</w:t>
      </w:r>
      <w:r w:rsidR="2C8E5D10" w:rsidRPr="002D45EB">
        <w:rPr>
          <w:rFonts w:ascii="Arial" w:hAnsi="Arial" w:cs="Arial"/>
        </w:rPr>
        <w:t xml:space="preserve"> </w:t>
      </w:r>
      <w:r w:rsidRPr="002D45EB">
        <w:rPr>
          <w:rFonts w:ascii="Arial" w:hAnsi="Arial" w:cs="Arial"/>
        </w:rPr>
        <w:t>op het vakantiegeld zoals bepaald in §1 ontvangt het personeelslid een bijkomend vakantiegeld dat berekend wordt op de volgende toelagen en vergoedingen die het personeelslid effectief ontvangen heeft in het referentiejaar:</w:t>
      </w:r>
    </w:p>
    <w:p w14:paraId="593053BB"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Toelage voor onregelmatige prestaties (avond, zaterdag, zondag, nachtprestaties en feestdagen)</w:t>
      </w:r>
    </w:p>
    <w:p w14:paraId="2E090BDF"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Uitbetaalde overuren (+ eventuele toeslag)</w:t>
      </w:r>
    </w:p>
    <w:p w14:paraId="2C1922CF"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Verstoringstoelage</w:t>
      </w:r>
    </w:p>
    <w:p w14:paraId="5B592CE6"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Permanentietoelage</w:t>
      </w:r>
    </w:p>
    <w:p w14:paraId="071C5B42"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Toelage voor opdrachthouderschap</w:t>
      </w:r>
    </w:p>
    <w:p w14:paraId="65E5B570"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Minimale salarisverhoging bij aanstelling in een hogere graad</w:t>
      </w:r>
    </w:p>
    <w:p w14:paraId="386E67F3"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Gevarentoelage</w:t>
      </w:r>
    </w:p>
    <w:p w14:paraId="7E969C15"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Toelage voor functieverzwaring</w:t>
      </w:r>
    </w:p>
    <w:p w14:paraId="72EEC46B" w14:textId="77777777" w:rsidR="004762EC" w:rsidRPr="002D45EB" w:rsidRDefault="004762EC" w:rsidP="004762EC">
      <w:pPr>
        <w:pStyle w:val="Lijstalinea"/>
        <w:numPr>
          <w:ilvl w:val="0"/>
          <w:numId w:val="83"/>
        </w:numPr>
        <w:rPr>
          <w:rFonts w:ascii="Arial" w:hAnsi="Arial" w:cs="Arial"/>
        </w:rPr>
      </w:pPr>
      <w:r w:rsidRPr="002D45EB">
        <w:rPr>
          <w:rFonts w:ascii="Arial" w:hAnsi="Arial" w:cs="Arial"/>
        </w:rPr>
        <w:t>Toelage voor het uitoefenen van hogere functie (waarnemingstoelage)</w:t>
      </w:r>
    </w:p>
    <w:p w14:paraId="513B2723" w14:textId="173F9A9A" w:rsidR="00C0155A" w:rsidRPr="002D45EB" w:rsidRDefault="00C0155A" w:rsidP="003E6265">
      <w:pPr>
        <w:pStyle w:val="Kop4"/>
      </w:pPr>
      <w:r w:rsidRPr="002D45EB">
        <w:t xml:space="preserve">Artikel </w:t>
      </w:r>
      <w:r w:rsidR="003B2061" w:rsidRPr="002D45EB">
        <w:t>173</w:t>
      </w:r>
    </w:p>
    <w:p w14:paraId="65593DEF" w14:textId="77777777" w:rsidR="00C0155A" w:rsidRPr="002D45EB" w:rsidRDefault="00C0155A" w:rsidP="00C0155A">
      <w:pPr>
        <w:rPr>
          <w:rFonts w:ascii="Arial" w:hAnsi="Arial" w:cs="Arial"/>
        </w:rPr>
      </w:pPr>
      <w:r w:rsidRPr="002D45EB">
        <w:rPr>
          <w:rFonts w:ascii="Arial" w:hAnsi="Arial" w:cs="Arial"/>
        </w:rPr>
        <w:t>Het vakantiegeld wordt uitbetaald tijdens de maand mei.</w:t>
      </w:r>
    </w:p>
    <w:p w14:paraId="2BA9D9F5" w14:textId="18A909B9" w:rsidR="00C0155A" w:rsidRPr="002D45EB" w:rsidRDefault="00C0155A" w:rsidP="003E6265">
      <w:pPr>
        <w:pStyle w:val="Kop3"/>
      </w:pPr>
      <w:bookmarkStart w:id="160" w:name="_Toc159229662"/>
      <w:bookmarkStart w:id="161" w:name="_Toc175659661"/>
      <w:r w:rsidRPr="002D45EB">
        <w:t xml:space="preserve">Afdeling </w:t>
      </w:r>
      <w:r w:rsidR="003A4086" w:rsidRPr="002D45EB">
        <w:t>4</w:t>
      </w:r>
      <w:r w:rsidRPr="002D45EB">
        <w:t>. De eindejaarstoelage</w:t>
      </w:r>
      <w:bookmarkEnd w:id="160"/>
      <w:bookmarkEnd w:id="161"/>
    </w:p>
    <w:p w14:paraId="3D83E0D3" w14:textId="1293701E" w:rsidR="00C0155A" w:rsidRPr="002D45EB" w:rsidRDefault="00C0155A" w:rsidP="003E6265">
      <w:pPr>
        <w:pStyle w:val="Kop4"/>
      </w:pPr>
      <w:r w:rsidRPr="002D45EB">
        <w:t xml:space="preserve">Artikel </w:t>
      </w:r>
      <w:r w:rsidR="003B2061" w:rsidRPr="002D45EB">
        <w:t>174</w:t>
      </w:r>
    </w:p>
    <w:p w14:paraId="3A913E52" w14:textId="49A5B33F" w:rsidR="0005102E" w:rsidRPr="002D45EB" w:rsidRDefault="00C0155A" w:rsidP="0005102E">
      <w:pPr>
        <w:rPr>
          <w:rFonts w:ascii="Arial" w:hAnsi="Arial" w:cs="Arial"/>
        </w:rPr>
      </w:pPr>
      <w:r w:rsidRPr="002D45EB">
        <w:rPr>
          <w:rFonts w:ascii="Arial" w:hAnsi="Arial" w:cs="Arial"/>
        </w:rPr>
        <w:t>Het personeelslid ontvangt jaarlijks een eindejaarstoelage overeenkomstig de bepalingen van het BVR RPR.</w:t>
      </w:r>
    </w:p>
    <w:p w14:paraId="5ABD8591" w14:textId="77777777" w:rsidR="00C0155A" w:rsidRPr="002D45EB" w:rsidRDefault="00C0155A" w:rsidP="00C0155A">
      <w:pPr>
        <w:rPr>
          <w:rFonts w:ascii="Arial" w:hAnsi="Arial" w:cs="Arial"/>
        </w:rPr>
      </w:pPr>
      <w:r w:rsidRPr="002D45EB">
        <w:rPr>
          <w:rFonts w:ascii="Arial" w:hAnsi="Arial" w:cs="Arial"/>
        </w:rPr>
        <w:t>De eindejaarstoelage wordt uiterlijk tijdens de maand december van het in aanmerking te nemen jaar in één keer uitbetaald.</w:t>
      </w:r>
    </w:p>
    <w:p w14:paraId="33B9FFE4" w14:textId="78003F54" w:rsidR="00C0155A" w:rsidRPr="002D45EB" w:rsidRDefault="00C0155A" w:rsidP="003E6265">
      <w:pPr>
        <w:pStyle w:val="Kop4"/>
      </w:pPr>
      <w:r w:rsidRPr="002D45EB">
        <w:t xml:space="preserve">Artikel </w:t>
      </w:r>
      <w:r w:rsidR="0005102E" w:rsidRPr="002D45EB">
        <w:t>175</w:t>
      </w:r>
    </w:p>
    <w:p w14:paraId="642C57C5" w14:textId="52FB3FFB" w:rsidR="00063CE0" w:rsidRPr="002D45EB" w:rsidRDefault="00063CE0" w:rsidP="00063CE0">
      <w:pPr>
        <w:rPr>
          <w:rFonts w:ascii="Arial" w:hAnsi="Arial" w:cs="Arial"/>
        </w:rPr>
      </w:pPr>
      <w:r w:rsidRPr="002D45EB">
        <w:rPr>
          <w:rFonts w:ascii="Arial" w:hAnsi="Arial" w:cs="Arial"/>
        </w:rPr>
        <w:t>Binnen de grenzen van het BVR RPR komen de periodes zoals bedoeld in artikel 47, §2, tweede lid,1°, 2°, 3°, 4°, 5°, 12°, 13°, 14°, 15°, 16° en 17°</w:t>
      </w:r>
      <w:r w:rsidR="00705DA5" w:rsidRPr="002D45EB">
        <w:rPr>
          <w:rFonts w:ascii="Arial" w:hAnsi="Arial" w:cs="Arial"/>
        </w:rPr>
        <w:t xml:space="preserve"> BVR RPR</w:t>
      </w:r>
      <w:r w:rsidRPr="002D45EB">
        <w:rPr>
          <w:rFonts w:ascii="Arial" w:hAnsi="Arial" w:cs="Arial"/>
        </w:rPr>
        <w:t>, die gepresteerd zijn van 1 januari tot en met 30 september van het in aanmerking te nemen jaar niet in aanmerking voor de opbouw van de eindejaarstoelage.</w:t>
      </w:r>
    </w:p>
    <w:p w14:paraId="14300CEA" w14:textId="498B9634" w:rsidR="00063CE0" w:rsidRPr="002D45EB" w:rsidRDefault="00063CE0" w:rsidP="00063CE0">
      <w:pPr>
        <w:rPr>
          <w:rFonts w:ascii="Arial" w:hAnsi="Arial" w:cs="Arial"/>
        </w:rPr>
      </w:pPr>
      <w:r w:rsidRPr="002D45EB">
        <w:rPr>
          <w:rFonts w:ascii="Arial" w:hAnsi="Arial" w:cs="Arial"/>
        </w:rPr>
        <w:t xml:space="preserve">De periodes van disponibiliteit en de periodes zoals bedoeld in artikel 47, §2, tweede lid, 11° </w:t>
      </w:r>
      <w:r w:rsidR="00705DA5" w:rsidRPr="002D45EB">
        <w:rPr>
          <w:rFonts w:ascii="Arial" w:hAnsi="Arial" w:cs="Arial"/>
        </w:rPr>
        <w:t xml:space="preserve">BVR RPR </w:t>
      </w:r>
      <w:r w:rsidRPr="002D45EB">
        <w:rPr>
          <w:rFonts w:ascii="Arial" w:hAnsi="Arial" w:cs="Arial"/>
        </w:rPr>
        <w:t>worden begrensd tot 12 maanden.</w:t>
      </w:r>
      <w:r w:rsidR="00B16ED1" w:rsidRPr="002D45EB">
        <w:rPr>
          <w:rFonts w:ascii="Arial" w:hAnsi="Arial" w:cs="Arial"/>
          <w:bCs/>
        </w:rPr>
        <w:t xml:space="preserve"> Dit geldt ook in het geval van progressieve werkhervatting bij contractuele personeelsleden.</w:t>
      </w:r>
    </w:p>
    <w:p w14:paraId="126C3983" w14:textId="77777777" w:rsidR="00063CE0" w:rsidRPr="002D45EB" w:rsidRDefault="00063CE0" w:rsidP="00063CE0">
      <w:pPr>
        <w:rPr>
          <w:rFonts w:ascii="Arial" w:hAnsi="Arial" w:cs="Arial"/>
        </w:rPr>
      </w:pPr>
      <w:r w:rsidRPr="002D45EB">
        <w:rPr>
          <w:rFonts w:ascii="Arial" w:hAnsi="Arial" w:cs="Arial"/>
        </w:rPr>
        <w:t>Een overzicht van de periodes die wel en niet in aanmerking komen wordt als bijlage bij deze rechtspositieregeling gevoegd.</w:t>
      </w:r>
    </w:p>
    <w:p w14:paraId="1463AEA0" w14:textId="77777777" w:rsidR="004762EC" w:rsidRPr="002D45EB" w:rsidRDefault="004762EC">
      <w:pPr>
        <w:rPr>
          <w:rFonts w:ascii="Arial" w:hAnsi="Arial" w:cs="Arial"/>
          <w:b/>
          <w:color w:val="00AFA8"/>
          <w:sz w:val="28"/>
          <w:szCs w:val="28"/>
          <w:u w:val="single"/>
        </w:rPr>
      </w:pPr>
      <w:bookmarkStart w:id="162" w:name="_Toc159229664"/>
      <w:r w:rsidRPr="002D45EB">
        <w:rPr>
          <w:rFonts w:ascii="Arial" w:hAnsi="Arial" w:cs="Arial"/>
        </w:rPr>
        <w:br w:type="page"/>
      </w:r>
    </w:p>
    <w:p w14:paraId="16FB27F9" w14:textId="079FB15B" w:rsidR="00C0155A" w:rsidRPr="002D45EB" w:rsidRDefault="00C0155A" w:rsidP="003E6265">
      <w:pPr>
        <w:pStyle w:val="Kop3"/>
      </w:pPr>
      <w:bookmarkStart w:id="163" w:name="_Toc175659662"/>
      <w:r w:rsidRPr="002D45EB">
        <w:lastRenderedPageBreak/>
        <w:t xml:space="preserve">Afdeling </w:t>
      </w:r>
      <w:r w:rsidR="003A4086" w:rsidRPr="002D45EB">
        <w:t>5</w:t>
      </w:r>
      <w:r w:rsidRPr="002D45EB">
        <w:t xml:space="preserve">. </w:t>
      </w:r>
      <w:r w:rsidR="00731E2F" w:rsidRPr="002D45EB">
        <w:t>Onregelmatige prestaties</w:t>
      </w:r>
      <w:bookmarkEnd w:id="162"/>
      <w:bookmarkEnd w:id="163"/>
    </w:p>
    <w:p w14:paraId="3C392AAA" w14:textId="657688B5" w:rsidR="00C0155A" w:rsidRPr="002D45EB" w:rsidRDefault="00C0155A" w:rsidP="003E6265">
      <w:pPr>
        <w:pStyle w:val="Kop4"/>
      </w:pPr>
      <w:r w:rsidRPr="002D45EB">
        <w:t xml:space="preserve">Artikel </w:t>
      </w:r>
      <w:r w:rsidR="0005102E" w:rsidRPr="002D45EB">
        <w:t>176</w:t>
      </w:r>
    </w:p>
    <w:p w14:paraId="78267FDD" w14:textId="596C1CE2" w:rsidR="00C0155A" w:rsidRPr="002D45EB" w:rsidRDefault="00510712" w:rsidP="00C0155A">
      <w:pPr>
        <w:rPr>
          <w:rFonts w:ascii="Arial" w:hAnsi="Arial" w:cs="Arial"/>
          <w:lang w:val="nl-BE" w:eastAsia="en-US"/>
        </w:rPr>
      </w:pPr>
      <w:r w:rsidRPr="002D45EB">
        <w:rPr>
          <w:rFonts w:ascii="Arial" w:hAnsi="Arial" w:cs="Arial"/>
          <w:lang w:val="nl-BE" w:eastAsia="en-US"/>
        </w:rPr>
        <w:t>Deze afdeling</w:t>
      </w:r>
      <w:r w:rsidR="00C0155A" w:rsidRPr="002D45EB">
        <w:rPr>
          <w:rFonts w:ascii="Arial" w:hAnsi="Arial" w:cs="Arial"/>
          <w:lang w:val="nl-BE" w:eastAsia="en-US"/>
        </w:rPr>
        <w:t xml:space="preserve"> is niet van toepassing op:</w:t>
      </w:r>
    </w:p>
    <w:p w14:paraId="780445C1" w14:textId="27CC6EDB" w:rsidR="00C0155A" w:rsidRPr="002D45EB" w:rsidRDefault="00C0155A" w:rsidP="0038350E">
      <w:pPr>
        <w:numPr>
          <w:ilvl w:val="0"/>
          <w:numId w:val="37"/>
        </w:numPr>
        <w:spacing w:before="60" w:after="120"/>
        <w:rPr>
          <w:rFonts w:ascii="Arial" w:hAnsi="Arial" w:cs="Arial"/>
          <w:lang w:val="nl-BE" w:eastAsia="en-US"/>
        </w:rPr>
      </w:pPr>
      <w:r w:rsidRPr="002D45EB">
        <w:rPr>
          <w:rFonts w:ascii="Arial" w:hAnsi="Arial" w:cs="Arial"/>
          <w:lang w:val="nl-BE" w:eastAsia="en-US"/>
        </w:rPr>
        <w:t>de algemeen directeur</w:t>
      </w:r>
      <w:r w:rsidR="005A6F41" w:rsidRPr="002D45EB">
        <w:rPr>
          <w:rFonts w:ascii="Arial" w:hAnsi="Arial" w:cs="Arial"/>
        </w:rPr>
        <w:t xml:space="preserve"> </w:t>
      </w:r>
      <w:r w:rsidR="001527DE" w:rsidRPr="002D45EB">
        <w:rPr>
          <w:rFonts w:ascii="Arial" w:hAnsi="Arial" w:cs="Arial"/>
        </w:rPr>
        <w:t xml:space="preserve"> en</w:t>
      </w:r>
      <w:r w:rsidR="00552513" w:rsidRPr="002D45EB">
        <w:rPr>
          <w:rFonts w:ascii="Arial" w:hAnsi="Arial" w:cs="Arial"/>
        </w:rPr>
        <w:t xml:space="preserve"> de</w:t>
      </w:r>
      <w:r w:rsidR="001527DE" w:rsidRPr="002D45EB">
        <w:rPr>
          <w:rFonts w:ascii="Arial" w:hAnsi="Arial" w:cs="Arial"/>
        </w:rPr>
        <w:t xml:space="preserve"> financieel directeur</w:t>
      </w:r>
      <w:r w:rsidRPr="002D45EB">
        <w:rPr>
          <w:rFonts w:ascii="Arial" w:hAnsi="Arial" w:cs="Arial"/>
          <w:lang w:val="nl-BE" w:eastAsia="en-US"/>
        </w:rPr>
        <w:t>;</w:t>
      </w:r>
    </w:p>
    <w:p w14:paraId="56F502B6" w14:textId="0155EF18" w:rsidR="00C0155A" w:rsidRPr="002D45EB" w:rsidRDefault="00C0155A" w:rsidP="0038350E">
      <w:pPr>
        <w:numPr>
          <w:ilvl w:val="0"/>
          <w:numId w:val="37"/>
        </w:numPr>
        <w:spacing w:before="60" w:after="120"/>
        <w:rPr>
          <w:rFonts w:ascii="Arial" w:hAnsi="Arial" w:cs="Arial"/>
        </w:rPr>
      </w:pPr>
      <w:r w:rsidRPr="002D45EB">
        <w:rPr>
          <w:rFonts w:ascii="Arial" w:hAnsi="Arial" w:cs="Arial"/>
          <w:lang w:val="nl-BE" w:eastAsia="en-US"/>
        </w:rPr>
        <w:t xml:space="preserve">de personeelsleden van het niveau A (met uitzondering van </w:t>
      </w:r>
      <w:r w:rsidR="004B7A45" w:rsidRPr="002D45EB">
        <w:rPr>
          <w:rFonts w:ascii="Arial" w:hAnsi="Arial" w:cs="Arial"/>
          <w:lang w:val="nl-BE" w:eastAsia="en-US"/>
        </w:rPr>
        <w:t>onder</w:t>
      </w:r>
      <w:r w:rsidRPr="002D45EB">
        <w:rPr>
          <w:rFonts w:ascii="Arial" w:hAnsi="Arial" w:cs="Arial"/>
          <w:lang w:val="nl-BE" w:eastAsia="en-US"/>
        </w:rPr>
        <w:t xml:space="preserve">afdeling </w:t>
      </w:r>
      <w:r w:rsidR="004B7A45" w:rsidRPr="002D45EB">
        <w:rPr>
          <w:rFonts w:ascii="Arial" w:hAnsi="Arial" w:cs="Arial"/>
          <w:lang w:val="nl-BE" w:eastAsia="en-US"/>
        </w:rPr>
        <w:t>3</w:t>
      </w:r>
      <w:r w:rsidRPr="002D45EB">
        <w:rPr>
          <w:rFonts w:ascii="Arial" w:hAnsi="Arial" w:cs="Arial"/>
          <w:lang w:val="nl-BE" w:eastAsia="en-US"/>
        </w:rPr>
        <w:t>)</w:t>
      </w:r>
      <w:r w:rsidR="432572DE" w:rsidRPr="002D45EB">
        <w:rPr>
          <w:rFonts w:ascii="Arial" w:hAnsi="Arial" w:cs="Arial"/>
          <w:lang w:val="nl-BE" w:eastAsia="en-US"/>
        </w:rPr>
        <w:t>.</w:t>
      </w:r>
    </w:p>
    <w:p w14:paraId="1373E679" w14:textId="1124BBF6" w:rsidR="00C0155A" w:rsidRPr="002D45EB" w:rsidRDefault="00C0155A" w:rsidP="003E6265">
      <w:pPr>
        <w:pStyle w:val="Kop4"/>
      </w:pPr>
      <w:r w:rsidRPr="002D45EB">
        <w:t xml:space="preserve">Artikel </w:t>
      </w:r>
      <w:r w:rsidR="0005102E" w:rsidRPr="002D45EB">
        <w:t>177</w:t>
      </w:r>
    </w:p>
    <w:p w14:paraId="605D6EAC" w14:textId="77777777" w:rsidR="00C0155A" w:rsidRPr="002D45EB" w:rsidRDefault="00C0155A" w:rsidP="00C0155A">
      <w:pPr>
        <w:spacing w:before="60" w:after="120"/>
        <w:rPr>
          <w:rFonts w:ascii="Arial" w:hAnsi="Arial" w:cs="Arial"/>
        </w:rPr>
      </w:pPr>
      <w:r w:rsidRPr="002D45EB">
        <w:rPr>
          <w:rFonts w:ascii="Arial" w:hAnsi="Arial" w:cs="Arial"/>
          <w:lang w:val="nl-BE" w:eastAsia="en-US"/>
        </w:rPr>
        <w:t>Als berekeningsbasis voor de toeslagen zoals bedoeld in dit hoofdstuk, geldt het bruto-</w:t>
      </w:r>
      <w:proofErr w:type="spellStart"/>
      <w:r w:rsidRPr="002D45EB">
        <w:rPr>
          <w:rFonts w:ascii="Arial" w:hAnsi="Arial" w:cs="Arial"/>
          <w:lang w:val="nl-BE" w:eastAsia="en-US"/>
        </w:rPr>
        <w:t>uursalaris</w:t>
      </w:r>
      <w:proofErr w:type="spellEnd"/>
      <w:r w:rsidRPr="002D45EB">
        <w:rPr>
          <w:rFonts w:ascii="Arial" w:hAnsi="Arial" w:cs="Arial"/>
          <w:lang w:val="nl-BE" w:eastAsia="en-US"/>
        </w:rPr>
        <w:t>, eventueel verhoogd met de haard- of standplaatstoelage, de toelage voor het waarnemen van een hogere functie, de toelage voor opdrachthouderschap of de gegarandeerde salarisverhoging na bevordering.</w:t>
      </w:r>
    </w:p>
    <w:p w14:paraId="7B6B9798" w14:textId="5C8B6006" w:rsidR="00C0155A" w:rsidRPr="002D45EB" w:rsidRDefault="004B7A45" w:rsidP="003E6265">
      <w:pPr>
        <w:pStyle w:val="Kop3"/>
      </w:pPr>
      <w:bookmarkStart w:id="164" w:name="_Toc159229665"/>
      <w:bookmarkStart w:id="165" w:name="_Toc175659663"/>
      <w:r w:rsidRPr="002D45EB">
        <w:rPr>
          <w:bCs/>
          <w:iCs/>
        </w:rPr>
        <w:t>Onderafdeling 1</w:t>
      </w:r>
      <w:r w:rsidR="00C0155A" w:rsidRPr="002D45EB">
        <w:rPr>
          <w:bCs/>
          <w:iCs/>
        </w:rPr>
        <w:t>.</w:t>
      </w:r>
      <w:r w:rsidR="00C0155A" w:rsidRPr="002D45EB">
        <w:t xml:space="preserve"> Nachtprestaties en prestaties op zaterdagen, zondagen en feestdagen</w:t>
      </w:r>
      <w:bookmarkEnd w:id="164"/>
      <w:bookmarkEnd w:id="165"/>
    </w:p>
    <w:p w14:paraId="69A39DA0" w14:textId="55653C92" w:rsidR="00C0155A" w:rsidRPr="002D45EB" w:rsidRDefault="00C0155A" w:rsidP="003E6265">
      <w:pPr>
        <w:pStyle w:val="Kop4"/>
      </w:pPr>
      <w:r w:rsidRPr="002D45EB">
        <w:t xml:space="preserve">Artikel </w:t>
      </w:r>
      <w:r w:rsidR="0005102E" w:rsidRPr="002D45EB">
        <w:t>178</w:t>
      </w:r>
    </w:p>
    <w:p w14:paraId="612A0DFF" w14:textId="77777777" w:rsidR="001E4320" w:rsidRPr="002D45EB" w:rsidRDefault="001E4320" w:rsidP="001E4320">
      <w:pPr>
        <w:rPr>
          <w:rFonts w:ascii="Arial" w:hAnsi="Arial" w:cs="Arial"/>
          <w:lang w:val="nl-BE" w:eastAsia="en-US"/>
        </w:rPr>
      </w:pPr>
      <w:r w:rsidRPr="002D45EB">
        <w:rPr>
          <w:rFonts w:ascii="Arial" w:hAnsi="Arial" w:cs="Arial"/>
          <w:lang w:val="nl-BE" w:eastAsia="en-US"/>
        </w:rPr>
        <w:t>Naast de inhaalrust opgelegd door de arbeidstijdwetgeving krijgt het personeelslid:</w:t>
      </w:r>
    </w:p>
    <w:p w14:paraId="2567E520" w14:textId="77777777" w:rsidR="001E4320" w:rsidRPr="002D45EB" w:rsidRDefault="001E4320" w:rsidP="001E4320">
      <w:pPr>
        <w:numPr>
          <w:ilvl w:val="0"/>
          <w:numId w:val="85"/>
        </w:numPr>
        <w:spacing w:before="60" w:after="120"/>
        <w:rPr>
          <w:rFonts w:ascii="Arial" w:hAnsi="Arial" w:cs="Arial"/>
          <w:lang w:val="nl-BE" w:eastAsia="en-US"/>
        </w:rPr>
      </w:pPr>
      <w:r w:rsidRPr="002D45EB">
        <w:rPr>
          <w:rFonts w:ascii="Arial" w:hAnsi="Arial" w:cs="Arial"/>
          <w:u w:val="single"/>
          <w:lang w:val="nl-BE" w:eastAsia="en-US"/>
        </w:rPr>
        <w:t>per uur nachtprestaties tussen 22 uur en 6 uur</w:t>
      </w:r>
      <w:r w:rsidRPr="002D45EB">
        <w:rPr>
          <w:rFonts w:ascii="Arial" w:hAnsi="Arial" w:cs="Arial"/>
          <w:lang w:val="nl-BE" w:eastAsia="en-US"/>
        </w:rPr>
        <w:t>: een kwartier inhaalrust;</w:t>
      </w:r>
    </w:p>
    <w:p w14:paraId="1DCDCF46" w14:textId="77777777" w:rsidR="001E4320" w:rsidRPr="002D45EB" w:rsidRDefault="001E4320" w:rsidP="001E4320">
      <w:pPr>
        <w:numPr>
          <w:ilvl w:val="0"/>
          <w:numId w:val="85"/>
        </w:numPr>
        <w:spacing w:before="60" w:after="120"/>
        <w:rPr>
          <w:rFonts w:ascii="Arial" w:hAnsi="Arial" w:cs="Arial"/>
          <w:lang w:val="nl-BE" w:eastAsia="en-US"/>
        </w:rPr>
      </w:pPr>
      <w:r w:rsidRPr="002D45EB">
        <w:rPr>
          <w:rFonts w:ascii="Arial" w:hAnsi="Arial" w:cs="Arial"/>
          <w:u w:val="single"/>
          <w:lang w:val="nl-BE" w:eastAsia="en-US"/>
        </w:rPr>
        <w:t>per uur prestaties tussen 0 en 24 uur op een zondag of een feestdag</w:t>
      </w:r>
      <w:r w:rsidRPr="002D45EB">
        <w:rPr>
          <w:rFonts w:ascii="Arial" w:hAnsi="Arial" w:cs="Arial"/>
          <w:lang w:val="nl-BE" w:eastAsia="en-US"/>
        </w:rPr>
        <w:t>: een uur inhaalrust;</w:t>
      </w:r>
    </w:p>
    <w:p w14:paraId="7B957150" w14:textId="34463866" w:rsidR="001E4320" w:rsidRPr="002D45EB" w:rsidRDefault="001E4320" w:rsidP="001E4320">
      <w:pPr>
        <w:numPr>
          <w:ilvl w:val="0"/>
          <w:numId w:val="85"/>
        </w:numPr>
        <w:spacing w:before="60" w:after="120"/>
        <w:rPr>
          <w:rFonts w:ascii="Arial" w:hAnsi="Arial" w:cs="Arial"/>
          <w:lang w:val="nl-BE" w:eastAsia="en-US"/>
        </w:rPr>
      </w:pPr>
      <w:r w:rsidRPr="002D45EB">
        <w:rPr>
          <w:rFonts w:ascii="Arial" w:hAnsi="Arial" w:cs="Arial"/>
          <w:u w:val="single"/>
          <w:lang w:val="nl-BE" w:eastAsia="en-US"/>
        </w:rPr>
        <w:t xml:space="preserve">per uur prestaties tussen </w:t>
      </w:r>
      <w:r w:rsidR="003F2AA1" w:rsidRPr="002D45EB">
        <w:rPr>
          <w:rFonts w:ascii="Arial" w:hAnsi="Arial" w:cs="Arial"/>
          <w:u w:val="single"/>
          <w:lang w:val="nl-BE" w:eastAsia="en-US"/>
        </w:rPr>
        <w:t>13</w:t>
      </w:r>
      <w:r w:rsidRPr="002D45EB">
        <w:rPr>
          <w:rFonts w:ascii="Arial" w:hAnsi="Arial" w:cs="Arial"/>
          <w:u w:val="single"/>
          <w:lang w:val="nl-BE" w:eastAsia="en-US"/>
        </w:rPr>
        <w:t xml:space="preserve"> en 24 uur op een zaterdag</w:t>
      </w:r>
      <w:r w:rsidRPr="002D45EB">
        <w:rPr>
          <w:rFonts w:ascii="Arial" w:hAnsi="Arial" w:cs="Arial"/>
          <w:lang w:val="nl-BE" w:eastAsia="en-US"/>
        </w:rPr>
        <w:t>: een half uur inhaalrust indien het personeelslid krachtens de arbeidstijdsregeling die op hem van toepassing is normaal geen prestaties diende te leveren.</w:t>
      </w:r>
    </w:p>
    <w:p w14:paraId="77B33DE2" w14:textId="697E0B52" w:rsidR="00C0155A" w:rsidRPr="002D45EB" w:rsidRDefault="00C0155A" w:rsidP="003E6265">
      <w:pPr>
        <w:pStyle w:val="Kop4"/>
      </w:pPr>
      <w:r w:rsidRPr="002D45EB">
        <w:t xml:space="preserve">Artikel </w:t>
      </w:r>
      <w:r w:rsidR="0005102E" w:rsidRPr="002D45EB">
        <w:t>179</w:t>
      </w:r>
    </w:p>
    <w:p w14:paraId="41671DA3" w14:textId="056AE4CB" w:rsidR="00C0155A" w:rsidRPr="002D45EB" w:rsidRDefault="00C0155A" w:rsidP="00C0155A">
      <w:pPr>
        <w:rPr>
          <w:rFonts w:ascii="Arial" w:hAnsi="Arial" w:cs="Arial"/>
          <w:lang w:val="nl-BE" w:eastAsia="en-US"/>
        </w:rPr>
      </w:pPr>
      <w:r w:rsidRPr="002D45EB">
        <w:rPr>
          <w:rFonts w:ascii="Arial" w:hAnsi="Arial" w:cs="Arial"/>
          <w:lang w:val="nl-BE" w:eastAsia="en-US"/>
        </w:rPr>
        <w:t xml:space="preserve">De compensatie voor nachtprestaties is </w:t>
      </w:r>
      <w:r w:rsidR="00973248" w:rsidRPr="002D45EB">
        <w:rPr>
          <w:rFonts w:ascii="Arial" w:hAnsi="Arial" w:cs="Arial"/>
          <w:lang w:val="nl-BE" w:eastAsia="en-US"/>
        </w:rPr>
        <w:t xml:space="preserve">niet </w:t>
      </w:r>
      <w:proofErr w:type="spellStart"/>
      <w:r w:rsidRPr="002D45EB">
        <w:rPr>
          <w:rFonts w:ascii="Arial" w:hAnsi="Arial" w:cs="Arial"/>
          <w:lang w:val="nl-BE" w:eastAsia="en-US"/>
        </w:rPr>
        <w:t>cumuleerbaar</w:t>
      </w:r>
      <w:proofErr w:type="spellEnd"/>
      <w:r w:rsidRPr="002D45EB">
        <w:rPr>
          <w:rFonts w:ascii="Arial" w:hAnsi="Arial" w:cs="Arial"/>
          <w:lang w:val="nl-BE" w:eastAsia="en-US"/>
        </w:rPr>
        <w:t xml:space="preserve"> met de compensatie voor prestaties op zaterdagen, zondagen en feestdagen.</w:t>
      </w:r>
    </w:p>
    <w:p w14:paraId="0865485A" w14:textId="01C892F9" w:rsidR="00C0155A" w:rsidRPr="002D45EB" w:rsidRDefault="00C10561" w:rsidP="003E6265">
      <w:pPr>
        <w:pStyle w:val="Kop3"/>
      </w:pPr>
      <w:bookmarkStart w:id="166" w:name="_Toc159229666"/>
      <w:bookmarkStart w:id="167" w:name="_Toc175659664"/>
      <w:r w:rsidRPr="002D45EB">
        <w:t>Onderafdeling 2</w:t>
      </w:r>
      <w:r w:rsidR="00C0155A" w:rsidRPr="002D45EB">
        <w:t>. De overuren</w:t>
      </w:r>
      <w:bookmarkEnd w:id="166"/>
      <w:bookmarkEnd w:id="167"/>
    </w:p>
    <w:p w14:paraId="30956390" w14:textId="5D5A53A3" w:rsidR="00C0155A" w:rsidRPr="002D45EB" w:rsidRDefault="00C0155A" w:rsidP="003E6265">
      <w:pPr>
        <w:pStyle w:val="Kop4"/>
      </w:pPr>
      <w:r w:rsidRPr="002D45EB">
        <w:t xml:space="preserve">Artikel </w:t>
      </w:r>
      <w:r w:rsidR="0005102E" w:rsidRPr="002D45EB">
        <w:t>180</w:t>
      </w:r>
    </w:p>
    <w:p w14:paraId="6E194DFF" w14:textId="77777777" w:rsidR="00C0155A" w:rsidRPr="002D45EB" w:rsidRDefault="00C0155A" w:rsidP="00C0155A">
      <w:pPr>
        <w:rPr>
          <w:rFonts w:ascii="Arial" w:hAnsi="Arial" w:cs="Arial"/>
          <w:lang w:val="nl-BE" w:eastAsia="en-US"/>
        </w:rPr>
      </w:pPr>
      <w:r w:rsidRPr="002D45EB">
        <w:rPr>
          <w:rFonts w:ascii="Arial" w:hAnsi="Arial" w:cs="Arial"/>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5BD222CD" w14:textId="2903D4B4" w:rsidR="00C0155A" w:rsidRPr="002D45EB" w:rsidRDefault="00C0155A" w:rsidP="00C0155A">
      <w:pPr>
        <w:rPr>
          <w:rFonts w:ascii="Arial" w:hAnsi="Arial" w:cs="Arial"/>
          <w:lang w:val="nl-BE" w:eastAsia="en-US"/>
        </w:rPr>
      </w:pPr>
      <w:r w:rsidRPr="002D45EB">
        <w:rPr>
          <w:rFonts w:ascii="Arial" w:hAnsi="Arial" w:cs="Arial"/>
          <w:lang w:val="nl-BE" w:eastAsia="en-US"/>
        </w:rPr>
        <w:t xml:space="preserve">Het personeelslid dat overuren presteert, krijgt compenserende inhaalrust binnen de termijn </w:t>
      </w:r>
      <w:r w:rsidR="003F70B0" w:rsidRPr="002D45EB">
        <w:rPr>
          <w:rFonts w:ascii="Arial" w:hAnsi="Arial" w:cs="Arial"/>
          <w:lang w:val="nl-BE" w:eastAsia="en-US"/>
        </w:rPr>
        <w:t xml:space="preserve">van vier maanden / </w:t>
      </w:r>
      <w:r w:rsidRPr="002D45EB">
        <w:rPr>
          <w:rFonts w:ascii="Arial" w:hAnsi="Arial" w:cs="Arial"/>
          <w:lang w:val="nl-BE" w:eastAsia="en-US"/>
        </w:rPr>
        <w:t>bepaald in de wet van 14 december 2000 tot vaststelling van sommige aspecten van de organisatie van de arbeidstijd in de openbare sector. Deze compenserende inhaalrust is gelijk aan de duur van de overuren.</w:t>
      </w:r>
    </w:p>
    <w:p w14:paraId="278DF35B" w14:textId="0B6D1F43" w:rsidR="00C0155A" w:rsidRPr="002D45EB" w:rsidRDefault="00C0155A" w:rsidP="003E6265">
      <w:pPr>
        <w:pStyle w:val="Kop4"/>
      </w:pPr>
      <w:r w:rsidRPr="002D45EB">
        <w:t xml:space="preserve">Artikel </w:t>
      </w:r>
      <w:r w:rsidR="0005102E" w:rsidRPr="002D45EB">
        <w:t>181</w:t>
      </w:r>
    </w:p>
    <w:p w14:paraId="0945096A" w14:textId="1250974B" w:rsidR="00C0155A" w:rsidRPr="002D45EB" w:rsidRDefault="00C0155A" w:rsidP="00C0155A">
      <w:pPr>
        <w:rPr>
          <w:rFonts w:ascii="Arial" w:hAnsi="Arial" w:cs="Arial"/>
          <w:lang w:val="nl-BE" w:eastAsia="en-US"/>
        </w:rPr>
      </w:pPr>
      <w:r w:rsidRPr="002D45EB">
        <w:rPr>
          <w:rFonts w:ascii="Arial" w:hAnsi="Arial" w:cs="Arial"/>
          <w:lang w:val="nl-BE" w:eastAsia="en-US"/>
        </w:rPr>
        <w:t xml:space="preserve">Als over een periode van vier maanden de gemiddelde arbeidstijd groter is dan 38 uur per week voor voltijdse prestaties of dan de gewone arbeidstijdregeling op weekbasis bij deeltijdse prestaties, doordat er geen mogelijkheid geboden werd om ze te compenseren, </w:t>
      </w:r>
      <w:r w:rsidR="00FF5342" w:rsidRPr="00FF5342">
        <w:rPr>
          <w:rFonts w:ascii="Arial" w:hAnsi="Arial" w:cs="Arial"/>
          <w:highlight w:val="green"/>
          <w:lang w:val="nl-BE" w:eastAsia="en-US"/>
        </w:rPr>
        <w:t xml:space="preserve">wordt in overleg met het betrokken personeelslid het saldo aan overuren aan het personeelslid uitbetaald of nadien </w:t>
      </w:r>
      <w:proofErr w:type="spellStart"/>
      <w:r w:rsidR="00FF5342" w:rsidRPr="00FF5342">
        <w:rPr>
          <w:rFonts w:ascii="Arial" w:hAnsi="Arial" w:cs="Arial"/>
          <w:highlight w:val="green"/>
          <w:lang w:val="nl-BE" w:eastAsia="en-US"/>
        </w:rPr>
        <w:t>opgenomen.</w:t>
      </w:r>
      <w:r w:rsidRPr="00FF5342">
        <w:rPr>
          <w:rFonts w:ascii="Arial" w:hAnsi="Arial" w:cs="Arial"/>
          <w:strike/>
          <w:highlight w:val="green"/>
          <w:lang w:val="nl-BE" w:eastAsia="en-US"/>
        </w:rPr>
        <w:t>wordt</w:t>
      </w:r>
      <w:proofErr w:type="spellEnd"/>
      <w:r w:rsidRPr="00FF5342">
        <w:rPr>
          <w:rFonts w:ascii="Arial" w:hAnsi="Arial" w:cs="Arial"/>
          <w:strike/>
          <w:highlight w:val="green"/>
          <w:lang w:val="nl-BE" w:eastAsia="en-US"/>
        </w:rPr>
        <w:t xml:space="preserve"> voor het saldo aan overuren aan het personeelslid het </w:t>
      </w:r>
      <w:proofErr w:type="spellStart"/>
      <w:r w:rsidRPr="00FF5342">
        <w:rPr>
          <w:rFonts w:ascii="Arial" w:hAnsi="Arial" w:cs="Arial"/>
          <w:strike/>
          <w:highlight w:val="green"/>
          <w:lang w:val="nl-BE" w:eastAsia="en-US"/>
        </w:rPr>
        <w:t>uursalaris</w:t>
      </w:r>
      <w:proofErr w:type="spellEnd"/>
      <w:r w:rsidRPr="00FF5342">
        <w:rPr>
          <w:rFonts w:ascii="Arial" w:hAnsi="Arial" w:cs="Arial"/>
          <w:strike/>
          <w:highlight w:val="green"/>
          <w:lang w:val="nl-BE" w:eastAsia="en-US"/>
        </w:rPr>
        <w:t xml:space="preserve"> uitbetaald.</w:t>
      </w:r>
    </w:p>
    <w:p w14:paraId="3886CC39" w14:textId="40095D6A" w:rsidR="00C0155A" w:rsidRPr="002D45EB" w:rsidRDefault="00C0155A" w:rsidP="00C0155A">
      <w:pPr>
        <w:rPr>
          <w:rFonts w:ascii="Arial" w:hAnsi="Arial" w:cs="Arial"/>
          <w:lang w:val="nl-BE" w:eastAsia="en-US"/>
        </w:rPr>
      </w:pPr>
      <w:r w:rsidRPr="002D45EB">
        <w:rPr>
          <w:rFonts w:ascii="Arial" w:hAnsi="Arial" w:cs="Arial"/>
          <w:lang w:val="nl-BE" w:eastAsia="en-US"/>
        </w:rPr>
        <w:t>Boven</w:t>
      </w:r>
      <w:r w:rsidR="4A5CC350" w:rsidRPr="002D45EB">
        <w:rPr>
          <w:rFonts w:ascii="Arial" w:hAnsi="Arial" w:cs="Arial"/>
          <w:lang w:val="nl-BE" w:eastAsia="en-US"/>
        </w:rPr>
        <w:t xml:space="preserve"> </w:t>
      </w:r>
      <w:r w:rsidRPr="002D45EB">
        <w:rPr>
          <w:rFonts w:ascii="Arial" w:hAnsi="Arial" w:cs="Arial"/>
          <w:lang w:val="nl-BE" w:eastAsia="en-US"/>
        </w:rPr>
        <w:t>op de uitbetaling van het saldo aan overuren hebben de personeelsleden recht op een toeslag van 25 % per uur overuren.</w:t>
      </w:r>
    </w:p>
    <w:p w14:paraId="39370C46" w14:textId="08FB5CD2" w:rsidR="00C0155A" w:rsidRPr="002D45EB" w:rsidRDefault="00530374" w:rsidP="003E6265">
      <w:pPr>
        <w:pStyle w:val="Kop4"/>
      </w:pPr>
      <w:r w:rsidRPr="002D45EB">
        <w:t>Artikel 182</w:t>
      </w:r>
    </w:p>
    <w:p w14:paraId="0FDEAA95" w14:textId="475A2C7A" w:rsidR="00C0155A" w:rsidRPr="002D45EB" w:rsidRDefault="00C0155A" w:rsidP="00C0155A">
      <w:pPr>
        <w:rPr>
          <w:rFonts w:ascii="Arial" w:hAnsi="Arial" w:cs="Arial"/>
          <w:lang w:val="nl-BE" w:eastAsia="en-US"/>
        </w:rPr>
      </w:pPr>
      <w:r w:rsidRPr="002D45EB">
        <w:rPr>
          <w:rFonts w:ascii="Arial" w:hAnsi="Arial" w:cs="Arial"/>
          <w:lang w:val="nl-BE" w:eastAsia="en-US"/>
        </w:rPr>
        <w:t xml:space="preserve">Een personeelslid dat overuren presteert op een zaterdag, een zondag, een feestdag of ’s nachts heeft tevens recht op de compensatie zoals voorzien in artikel </w:t>
      </w:r>
      <w:r w:rsidR="0005102E" w:rsidRPr="002D45EB">
        <w:rPr>
          <w:rFonts w:ascii="Arial" w:hAnsi="Arial" w:cs="Arial"/>
          <w:lang w:val="nl-BE" w:eastAsia="en-US"/>
        </w:rPr>
        <w:t>178</w:t>
      </w:r>
      <w:r w:rsidRPr="002D45EB">
        <w:rPr>
          <w:rFonts w:ascii="Arial" w:hAnsi="Arial" w:cs="Arial"/>
          <w:lang w:val="nl-BE" w:eastAsia="en-US"/>
        </w:rPr>
        <w:t>.</w:t>
      </w:r>
    </w:p>
    <w:p w14:paraId="6C42BEBD" w14:textId="58C22364" w:rsidR="00C0155A" w:rsidRPr="002D45EB" w:rsidRDefault="738F3389" w:rsidP="003E6265">
      <w:pPr>
        <w:pStyle w:val="Kop3"/>
      </w:pPr>
      <w:bookmarkStart w:id="168" w:name="_Toc159229667"/>
      <w:bookmarkStart w:id="169" w:name="_Toc175659665"/>
      <w:r w:rsidRPr="002D45EB">
        <w:lastRenderedPageBreak/>
        <w:t>O</w:t>
      </w:r>
      <w:r w:rsidR="00C10561" w:rsidRPr="002D45EB">
        <w:t>ndera</w:t>
      </w:r>
      <w:r w:rsidR="00C0155A" w:rsidRPr="002D45EB">
        <w:t xml:space="preserve">fdeling </w:t>
      </w:r>
      <w:r w:rsidR="00C10561" w:rsidRPr="002D45EB">
        <w:t>3</w:t>
      </w:r>
      <w:r w:rsidR="00C0155A" w:rsidRPr="002D45EB">
        <w:t>. De verstoringstoelage</w:t>
      </w:r>
      <w:bookmarkEnd w:id="168"/>
      <w:bookmarkEnd w:id="169"/>
    </w:p>
    <w:p w14:paraId="579C43BB" w14:textId="48AE085A" w:rsidR="00C0155A" w:rsidRPr="002D45EB" w:rsidRDefault="00C0155A" w:rsidP="003E6265">
      <w:pPr>
        <w:pStyle w:val="Kop4"/>
      </w:pPr>
      <w:r w:rsidRPr="002D45EB">
        <w:t xml:space="preserve">Artikel </w:t>
      </w:r>
      <w:r w:rsidR="00530374" w:rsidRPr="002D45EB">
        <w:t>183</w:t>
      </w:r>
    </w:p>
    <w:p w14:paraId="1B4C3952" w14:textId="036F40BB" w:rsidR="00D4524E" w:rsidRPr="002D45EB" w:rsidRDefault="00D4524E" w:rsidP="00D4524E">
      <w:pPr>
        <w:rPr>
          <w:rFonts w:ascii="Arial" w:hAnsi="Arial" w:cs="Arial"/>
          <w:lang w:val="nl-BE" w:eastAsia="en-US"/>
        </w:rPr>
      </w:pPr>
      <w:r w:rsidRPr="002D45EB">
        <w:rPr>
          <w:rFonts w:ascii="Arial" w:hAnsi="Arial" w:cs="Arial"/>
          <w:lang w:val="nl-BE" w:eastAsia="en-US"/>
        </w:rPr>
        <w:t>Het personeelslid dat onvoorzien buiten zijn arbeidstijdregeling of permanentieplicht opgeroepen wordt voor een dringend werk en</w:t>
      </w:r>
      <w:r w:rsidR="00FF5342">
        <w:rPr>
          <w:rFonts w:ascii="Arial" w:hAnsi="Arial" w:cs="Arial"/>
          <w:lang w:val="nl-BE" w:eastAsia="en-US"/>
        </w:rPr>
        <w:t xml:space="preserve"> </w:t>
      </w:r>
      <w:r w:rsidRPr="00FF5342">
        <w:rPr>
          <w:rFonts w:ascii="Arial" w:hAnsi="Arial" w:cs="Arial"/>
          <w:lang w:val="nl-BE" w:eastAsia="en-US"/>
        </w:rPr>
        <w:t xml:space="preserve">als gevolg daarvan minstens </w:t>
      </w:r>
      <w:r w:rsidR="00FF5342" w:rsidRPr="00FF5342">
        <w:rPr>
          <w:rFonts w:ascii="Arial" w:hAnsi="Arial" w:cs="Arial"/>
          <w:highlight w:val="green"/>
          <w:lang w:val="nl-BE" w:eastAsia="en-US"/>
        </w:rPr>
        <w:t xml:space="preserve">een half uur </w:t>
      </w:r>
      <w:r w:rsidRPr="00FF5342">
        <w:rPr>
          <w:rFonts w:ascii="Arial" w:hAnsi="Arial" w:cs="Arial"/>
          <w:strike/>
          <w:highlight w:val="green"/>
          <w:lang w:val="nl-BE" w:eastAsia="en-US"/>
        </w:rPr>
        <w:t>één uur</w:t>
      </w:r>
      <w:r w:rsidRPr="00FF5342">
        <w:rPr>
          <w:rFonts w:ascii="Arial" w:hAnsi="Arial" w:cs="Arial"/>
          <w:lang w:val="nl-BE" w:eastAsia="en-US"/>
        </w:rPr>
        <w:t xml:space="preserve"> arbeidsprestaties levert</w:t>
      </w:r>
      <w:r w:rsidRPr="002D45EB">
        <w:rPr>
          <w:rFonts w:ascii="Arial" w:hAnsi="Arial" w:cs="Arial"/>
          <w:lang w:val="nl-BE" w:eastAsia="en-US"/>
        </w:rPr>
        <w:t>, ontvangt per oproep een verstoringstoelage. De verstoringstoelage bedraagt twee uur extra inhaalrust.</w:t>
      </w:r>
    </w:p>
    <w:p w14:paraId="2F8D389A" w14:textId="0675AA36" w:rsidR="00EA4F40" w:rsidRPr="002D45EB" w:rsidRDefault="00D4524E" w:rsidP="00D4524E">
      <w:pPr>
        <w:rPr>
          <w:rFonts w:ascii="Arial" w:hAnsi="Arial" w:cs="Arial"/>
          <w:lang w:val="nl-BE" w:eastAsia="en-US"/>
        </w:rPr>
      </w:pPr>
      <w:r w:rsidRPr="002D45EB">
        <w:rPr>
          <w:rFonts w:ascii="Arial" w:hAnsi="Arial" w:cs="Arial"/>
          <w:lang w:val="nl-BE" w:eastAsia="en-US"/>
        </w:rPr>
        <w:t xml:space="preserve">De algemeen directeur kan gemotiveerd </w:t>
      </w:r>
      <w:r w:rsidR="006260D1" w:rsidRPr="006260D1">
        <w:rPr>
          <w:rFonts w:ascii="Arial" w:hAnsi="Arial" w:cs="Arial"/>
          <w:highlight w:val="green"/>
          <w:lang w:val="nl-BE" w:eastAsia="en-US"/>
        </w:rPr>
        <w:t>en in samenspraak met de medewerker</w:t>
      </w:r>
      <w:r w:rsidR="006260D1" w:rsidRPr="006260D1">
        <w:rPr>
          <w:rFonts w:ascii="Arial" w:hAnsi="Arial" w:cs="Arial"/>
          <w:lang w:val="nl-BE" w:eastAsia="en-US"/>
        </w:rPr>
        <w:t xml:space="preserve"> </w:t>
      </w:r>
      <w:r w:rsidRPr="002D45EB">
        <w:rPr>
          <w:rFonts w:ascii="Arial" w:hAnsi="Arial" w:cs="Arial"/>
          <w:lang w:val="nl-BE" w:eastAsia="en-US"/>
        </w:rPr>
        <w:t>beslissen om de twee uur extra inhaalrust te vervangen door een toelage (tweemaal het uurloon).</w:t>
      </w:r>
    </w:p>
    <w:p w14:paraId="015A6090" w14:textId="7E63DA52" w:rsidR="00530374" w:rsidRPr="002D45EB" w:rsidRDefault="00530374" w:rsidP="003E6265">
      <w:pPr>
        <w:pStyle w:val="Kop4"/>
        <w:rPr>
          <w:lang w:val="nl-BE" w:eastAsia="en-US"/>
        </w:rPr>
      </w:pPr>
      <w:r w:rsidRPr="002D45EB">
        <w:rPr>
          <w:lang w:val="nl-BE" w:eastAsia="en-US"/>
        </w:rPr>
        <w:t xml:space="preserve">Artikel </w:t>
      </w:r>
      <w:r w:rsidR="00B11091" w:rsidRPr="002D45EB">
        <w:t>184</w:t>
      </w:r>
    </w:p>
    <w:p w14:paraId="687FEE5F" w14:textId="0406B75D" w:rsidR="00C0155A" w:rsidRPr="002D45EB" w:rsidRDefault="00C0155A" w:rsidP="00C0155A">
      <w:pPr>
        <w:rPr>
          <w:rFonts w:ascii="Arial" w:hAnsi="Arial" w:cs="Arial"/>
          <w:lang w:val="nl-BE" w:eastAsia="en-US"/>
        </w:rPr>
      </w:pPr>
      <w:r w:rsidRPr="002D45EB">
        <w:rPr>
          <w:rFonts w:ascii="Arial" w:hAnsi="Arial" w:cs="Arial"/>
          <w:lang w:val="nl-BE" w:eastAsia="en-US"/>
        </w:rPr>
        <w:t xml:space="preserve">De verstoringstoelage </w:t>
      </w:r>
      <w:r w:rsidR="005F3F42" w:rsidRPr="002D45EB">
        <w:rPr>
          <w:rFonts w:ascii="Arial" w:hAnsi="Arial" w:cs="Arial"/>
          <w:lang w:val="nl-BE" w:eastAsia="en-US"/>
        </w:rPr>
        <w:t>wordt in voorkomend geval</w:t>
      </w:r>
      <w:r w:rsidRPr="002D45EB">
        <w:rPr>
          <w:rFonts w:ascii="Arial" w:hAnsi="Arial" w:cs="Arial"/>
          <w:i/>
          <w:color w:val="0000FF"/>
          <w:lang w:val="nl-BE" w:eastAsia="en-US"/>
        </w:rPr>
        <w:t xml:space="preserve"> </w:t>
      </w:r>
      <w:r w:rsidRPr="002D45EB">
        <w:rPr>
          <w:rFonts w:ascii="Arial" w:hAnsi="Arial" w:cs="Arial"/>
          <w:lang w:val="nl-BE" w:eastAsia="en-US"/>
        </w:rPr>
        <w:t>gecumuleerd met de compensatie voor onregelmatige prestaties.</w:t>
      </w:r>
    </w:p>
    <w:p w14:paraId="159F41D4" w14:textId="77777777" w:rsidR="00336759" w:rsidRPr="002D45EB" w:rsidRDefault="00336759">
      <w:pPr>
        <w:rPr>
          <w:rFonts w:ascii="Arial" w:hAnsi="Arial" w:cs="Arial"/>
          <w:b/>
          <w:color w:val="00AFA8"/>
          <w:sz w:val="28"/>
          <w:szCs w:val="28"/>
          <w:u w:val="single"/>
        </w:rPr>
      </w:pPr>
      <w:bookmarkStart w:id="170" w:name="_Toc159229670"/>
      <w:r w:rsidRPr="002D45EB">
        <w:rPr>
          <w:rFonts w:ascii="Arial" w:hAnsi="Arial" w:cs="Arial"/>
        </w:rPr>
        <w:br w:type="page"/>
      </w:r>
    </w:p>
    <w:p w14:paraId="51438C2E" w14:textId="7F846839" w:rsidR="00EB5B1A" w:rsidRPr="002D45EB" w:rsidRDefault="00EB5B1A" w:rsidP="003E6265">
      <w:pPr>
        <w:pStyle w:val="Kop3"/>
      </w:pPr>
      <w:bookmarkStart w:id="171" w:name="_Toc175659666"/>
      <w:r w:rsidRPr="002D45EB">
        <w:lastRenderedPageBreak/>
        <w:t xml:space="preserve">Afdeling </w:t>
      </w:r>
      <w:r w:rsidR="001458C3" w:rsidRPr="002D45EB">
        <w:t>6</w:t>
      </w:r>
      <w:r w:rsidRPr="002D45EB">
        <w:t>. De permanentietoelage</w:t>
      </w:r>
      <w:bookmarkEnd w:id="170"/>
      <w:bookmarkEnd w:id="171"/>
    </w:p>
    <w:p w14:paraId="27659229" w14:textId="43672345" w:rsidR="00EB5B1A" w:rsidRPr="002D45EB" w:rsidRDefault="00EB5B1A" w:rsidP="003E6265">
      <w:pPr>
        <w:pStyle w:val="Kop4"/>
      </w:pPr>
      <w:r w:rsidRPr="002D45EB">
        <w:t xml:space="preserve">Artikel </w:t>
      </w:r>
      <w:r w:rsidR="00E12BC2" w:rsidRPr="002D45EB">
        <w:t>185</w:t>
      </w:r>
    </w:p>
    <w:p w14:paraId="1919AAD4" w14:textId="42BEEC11" w:rsidR="00EB5B1A" w:rsidRPr="002D45EB" w:rsidRDefault="00EB5B1A" w:rsidP="00EB5B1A">
      <w:pPr>
        <w:rPr>
          <w:rFonts w:ascii="Arial" w:hAnsi="Arial" w:cs="Arial"/>
        </w:rPr>
      </w:pPr>
      <w:r w:rsidRPr="002D45EB">
        <w:rPr>
          <w:rFonts w:ascii="Arial" w:hAnsi="Arial" w:cs="Arial"/>
        </w:rPr>
        <w:t>Het personeelslid dat door de algemeen directeur wordt aangewezen om zich buiten de normale diensturen op korte termijn beschikbaar te houden voor interventies heeft recht op een permanentietoelage.</w:t>
      </w:r>
    </w:p>
    <w:p w14:paraId="08BB51B9" w14:textId="3DEF069F" w:rsidR="00EB5B1A" w:rsidRPr="002D45EB" w:rsidRDefault="00E12BC2" w:rsidP="003E6265">
      <w:pPr>
        <w:pStyle w:val="Kop4"/>
      </w:pPr>
      <w:r w:rsidRPr="002D45EB">
        <w:t>Artikel 186</w:t>
      </w:r>
    </w:p>
    <w:p w14:paraId="0E4AB9EA" w14:textId="0A9E26CE" w:rsidR="00EB5B1A" w:rsidRPr="002D45EB" w:rsidRDefault="00EB5B1A" w:rsidP="00696287">
      <w:pPr>
        <w:rPr>
          <w:rFonts w:ascii="Arial" w:hAnsi="Arial" w:cs="Arial"/>
        </w:rPr>
      </w:pPr>
      <w:r w:rsidRPr="002D45EB">
        <w:rPr>
          <w:rFonts w:ascii="Arial" w:hAnsi="Arial" w:cs="Arial"/>
        </w:rPr>
        <w:t xml:space="preserve">De toelage bedraagt 2,01 euro tegen 100% voor elk uur dat werkelijk aan de permanentie wordt besteed. </w:t>
      </w:r>
    </w:p>
    <w:p w14:paraId="6354346C" w14:textId="19D98EC1" w:rsidR="00696287" w:rsidRPr="002D45EB" w:rsidRDefault="00696287" w:rsidP="003E6265">
      <w:pPr>
        <w:pStyle w:val="Kop4"/>
      </w:pPr>
      <w:r w:rsidRPr="002D45EB">
        <w:t xml:space="preserve">Artikel </w:t>
      </w:r>
      <w:r w:rsidR="00E12BC2" w:rsidRPr="002D45EB">
        <w:t>187</w:t>
      </w:r>
    </w:p>
    <w:p w14:paraId="63CAEEEB" w14:textId="0061B665" w:rsidR="00EB5B1A" w:rsidRPr="002D45EB" w:rsidRDefault="00EB5B1A" w:rsidP="00EB5B1A">
      <w:pPr>
        <w:rPr>
          <w:rFonts w:ascii="Arial" w:hAnsi="Arial" w:cs="Arial"/>
          <w:lang w:eastAsia="en-US"/>
        </w:rPr>
      </w:pPr>
      <w:r w:rsidRPr="002D45EB">
        <w:rPr>
          <w:rFonts w:ascii="Arial" w:hAnsi="Arial" w:cs="Arial"/>
          <w:lang w:eastAsia="en-US"/>
        </w:rPr>
        <w:t>De algemeen directeur</w:t>
      </w:r>
      <w:r w:rsidR="001527DE" w:rsidRPr="002D45EB">
        <w:rPr>
          <w:rFonts w:ascii="Arial" w:hAnsi="Arial" w:cs="Arial"/>
        </w:rPr>
        <w:t xml:space="preserve"> en financieel directeur</w:t>
      </w:r>
      <w:r w:rsidR="000D6B3E" w:rsidRPr="002D45EB">
        <w:rPr>
          <w:rFonts w:ascii="Arial" w:hAnsi="Arial" w:cs="Arial"/>
          <w:lang w:eastAsia="en-US"/>
        </w:rPr>
        <w:t xml:space="preserve"> </w:t>
      </w:r>
      <w:r w:rsidRPr="002D45EB">
        <w:rPr>
          <w:rFonts w:ascii="Arial" w:hAnsi="Arial" w:cs="Arial"/>
          <w:lang w:eastAsia="en-US"/>
        </w:rPr>
        <w:t>komen niet in aanmerking voor een permanentietoelage.</w:t>
      </w:r>
    </w:p>
    <w:p w14:paraId="2AE6769A" w14:textId="245E3EF2" w:rsidR="00A26482" w:rsidRPr="002D45EB" w:rsidRDefault="00A26482" w:rsidP="003E6265">
      <w:pPr>
        <w:pStyle w:val="Kop3"/>
      </w:pPr>
      <w:bookmarkStart w:id="172" w:name="_Toc16028918"/>
      <w:bookmarkStart w:id="173" w:name="_Toc98348640"/>
      <w:bookmarkStart w:id="174" w:name="_Toc158063593"/>
      <w:bookmarkStart w:id="175" w:name="_Toc175659667"/>
      <w:bookmarkStart w:id="176" w:name="OLE_LINK1"/>
      <w:bookmarkStart w:id="177" w:name="OLE_LINK2"/>
      <w:r w:rsidRPr="002D45EB">
        <w:t>Afdeling</w:t>
      </w:r>
      <w:r w:rsidR="0045718A" w:rsidRPr="002D45EB">
        <w:t xml:space="preserve"> </w:t>
      </w:r>
      <w:r w:rsidR="00BD4667" w:rsidRPr="002D45EB">
        <w:t>7</w:t>
      </w:r>
      <w:r w:rsidRPr="002D45EB">
        <w:t>. Het opdrachthouderschap</w:t>
      </w:r>
      <w:bookmarkEnd w:id="172"/>
      <w:bookmarkEnd w:id="173"/>
      <w:bookmarkEnd w:id="174"/>
      <w:bookmarkEnd w:id="175"/>
    </w:p>
    <w:bookmarkEnd w:id="176"/>
    <w:bookmarkEnd w:id="177"/>
    <w:p w14:paraId="6660C364" w14:textId="37743BE0" w:rsidR="00A26482" w:rsidRPr="002D45EB" w:rsidRDefault="00A26482" w:rsidP="003E6265">
      <w:pPr>
        <w:pStyle w:val="Kop4"/>
      </w:pPr>
      <w:r w:rsidRPr="002D45EB">
        <w:t xml:space="preserve">Artikel </w:t>
      </w:r>
      <w:r w:rsidR="00E81F3E" w:rsidRPr="002D45EB">
        <w:t>188</w:t>
      </w:r>
    </w:p>
    <w:p w14:paraId="2934BE2D" w14:textId="4177EABE" w:rsidR="00A26482" w:rsidRPr="002D45EB" w:rsidRDefault="00A26482" w:rsidP="00A26482">
      <w:pPr>
        <w:rPr>
          <w:rFonts w:ascii="Arial" w:hAnsi="Arial" w:cs="Arial"/>
        </w:rPr>
      </w:pPr>
      <w:r w:rsidRPr="002D45EB">
        <w:rPr>
          <w:rFonts w:ascii="Arial" w:hAnsi="Arial" w:cs="Arial"/>
        </w:rPr>
        <w:t>Onder opdrachthouderschap wordt verstaan: de belasting van een personeelslid in dienst met een in de tijd beperkte opdracht die zijn functie, naar taakinhoud, verantwoordelijkheden en functievereisten aanzienlijk verzwaart.</w:t>
      </w:r>
    </w:p>
    <w:p w14:paraId="6AE975DB" w14:textId="57CACB31" w:rsidR="00E81F3E" w:rsidRPr="002D45EB" w:rsidRDefault="00E81F3E" w:rsidP="003E6265">
      <w:pPr>
        <w:pStyle w:val="Kop4"/>
      </w:pPr>
      <w:r w:rsidRPr="002D45EB">
        <w:t>Artikel 189</w:t>
      </w:r>
    </w:p>
    <w:p w14:paraId="1980F491" w14:textId="77777777" w:rsidR="00A26482" w:rsidRPr="002D45EB" w:rsidRDefault="00A26482" w:rsidP="00A26482">
      <w:pPr>
        <w:rPr>
          <w:rFonts w:ascii="Arial" w:hAnsi="Arial" w:cs="Arial"/>
        </w:rPr>
      </w:pPr>
      <w:r w:rsidRPr="002D45EB">
        <w:rPr>
          <w:rFonts w:ascii="Arial" w:hAnsi="Arial" w:cs="Arial"/>
        </w:rPr>
        <w:t xml:space="preserve">De algemeen directeur brengt de personeelsleden die daartoe wegens de aard van hun functie in aanmerking komen, op de hoogte van de opdracht met het oog op de kandidaatstelling. </w:t>
      </w:r>
    </w:p>
    <w:p w14:paraId="03332DBB" w14:textId="77777777" w:rsidR="00A26482" w:rsidRPr="002D45EB" w:rsidRDefault="00A26482" w:rsidP="00A26482">
      <w:pPr>
        <w:rPr>
          <w:rFonts w:ascii="Arial" w:hAnsi="Arial" w:cs="Arial"/>
        </w:rPr>
      </w:pPr>
      <w:r w:rsidRPr="002D45EB">
        <w:rPr>
          <w:rFonts w:ascii="Arial" w:hAnsi="Arial" w:cs="Arial"/>
        </w:rPr>
        <w:t>De mededeling bevat een inhoudelijke omschrijving van de opdracht en van de gevraagde competenties en vermeldt de uiterste termijn voor de indiening van de kandidaturen voor de opdracht.</w:t>
      </w:r>
    </w:p>
    <w:p w14:paraId="5D6E043F" w14:textId="77777777" w:rsidR="00A26482" w:rsidRPr="002D45EB" w:rsidRDefault="00A26482" w:rsidP="00A26482">
      <w:pPr>
        <w:rPr>
          <w:rFonts w:ascii="Arial" w:hAnsi="Arial" w:cs="Arial"/>
        </w:rPr>
      </w:pPr>
      <w:r w:rsidRPr="002D45EB">
        <w:rPr>
          <w:rFonts w:ascii="Arial" w:hAnsi="Arial" w:cs="Arial"/>
        </w:rPr>
        <w:t>De algemeen directeur toetst de ingediende kandidaturen aan de opdracht en aan de daarvoor geldende competentievereisten en beslist op basis van een vergelijking van de kandidaten over de toewijzing van de opdracht.</w:t>
      </w:r>
    </w:p>
    <w:p w14:paraId="60A5D042" w14:textId="77777777" w:rsidR="00A26482" w:rsidRPr="002D45EB" w:rsidRDefault="00A26482" w:rsidP="00A26482">
      <w:pPr>
        <w:rPr>
          <w:rFonts w:ascii="Arial" w:hAnsi="Arial" w:cs="Arial"/>
        </w:rPr>
      </w:pPr>
      <w:r w:rsidRPr="002D45EB">
        <w:rPr>
          <w:rFonts w:ascii="Arial" w:hAnsi="Arial" w:cs="Arial"/>
        </w:rPr>
        <w:t>De algemeen directeur kan eveneens na evaluatie van de opdracht een einde stellen aan de opdracht of het opdrachthouderschap schorsen. Het personeelslid wordt van de beslissing in kennis gesteld.</w:t>
      </w:r>
    </w:p>
    <w:p w14:paraId="258BFCB4" w14:textId="13049D04" w:rsidR="00E81F3E" w:rsidRPr="002D45EB" w:rsidRDefault="00E81F3E" w:rsidP="003E6265">
      <w:pPr>
        <w:pStyle w:val="Kop4"/>
      </w:pPr>
      <w:r w:rsidRPr="002D45EB">
        <w:t>Artikel 190</w:t>
      </w:r>
    </w:p>
    <w:p w14:paraId="545BE1A0" w14:textId="77777777" w:rsidR="00A26482" w:rsidRPr="002D45EB" w:rsidRDefault="00A26482" w:rsidP="00A26482">
      <w:pPr>
        <w:rPr>
          <w:rFonts w:ascii="Arial" w:hAnsi="Arial" w:cs="Arial"/>
        </w:rPr>
      </w:pPr>
      <w:r w:rsidRPr="002D45EB">
        <w:rPr>
          <w:rFonts w:ascii="Arial" w:hAnsi="Arial" w:cs="Arial"/>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457CEDEE" w14:textId="17D5648D" w:rsidR="00E81F3E" w:rsidRPr="002D45EB" w:rsidRDefault="00E81F3E" w:rsidP="003E6265">
      <w:pPr>
        <w:pStyle w:val="Kop4"/>
      </w:pPr>
      <w:r w:rsidRPr="002D45EB">
        <w:t>Artikel 191</w:t>
      </w:r>
    </w:p>
    <w:p w14:paraId="5F2AE524" w14:textId="4B0D59A9" w:rsidR="00A26482" w:rsidRPr="002D45EB" w:rsidRDefault="00A26482" w:rsidP="00A26482">
      <w:pPr>
        <w:spacing w:after="0"/>
        <w:rPr>
          <w:rFonts w:ascii="Arial" w:hAnsi="Arial" w:cs="Arial"/>
        </w:rPr>
      </w:pPr>
      <w:r w:rsidRPr="002D45EB">
        <w:rPr>
          <w:rFonts w:ascii="Arial" w:hAnsi="Arial" w:cs="Arial"/>
        </w:rPr>
        <w:t>De opdrachthouder krijgt voor de duur van de opdracht een toelage.</w:t>
      </w:r>
    </w:p>
    <w:p w14:paraId="73A92F7D" w14:textId="020C8C0D" w:rsidR="002401F0" w:rsidRPr="002D45EB" w:rsidRDefault="002401F0" w:rsidP="00833AD1">
      <w:pPr>
        <w:rPr>
          <w:rFonts w:ascii="Arial" w:hAnsi="Arial" w:cs="Arial"/>
          <w:lang w:eastAsia="en-US"/>
        </w:rPr>
      </w:pPr>
      <w:r w:rsidRPr="002D45EB">
        <w:rPr>
          <w:rFonts w:ascii="Arial" w:hAnsi="Arial" w:cs="Arial"/>
          <w:lang w:eastAsia="en-US"/>
        </w:rPr>
        <w:t>De toelage voor opdrachthouderschap wordt vastgelegd door de algemeen directeur en bedraagt maximum 10% van het geïndexeerde jaarsalaris van het personeelslid.</w:t>
      </w:r>
    </w:p>
    <w:p w14:paraId="65F3A932" w14:textId="03807F88" w:rsidR="00833AD1" w:rsidRPr="002D45EB" w:rsidRDefault="00833AD1" w:rsidP="00833AD1">
      <w:pPr>
        <w:rPr>
          <w:rFonts w:ascii="Arial" w:hAnsi="Arial" w:cs="Arial"/>
          <w:lang w:eastAsia="en-US"/>
        </w:rPr>
      </w:pPr>
      <w:r w:rsidRPr="002D45EB">
        <w:rPr>
          <w:rFonts w:ascii="Arial" w:hAnsi="Arial" w:cs="Arial"/>
          <w:lang w:eastAsia="en-US"/>
        </w:rPr>
        <w:t xml:space="preserve">De toelage wordt maandelijks samen met het salaris betaald. </w:t>
      </w:r>
    </w:p>
    <w:p w14:paraId="4A9AB816" w14:textId="322F4D37" w:rsidR="00A26482" w:rsidRPr="002D45EB" w:rsidRDefault="00A26482" w:rsidP="003E6265">
      <w:pPr>
        <w:pStyle w:val="Kop3"/>
      </w:pPr>
      <w:bookmarkStart w:id="178" w:name="_Toc141363208"/>
      <w:bookmarkStart w:id="179" w:name="_Toc158063594"/>
      <w:bookmarkStart w:id="180" w:name="_Toc175659668"/>
      <w:bookmarkStart w:id="181" w:name="_Toc16028919"/>
      <w:bookmarkStart w:id="182" w:name="_Toc98348641"/>
      <w:r w:rsidRPr="002D45EB">
        <w:t xml:space="preserve">Afdeling </w:t>
      </w:r>
      <w:r w:rsidR="002233D6" w:rsidRPr="002D45EB">
        <w:t>8</w:t>
      </w:r>
      <w:r w:rsidRPr="002D45EB">
        <w:t>.</w:t>
      </w:r>
      <w:r w:rsidR="003145A8" w:rsidRPr="002D45EB">
        <w:t xml:space="preserve"> D</w:t>
      </w:r>
      <w:r w:rsidRPr="002D45EB">
        <w:t>e functieverzwaring</w:t>
      </w:r>
      <w:bookmarkEnd w:id="178"/>
      <w:bookmarkEnd w:id="179"/>
      <w:bookmarkEnd w:id="180"/>
    </w:p>
    <w:p w14:paraId="2C95137D" w14:textId="6FFAB49C" w:rsidR="00A26482" w:rsidRPr="002D45EB" w:rsidRDefault="00A26482" w:rsidP="003E6265">
      <w:pPr>
        <w:pStyle w:val="Kop4"/>
      </w:pPr>
      <w:r w:rsidRPr="002D45EB">
        <w:t>Artikel 1</w:t>
      </w:r>
      <w:r w:rsidR="0045718A" w:rsidRPr="002D45EB">
        <w:t>92</w:t>
      </w:r>
    </w:p>
    <w:p w14:paraId="6E1960AC" w14:textId="77777777" w:rsidR="00A26482" w:rsidRPr="002D45EB" w:rsidRDefault="00A26482" w:rsidP="003E6265">
      <w:pPr>
        <w:pStyle w:val="Kop5"/>
      </w:pPr>
      <w:r w:rsidRPr="002D45EB">
        <w:t>Paragraaf 1</w:t>
      </w:r>
    </w:p>
    <w:p w14:paraId="5E9EA483" w14:textId="77777777" w:rsidR="00A26482" w:rsidRPr="002D45EB" w:rsidRDefault="00A26482" w:rsidP="00A26482">
      <w:pPr>
        <w:rPr>
          <w:rFonts w:ascii="Arial" w:hAnsi="Arial" w:cs="Arial"/>
        </w:rPr>
      </w:pPr>
      <w:r w:rsidRPr="002D45EB">
        <w:rPr>
          <w:rFonts w:ascii="Arial" w:hAnsi="Arial" w:cs="Arial"/>
        </w:rPr>
        <w:t>Onder functieverzwaring wordt verstaan: het tijdelijk uitoefenen van een significant zwaardere functie, waardoor het gewicht van de functie zich bevindt tussen de oorspronkelijke functie en de net hogere graad.</w:t>
      </w:r>
    </w:p>
    <w:p w14:paraId="071A2383" w14:textId="77777777" w:rsidR="00A26482" w:rsidRPr="002D45EB" w:rsidRDefault="00A26482" w:rsidP="003E6265">
      <w:pPr>
        <w:pStyle w:val="Kop5"/>
      </w:pPr>
      <w:r w:rsidRPr="002D45EB">
        <w:t>Paragraaf 2</w:t>
      </w:r>
    </w:p>
    <w:p w14:paraId="10D11DFA" w14:textId="77777777" w:rsidR="00A26482" w:rsidRPr="002D45EB" w:rsidRDefault="00A26482" w:rsidP="00A26482">
      <w:pPr>
        <w:rPr>
          <w:rFonts w:ascii="Arial" w:hAnsi="Arial" w:cs="Arial"/>
        </w:rPr>
      </w:pPr>
      <w:r w:rsidRPr="002D45EB">
        <w:rPr>
          <w:rFonts w:ascii="Arial" w:hAnsi="Arial" w:cs="Arial"/>
        </w:rPr>
        <w:t>Als de precieze duurtijd van de tijdelijke functieverzwaring vooraf kan worden bepaald, bedraagt deze minimaal dertig kalenderdagen en maximaal vijf jaar. Die periode kan na afloop maximaal één keer worden verlengd met een periode van maximaal één jaar.</w:t>
      </w:r>
    </w:p>
    <w:p w14:paraId="4177BAF0" w14:textId="77777777" w:rsidR="00A26482" w:rsidRPr="002D45EB" w:rsidRDefault="00A26482" w:rsidP="00A26482">
      <w:pPr>
        <w:rPr>
          <w:rFonts w:ascii="Arial" w:hAnsi="Arial" w:cs="Arial"/>
        </w:rPr>
      </w:pPr>
      <w:r w:rsidRPr="002D45EB">
        <w:rPr>
          <w:rFonts w:ascii="Arial" w:hAnsi="Arial" w:cs="Arial"/>
        </w:rPr>
        <w:lastRenderedPageBreak/>
        <w:t>Als de precieze duurtijd van de tijdelijke functieverzwaring vooraf niet kan worden bepaald, bedraagt deze minimaal dertig kalenderdagen en maximaal één jaar. Die periode kan maximaal één keer worden verlengd met een periode van maximaal één jaar.</w:t>
      </w:r>
    </w:p>
    <w:p w14:paraId="294B6F17" w14:textId="7BCC60F7" w:rsidR="00A26482" w:rsidRPr="002D45EB" w:rsidRDefault="00A26482" w:rsidP="003E6265">
      <w:pPr>
        <w:pStyle w:val="Kop5"/>
      </w:pPr>
      <w:r w:rsidRPr="002D45EB">
        <w:t>Paragraaf 3</w:t>
      </w:r>
    </w:p>
    <w:p w14:paraId="4DF1A065" w14:textId="77777777" w:rsidR="00A26482" w:rsidRPr="002D45EB" w:rsidRDefault="00A26482" w:rsidP="00A26482">
      <w:pPr>
        <w:rPr>
          <w:rFonts w:ascii="Arial" w:hAnsi="Arial" w:cs="Arial"/>
        </w:rPr>
      </w:pPr>
      <w:r w:rsidRPr="002D45EB">
        <w:rPr>
          <w:rFonts w:ascii="Arial" w:hAnsi="Arial" w:cs="Arial"/>
        </w:rPr>
        <w:t>De algemeen directeur beslist tot de functieverzwaring in samenspraak met het personeelslid wiens functie wordt verzwaard.</w:t>
      </w:r>
    </w:p>
    <w:p w14:paraId="49A310C4" w14:textId="77777777" w:rsidR="00A26482" w:rsidRPr="002D45EB" w:rsidRDefault="00A26482" w:rsidP="00A26482">
      <w:pPr>
        <w:rPr>
          <w:rFonts w:ascii="Arial" w:hAnsi="Arial" w:cs="Arial"/>
        </w:rPr>
      </w:pPr>
      <w:r w:rsidRPr="002D45EB">
        <w:rPr>
          <w:rFonts w:ascii="Arial" w:hAnsi="Arial" w:cs="Arial"/>
        </w:rPr>
        <w:t>De algemeen directeur kan na overleg met het personeelslid voortijdig een einde stellen aan de functieverzwaring.</w:t>
      </w:r>
    </w:p>
    <w:p w14:paraId="0FC71363" w14:textId="77777777" w:rsidR="00A26482" w:rsidRPr="002D45EB" w:rsidRDefault="00A26482" w:rsidP="003E6265">
      <w:pPr>
        <w:pStyle w:val="Kop5"/>
      </w:pPr>
      <w:r w:rsidRPr="002D45EB">
        <w:t>Paragraaf 4</w:t>
      </w:r>
    </w:p>
    <w:p w14:paraId="633F6AD2" w14:textId="6DD1966D" w:rsidR="00A26482" w:rsidRPr="002D45EB" w:rsidRDefault="00A26482" w:rsidP="00A26482">
      <w:pPr>
        <w:rPr>
          <w:rFonts w:ascii="Arial" w:hAnsi="Arial" w:cs="Arial"/>
        </w:rPr>
      </w:pPr>
      <w:r w:rsidRPr="002D45EB">
        <w:rPr>
          <w:rFonts w:ascii="Arial" w:hAnsi="Arial" w:cs="Arial"/>
        </w:rPr>
        <w:t>Het personeelslid krijgt voor de duur van de functieverzwaring een toelage.</w:t>
      </w:r>
    </w:p>
    <w:p w14:paraId="68406A4E" w14:textId="0D5E0D6B" w:rsidR="0020229C" w:rsidRPr="002D45EB" w:rsidRDefault="0020229C" w:rsidP="0020229C">
      <w:pPr>
        <w:rPr>
          <w:rFonts w:ascii="Arial" w:hAnsi="Arial" w:cs="Arial"/>
          <w:lang w:eastAsia="en-US"/>
        </w:rPr>
      </w:pPr>
      <w:r w:rsidRPr="002D45EB">
        <w:rPr>
          <w:rFonts w:ascii="Arial" w:hAnsi="Arial" w:cs="Arial"/>
          <w:lang w:eastAsia="en-US"/>
        </w:rPr>
        <w:t>De toelage voor functieverzwaring wordt vastgelegd door de algemeen directeur en bedraagt maximum 10% van het geïndexeerde jaarsalaris van het personeelslid, zonder dat de toekenning van de toelage ertoe mag leiden dat het salaris daardoor hoger is dan het salaris waarop het personeelslid in de hogere graad recht zou hebben.</w:t>
      </w:r>
    </w:p>
    <w:p w14:paraId="16D11B97" w14:textId="77777777" w:rsidR="00ED1C4E" w:rsidRPr="002D45EB" w:rsidRDefault="00ED1C4E" w:rsidP="00ED1C4E">
      <w:pPr>
        <w:rPr>
          <w:rFonts w:ascii="Arial" w:hAnsi="Arial" w:cs="Arial"/>
          <w:lang w:val="nl-BE" w:eastAsia="en-US"/>
        </w:rPr>
      </w:pPr>
      <w:r w:rsidRPr="002D45EB">
        <w:rPr>
          <w:rFonts w:ascii="Arial" w:hAnsi="Arial" w:cs="Arial"/>
          <w:lang w:eastAsia="en-US"/>
        </w:rPr>
        <w:t>De toelage wordt maandelijks samen met het salaris betaald.</w:t>
      </w:r>
    </w:p>
    <w:p w14:paraId="580A3699" w14:textId="5C12D4D8" w:rsidR="00A26482" w:rsidRPr="002D45EB" w:rsidRDefault="00A26482" w:rsidP="003E6265">
      <w:pPr>
        <w:pStyle w:val="Kop3"/>
      </w:pPr>
      <w:bookmarkStart w:id="183" w:name="_Toc158063595"/>
      <w:bookmarkStart w:id="184" w:name="_Toc175659669"/>
      <w:r w:rsidRPr="002D45EB">
        <w:t xml:space="preserve">Afdeling </w:t>
      </w:r>
      <w:r w:rsidR="00A74B61" w:rsidRPr="002D45EB">
        <w:t>9</w:t>
      </w:r>
      <w:r w:rsidRPr="002D45EB">
        <w:t>. De waarneming van een hogere functie</w:t>
      </w:r>
      <w:bookmarkEnd w:id="181"/>
      <w:bookmarkEnd w:id="182"/>
      <w:bookmarkEnd w:id="183"/>
      <w:bookmarkEnd w:id="184"/>
    </w:p>
    <w:p w14:paraId="1ADD7948" w14:textId="485146D8" w:rsidR="00A26482" w:rsidRPr="002D45EB" w:rsidRDefault="00A26482" w:rsidP="003E6265">
      <w:pPr>
        <w:pStyle w:val="Kop4"/>
      </w:pPr>
      <w:r w:rsidRPr="002D45EB">
        <w:t xml:space="preserve">Artikel </w:t>
      </w:r>
      <w:r w:rsidR="00012DE8" w:rsidRPr="002D45EB">
        <w:t>1</w:t>
      </w:r>
      <w:r w:rsidR="0045718A" w:rsidRPr="002D45EB">
        <w:t>93</w:t>
      </w:r>
    </w:p>
    <w:p w14:paraId="3D826FA3" w14:textId="3B514336" w:rsidR="00A26482" w:rsidRPr="002D45EB" w:rsidRDefault="00A26482" w:rsidP="67AE9E40">
      <w:pPr>
        <w:rPr>
          <w:rFonts w:ascii="Arial" w:hAnsi="Arial" w:cs="Arial"/>
          <w:i/>
          <w:iCs/>
        </w:rPr>
      </w:pPr>
      <w:r w:rsidRPr="002D45EB">
        <w:rPr>
          <w:rFonts w:ascii="Arial" w:hAnsi="Arial" w:cs="Arial"/>
        </w:rPr>
        <w:t>Dit hoofdstuk is met uitzondering van de waarnemingstoelage</w:t>
      </w:r>
      <w:r w:rsidRPr="002D45EB">
        <w:rPr>
          <w:rFonts w:ascii="Arial" w:hAnsi="Arial" w:cs="Arial"/>
          <w:color w:val="FF0000"/>
        </w:rPr>
        <w:t xml:space="preserve"> </w:t>
      </w:r>
      <w:r w:rsidRPr="002D45EB">
        <w:rPr>
          <w:rFonts w:ascii="Arial" w:hAnsi="Arial" w:cs="Arial"/>
        </w:rPr>
        <w:t>niet van toepassing op de waarneming in de functies van algemeen directeur</w:t>
      </w:r>
      <w:r w:rsidR="5D12D672" w:rsidRPr="002D45EB">
        <w:rPr>
          <w:rFonts w:ascii="Arial" w:hAnsi="Arial" w:cs="Arial"/>
        </w:rPr>
        <w:t xml:space="preserve"> </w:t>
      </w:r>
      <w:r w:rsidR="001527DE" w:rsidRPr="002D45EB">
        <w:rPr>
          <w:rFonts w:ascii="Arial" w:hAnsi="Arial" w:cs="Arial"/>
        </w:rPr>
        <w:t>en financieel directeur</w:t>
      </w:r>
      <w:r w:rsidRPr="002D45EB">
        <w:rPr>
          <w:rFonts w:ascii="Arial" w:hAnsi="Arial" w:cs="Arial"/>
        </w:rPr>
        <w:t>.</w:t>
      </w:r>
    </w:p>
    <w:p w14:paraId="500187B2" w14:textId="3353F65F" w:rsidR="00A26482" w:rsidRPr="002D45EB" w:rsidRDefault="00A26482" w:rsidP="003E6265">
      <w:pPr>
        <w:pStyle w:val="Kop4"/>
      </w:pPr>
      <w:r w:rsidRPr="002D45EB">
        <w:t xml:space="preserve">Artikel </w:t>
      </w:r>
      <w:r w:rsidR="00012DE8" w:rsidRPr="002D45EB">
        <w:t>19</w:t>
      </w:r>
      <w:r w:rsidR="0045718A" w:rsidRPr="002D45EB">
        <w:t>4</w:t>
      </w:r>
    </w:p>
    <w:p w14:paraId="65BF9C71" w14:textId="77777777" w:rsidR="00A26482" w:rsidRPr="002D45EB" w:rsidRDefault="00A26482" w:rsidP="003E6265">
      <w:pPr>
        <w:pStyle w:val="Kop5"/>
      </w:pPr>
      <w:r w:rsidRPr="002D45EB">
        <w:t>Paragraaf 1</w:t>
      </w:r>
    </w:p>
    <w:p w14:paraId="02E180A8" w14:textId="2C36B404" w:rsidR="00A26482" w:rsidRPr="002D45EB" w:rsidRDefault="00A26482" w:rsidP="00A26482">
      <w:pPr>
        <w:rPr>
          <w:rFonts w:ascii="Arial" w:hAnsi="Arial" w:cs="Arial"/>
        </w:rPr>
      </w:pPr>
      <w:r w:rsidRPr="002D45EB">
        <w:rPr>
          <w:rFonts w:ascii="Arial" w:hAnsi="Arial" w:cs="Arial"/>
        </w:rPr>
        <w:t xml:space="preserve">Als de titularis van een functie tijdelijk afwezig is of als de functie niet langer ingevuld is, kan de aanstellende overheid beslissen dat de functie waargenomen wordt door een personeelslid van een lagere graad. </w:t>
      </w:r>
    </w:p>
    <w:p w14:paraId="4F181E78" w14:textId="77777777" w:rsidR="0020229C" w:rsidRPr="002D45EB" w:rsidRDefault="0020229C">
      <w:pPr>
        <w:rPr>
          <w:rFonts w:ascii="Arial" w:hAnsi="Arial" w:cs="Arial"/>
          <w:bCs/>
          <w:i/>
          <w:iCs/>
          <w:color w:val="00AFA8"/>
          <w:szCs w:val="28"/>
        </w:rPr>
      </w:pPr>
      <w:r w:rsidRPr="002D45EB">
        <w:rPr>
          <w:rFonts w:ascii="Arial" w:hAnsi="Arial" w:cs="Arial"/>
        </w:rPr>
        <w:br w:type="page"/>
      </w:r>
    </w:p>
    <w:p w14:paraId="577098BA" w14:textId="523B7C30" w:rsidR="00A26482" w:rsidRPr="002D45EB" w:rsidRDefault="00A26482" w:rsidP="003E6265">
      <w:pPr>
        <w:pStyle w:val="Kop5"/>
      </w:pPr>
      <w:r w:rsidRPr="002D45EB">
        <w:lastRenderedPageBreak/>
        <w:t>Paragraaf 2</w:t>
      </w:r>
    </w:p>
    <w:p w14:paraId="159FEAE5" w14:textId="77777777" w:rsidR="00A26482" w:rsidRPr="002D45EB" w:rsidRDefault="00A26482" w:rsidP="00A26482">
      <w:pPr>
        <w:rPr>
          <w:rFonts w:ascii="Arial" w:hAnsi="Arial" w:cs="Arial"/>
        </w:rPr>
      </w:pPr>
      <w:r w:rsidRPr="002D45EB">
        <w:rPr>
          <w:rFonts w:ascii="Arial" w:hAnsi="Arial" w:cs="Arial"/>
        </w:rPr>
        <w:t>De aanstellende overheid beslist op voorstel van de algemeen directeur wie de hogere functie waarneemt.</w:t>
      </w:r>
    </w:p>
    <w:p w14:paraId="33030612" w14:textId="3BE14A74" w:rsidR="00A26482" w:rsidRPr="002D45EB" w:rsidRDefault="00A26482" w:rsidP="00A26482">
      <w:pPr>
        <w:rPr>
          <w:rFonts w:ascii="Arial" w:hAnsi="Arial" w:cs="Arial"/>
        </w:rPr>
      </w:pPr>
      <w:r w:rsidRPr="002D45EB">
        <w:rPr>
          <w:rFonts w:ascii="Arial" w:hAnsi="Arial" w:cs="Arial"/>
        </w:rPr>
        <w:t>De aanstellende overheid kan een einde stellen aan de waarneming of de waarneming schorsen. Het personeelslid wordt van de beslissing in kennis gesteld</w:t>
      </w:r>
    </w:p>
    <w:p w14:paraId="00169E11" w14:textId="49A9B4B7" w:rsidR="00A26482" w:rsidRPr="002D45EB" w:rsidRDefault="00A26482" w:rsidP="003E6265">
      <w:pPr>
        <w:pStyle w:val="Kop5"/>
      </w:pPr>
      <w:r w:rsidRPr="002D45EB">
        <w:t xml:space="preserve">Paragraaf </w:t>
      </w:r>
      <w:r w:rsidR="00021908" w:rsidRPr="002D45EB">
        <w:t>3</w:t>
      </w:r>
    </w:p>
    <w:p w14:paraId="7EBA9DDB" w14:textId="77777777" w:rsidR="00A26482" w:rsidRPr="002D45EB" w:rsidRDefault="00A26482" w:rsidP="00A26482">
      <w:pPr>
        <w:rPr>
          <w:rFonts w:ascii="Arial" w:hAnsi="Arial" w:cs="Arial"/>
        </w:rPr>
      </w:pPr>
      <w:r w:rsidRPr="002D45EB">
        <w:rPr>
          <w:rFonts w:ascii="Arial" w:hAnsi="Arial" w:cs="Arial"/>
        </w:rPr>
        <w:t>De waarnemer van de hogere functie beschikt over alle prerogatieven die verbonden zijn met die functie.</w:t>
      </w:r>
    </w:p>
    <w:p w14:paraId="5846D6CA" w14:textId="4CB3F2E2" w:rsidR="00A26482" w:rsidRPr="002D45EB" w:rsidRDefault="00A26482" w:rsidP="003E6265">
      <w:pPr>
        <w:pStyle w:val="Kop4"/>
      </w:pPr>
      <w:r w:rsidRPr="002D45EB">
        <w:t xml:space="preserve">Artikel </w:t>
      </w:r>
      <w:r w:rsidR="00012DE8" w:rsidRPr="002D45EB">
        <w:t>19</w:t>
      </w:r>
      <w:r w:rsidR="0045718A" w:rsidRPr="002D45EB">
        <w:t>5</w:t>
      </w:r>
    </w:p>
    <w:p w14:paraId="30AAF127" w14:textId="77777777" w:rsidR="00A26482" w:rsidRPr="002D45EB" w:rsidRDefault="00A26482" w:rsidP="003E6265">
      <w:pPr>
        <w:pStyle w:val="Kop5"/>
      </w:pPr>
      <w:r w:rsidRPr="002D45EB">
        <w:t>Paragraaf 1</w:t>
      </w:r>
    </w:p>
    <w:p w14:paraId="28F242FB" w14:textId="55048C9E" w:rsidR="00A26482" w:rsidRPr="002D45EB" w:rsidRDefault="00A26482" w:rsidP="00A26482">
      <w:pPr>
        <w:rPr>
          <w:rFonts w:ascii="Arial" w:hAnsi="Arial" w:cs="Arial"/>
        </w:rPr>
      </w:pPr>
      <w:r w:rsidRPr="002D45EB">
        <w:rPr>
          <w:rFonts w:ascii="Arial" w:hAnsi="Arial" w:cs="Arial"/>
        </w:rPr>
        <w:t>Een functie kan worden waargenomen zowel door een statutair personeelslid als door een contractueel personeelslid.</w:t>
      </w:r>
    </w:p>
    <w:p w14:paraId="71005A8B" w14:textId="0A496249" w:rsidR="00A26482" w:rsidRPr="002D45EB" w:rsidRDefault="00A26482" w:rsidP="003E6265">
      <w:pPr>
        <w:pStyle w:val="Kop5"/>
      </w:pPr>
      <w:r w:rsidRPr="002D45EB">
        <w:t>Paragraaf 2</w:t>
      </w:r>
    </w:p>
    <w:p w14:paraId="64BF5F9B" w14:textId="6AC48328" w:rsidR="00C80AA3" w:rsidRPr="002D45EB" w:rsidRDefault="00C80AA3" w:rsidP="00C80AA3">
      <w:pPr>
        <w:rPr>
          <w:rFonts w:ascii="Arial" w:hAnsi="Arial" w:cs="Arial"/>
          <w:lang w:val="nl-BE" w:eastAsia="en-US"/>
        </w:rPr>
      </w:pPr>
      <w:r w:rsidRPr="002D45EB">
        <w:rPr>
          <w:rFonts w:ascii="Arial" w:hAnsi="Arial" w:cs="Arial"/>
          <w:lang w:val="nl-BE" w:eastAsia="en-US"/>
        </w:rPr>
        <w:t xml:space="preserve">Het statutaire personeelslid dat gedurende ten minste </w:t>
      </w:r>
      <w:r w:rsidR="002B721C" w:rsidRPr="002D45EB">
        <w:rPr>
          <w:rFonts w:ascii="Arial" w:hAnsi="Arial" w:cs="Arial"/>
          <w:lang w:val="nl-BE" w:eastAsia="en-US"/>
        </w:rPr>
        <w:t>dertig</w:t>
      </w:r>
      <w:r w:rsidRPr="002D45EB">
        <w:rPr>
          <w:rFonts w:ascii="Arial" w:hAnsi="Arial" w:cs="Arial"/>
          <w:lang w:val="nl-BE" w:eastAsia="en-US"/>
        </w:rPr>
        <w:t xml:space="preserve"> opeenvolgende </w:t>
      </w:r>
      <w:r w:rsidR="00021908" w:rsidRPr="002D45EB">
        <w:rPr>
          <w:rFonts w:ascii="Arial" w:hAnsi="Arial" w:cs="Arial"/>
          <w:lang w:val="nl-BE" w:eastAsia="en-US"/>
        </w:rPr>
        <w:t>werkdagen</w:t>
      </w:r>
      <w:r w:rsidRPr="002D45EB">
        <w:rPr>
          <w:rFonts w:ascii="Arial" w:hAnsi="Arial" w:cs="Arial"/>
          <w:lang w:val="nl-BE" w:eastAsia="en-US"/>
        </w:rPr>
        <w:t xml:space="preserve"> een hogere functie waarneemt heeft recht op een toelage.</w:t>
      </w:r>
    </w:p>
    <w:p w14:paraId="16CC7B81" w14:textId="77777777" w:rsidR="00C80AA3" w:rsidRPr="002D45EB" w:rsidRDefault="00C80AA3" w:rsidP="00C80AA3">
      <w:pPr>
        <w:rPr>
          <w:rFonts w:ascii="Arial" w:hAnsi="Arial" w:cs="Arial"/>
          <w:lang w:val="nl-BE" w:eastAsia="en-US"/>
        </w:rPr>
      </w:pPr>
      <w:r w:rsidRPr="002D45EB">
        <w:rPr>
          <w:rFonts w:ascii="Arial" w:hAnsi="Arial" w:cs="Arial"/>
          <w:lang w:val="nl-BE" w:eastAsia="en-US"/>
        </w:rPr>
        <w:t>De toelage is gelijk aan het verschil tussen het salaris dat het personeelslid bij een bevordering in de waargenomen hogere functie zou ontvangen en het salaris dat het personeelslid in zijn werkelijke functie ontvangt.</w:t>
      </w:r>
    </w:p>
    <w:p w14:paraId="359E6BA6" w14:textId="3DAACB32" w:rsidR="00A26482" w:rsidRPr="002D45EB" w:rsidRDefault="00C80AA3" w:rsidP="00C80AA3">
      <w:pPr>
        <w:rPr>
          <w:rFonts w:ascii="Arial" w:hAnsi="Arial" w:cs="Arial"/>
        </w:rPr>
      </w:pPr>
      <w:r w:rsidRPr="002D45EB">
        <w:rPr>
          <w:rFonts w:ascii="Arial" w:hAnsi="Arial" w:cs="Arial"/>
          <w:lang w:val="nl-BE" w:eastAsia="en-US"/>
        </w:rPr>
        <w:t>In het salaris zijn de haard- of standplaatstoelage en elke andere salaristoeslag waaronder de gegarandeerde salarisverhoging bij bevordering inbegrepen.</w:t>
      </w:r>
    </w:p>
    <w:p w14:paraId="1994A18A" w14:textId="77777777" w:rsidR="00A26482" w:rsidRPr="002D45EB" w:rsidRDefault="00A26482" w:rsidP="003E6265">
      <w:pPr>
        <w:pStyle w:val="Kop5"/>
      </w:pPr>
      <w:r w:rsidRPr="002D45EB">
        <w:t>Paragraaf 3</w:t>
      </w:r>
    </w:p>
    <w:p w14:paraId="7605E3A0" w14:textId="77777777" w:rsidR="00A26482" w:rsidRPr="002D45EB" w:rsidRDefault="00A26482" w:rsidP="00A26482">
      <w:pPr>
        <w:rPr>
          <w:rFonts w:ascii="Arial" w:hAnsi="Arial" w:cs="Arial"/>
          <w:lang w:eastAsia="en-US"/>
        </w:rPr>
      </w:pPr>
      <w:r w:rsidRPr="002D45EB">
        <w:rPr>
          <w:rFonts w:ascii="Arial" w:hAnsi="Arial" w:cs="Arial"/>
          <w:lang w:eastAsia="en-US"/>
        </w:rPr>
        <w:t>Indien een contractueel personeelslid de functie waarneemt, geldt bovendien:</w:t>
      </w:r>
    </w:p>
    <w:p w14:paraId="5AFA6FAD" w14:textId="4EA8E5E3" w:rsidR="00A26482" w:rsidRPr="002D45EB" w:rsidRDefault="00A26482" w:rsidP="0038350E">
      <w:pPr>
        <w:numPr>
          <w:ilvl w:val="0"/>
          <w:numId w:val="31"/>
        </w:numPr>
        <w:spacing w:before="60" w:after="120"/>
        <w:rPr>
          <w:rFonts w:ascii="Arial" w:hAnsi="Arial" w:cs="Arial"/>
          <w:lang w:eastAsia="en-US"/>
        </w:rPr>
      </w:pPr>
      <w:r w:rsidRPr="002D45EB">
        <w:rPr>
          <w:rFonts w:ascii="Arial" w:hAnsi="Arial" w:cs="Arial"/>
          <w:lang w:eastAsia="en-US"/>
        </w:rPr>
        <w:t>de waarneming in een betrekking</w:t>
      </w:r>
      <w:r w:rsidR="008A573A" w:rsidRPr="002D45EB">
        <w:rPr>
          <w:rFonts w:ascii="Arial" w:hAnsi="Arial" w:cs="Arial"/>
          <w:lang w:eastAsia="en-US"/>
        </w:rPr>
        <w:t xml:space="preserve"> </w:t>
      </w:r>
      <w:r w:rsidRPr="002D45EB">
        <w:rPr>
          <w:rFonts w:ascii="Arial" w:hAnsi="Arial" w:cs="Arial"/>
          <w:lang w:eastAsia="en-US"/>
        </w:rPr>
        <w:t xml:space="preserve">mag nooit langer dan twee jaar duren; </w:t>
      </w:r>
    </w:p>
    <w:p w14:paraId="2446F577" w14:textId="5587C0CA" w:rsidR="00EB5B1A" w:rsidRPr="002D45EB" w:rsidRDefault="00A26482" w:rsidP="0038350E">
      <w:pPr>
        <w:numPr>
          <w:ilvl w:val="0"/>
          <w:numId w:val="31"/>
        </w:numPr>
        <w:spacing w:before="60" w:after="120"/>
        <w:rPr>
          <w:rFonts w:ascii="Arial" w:hAnsi="Arial" w:cs="Arial"/>
          <w:lang w:eastAsia="en-US"/>
        </w:rPr>
      </w:pPr>
      <w:r w:rsidRPr="002D45EB">
        <w:rPr>
          <w:rFonts w:ascii="Arial" w:hAnsi="Arial" w:cs="Arial"/>
          <w:lang w:eastAsia="en-US"/>
        </w:rPr>
        <w:t>aan de waarnemer wordt voor de duur van de waarneming een salaris toegekend in de salarisschaal die verbonden is met de hogere functie.</w:t>
      </w:r>
    </w:p>
    <w:p w14:paraId="7BC6C212" w14:textId="77777777" w:rsidR="00CD006D" w:rsidRPr="002D45EB" w:rsidRDefault="00CD006D">
      <w:pPr>
        <w:rPr>
          <w:rFonts w:ascii="Arial" w:hAnsi="Arial" w:cs="Arial"/>
          <w:b/>
          <w:bCs/>
          <w:smallCaps/>
          <w:color w:val="FFFFFF"/>
          <w:sz w:val="28"/>
          <w:szCs w:val="28"/>
        </w:rPr>
      </w:pPr>
      <w:bookmarkStart w:id="185" w:name="_Toc159229672"/>
      <w:r w:rsidRPr="002D45EB">
        <w:rPr>
          <w:rFonts w:ascii="Arial" w:hAnsi="Arial" w:cs="Arial"/>
        </w:rPr>
        <w:br w:type="page"/>
      </w:r>
    </w:p>
    <w:p w14:paraId="07B3C829" w14:textId="0434E1CA" w:rsidR="00FF61F1" w:rsidRPr="002D45EB" w:rsidRDefault="00FF61F1" w:rsidP="00FF61F1">
      <w:pPr>
        <w:pStyle w:val="Kop2"/>
        <w:rPr>
          <w:rFonts w:ascii="Arial" w:hAnsi="Arial" w:cs="Arial"/>
        </w:rPr>
      </w:pPr>
      <w:bookmarkStart w:id="186" w:name="_Toc175659670"/>
      <w:r w:rsidRPr="002D45EB">
        <w:rPr>
          <w:rFonts w:ascii="Arial" w:hAnsi="Arial" w:cs="Arial"/>
        </w:rPr>
        <w:lastRenderedPageBreak/>
        <w:t>Hoofdstuk II.  De vergoedingen</w:t>
      </w:r>
      <w:bookmarkEnd w:id="185"/>
      <w:bookmarkEnd w:id="186"/>
    </w:p>
    <w:p w14:paraId="704F1AA8" w14:textId="5B959F59" w:rsidR="00FB00A8" w:rsidRPr="002D45EB" w:rsidRDefault="00FB00A8" w:rsidP="003E6265">
      <w:pPr>
        <w:pStyle w:val="Kop3"/>
      </w:pPr>
      <w:bookmarkStart w:id="187" w:name="_Toc159229673"/>
      <w:bookmarkStart w:id="188" w:name="_Toc175659671"/>
      <w:r w:rsidRPr="002D45EB">
        <w:t>Afdeling 1. De vergoeding van de kosten van het woon-werkverkeer</w:t>
      </w:r>
      <w:bookmarkEnd w:id="187"/>
      <w:bookmarkEnd w:id="188"/>
    </w:p>
    <w:p w14:paraId="25BE86A9" w14:textId="0DAD908D" w:rsidR="00FB00A8" w:rsidRPr="002D45EB" w:rsidRDefault="00FB00A8" w:rsidP="003E6265">
      <w:pPr>
        <w:pStyle w:val="Kop4"/>
      </w:pPr>
      <w:r w:rsidRPr="002D45EB">
        <w:t xml:space="preserve">Artikel </w:t>
      </w:r>
      <w:r w:rsidR="00012DE8" w:rsidRPr="002D45EB">
        <w:t>19</w:t>
      </w:r>
      <w:r w:rsidR="0045718A" w:rsidRPr="002D45EB">
        <w:t>6</w:t>
      </w:r>
    </w:p>
    <w:p w14:paraId="1940BCF7" w14:textId="77777777" w:rsidR="00FB00A8" w:rsidRPr="002D45EB" w:rsidRDefault="00FB00A8" w:rsidP="003E6265">
      <w:pPr>
        <w:pStyle w:val="Kop5"/>
        <w:rPr>
          <w:lang w:eastAsia="en-US"/>
        </w:rPr>
      </w:pPr>
      <w:r w:rsidRPr="002D45EB">
        <w:rPr>
          <w:lang w:eastAsia="en-US"/>
        </w:rPr>
        <w:t>Paragraaf 1</w:t>
      </w:r>
    </w:p>
    <w:p w14:paraId="13565CCF" w14:textId="77777777" w:rsidR="008640DB" w:rsidRPr="002D45EB" w:rsidRDefault="008640DB" w:rsidP="008640DB">
      <w:pPr>
        <w:rPr>
          <w:rFonts w:ascii="Arial" w:hAnsi="Arial" w:cs="Arial"/>
          <w:lang w:eastAsia="en-US"/>
        </w:rPr>
      </w:pPr>
      <w:r w:rsidRPr="002D45EB">
        <w:rPr>
          <w:rFonts w:ascii="Arial" w:hAnsi="Arial" w:cs="Arial"/>
          <w:lang w:eastAsia="en-US"/>
        </w:rPr>
        <w:t xml:space="preserve">Het personeelslid dat gebruik maakt van het openbaar vervoer voor de verplaatsing van en naar het werk krijgt het abonnement volledig terugbetaald. </w:t>
      </w:r>
    </w:p>
    <w:p w14:paraId="5B257563" w14:textId="77777777" w:rsidR="008640DB" w:rsidRPr="002D45EB" w:rsidRDefault="008640DB" w:rsidP="008640DB">
      <w:pPr>
        <w:rPr>
          <w:rFonts w:ascii="Arial" w:hAnsi="Arial" w:cs="Arial"/>
          <w:lang w:eastAsia="en-US"/>
        </w:rPr>
      </w:pPr>
      <w:r w:rsidRPr="002D45EB">
        <w:rPr>
          <w:rFonts w:ascii="Arial" w:hAnsi="Arial" w:cs="Arial"/>
          <w:lang w:eastAsia="en-US"/>
        </w:rPr>
        <w:t xml:space="preserve">Als het personeelslid in eerste klasse reist, betaalt het zelf de supplementaire kosten daarvoor. </w:t>
      </w:r>
    </w:p>
    <w:p w14:paraId="4240DF28" w14:textId="700DC402" w:rsidR="00FB00A8" w:rsidRPr="002D45EB" w:rsidRDefault="00FB00A8" w:rsidP="008640DB">
      <w:pPr>
        <w:rPr>
          <w:rFonts w:ascii="Arial" w:hAnsi="Arial" w:cs="Arial"/>
          <w:lang w:eastAsia="en-US"/>
        </w:rPr>
      </w:pPr>
      <w:r w:rsidRPr="002D45EB">
        <w:rPr>
          <w:rFonts w:ascii="Arial" w:hAnsi="Arial" w:cs="Arial"/>
          <w:lang w:eastAsia="en-US"/>
        </w:rPr>
        <w:t>Het personeelslid dient te allen tijde te opteren voor de meest voordelige en duurzame reisformule.</w:t>
      </w:r>
    </w:p>
    <w:p w14:paraId="5CCD6559" w14:textId="77777777" w:rsidR="00FB00A8" w:rsidRPr="002D45EB" w:rsidRDefault="00FB00A8" w:rsidP="003E6265">
      <w:pPr>
        <w:pStyle w:val="Kop5"/>
        <w:rPr>
          <w:lang w:eastAsia="en-US"/>
        </w:rPr>
      </w:pPr>
      <w:r w:rsidRPr="002D45EB">
        <w:rPr>
          <w:lang w:eastAsia="en-US"/>
        </w:rPr>
        <w:t>Paragraaf 2</w:t>
      </w:r>
    </w:p>
    <w:p w14:paraId="4EB5F2B4" w14:textId="77777777" w:rsidR="00FB00A8" w:rsidRPr="002D45EB" w:rsidRDefault="00FB00A8" w:rsidP="00FB00A8">
      <w:pPr>
        <w:rPr>
          <w:rFonts w:ascii="Arial" w:hAnsi="Arial" w:cs="Arial"/>
        </w:rPr>
      </w:pPr>
      <w:r w:rsidRPr="002D45EB">
        <w:rPr>
          <w:rFonts w:ascii="Arial" w:hAnsi="Arial" w:cs="Arial"/>
        </w:rPr>
        <w:t xml:space="preserve">Het personeelslid dat de afstand van en naar het werk volledig of gedeeltelijk aflegt met de fiets krijgt voor het afleggen van de meest aangewezen en logische route maandelijks per afgelegde kilometer een fietsvergoeding. </w:t>
      </w:r>
    </w:p>
    <w:p w14:paraId="352CC865" w14:textId="4CF22014" w:rsidR="00FB00A8" w:rsidRPr="002D45EB" w:rsidRDefault="00FB00A8" w:rsidP="00FB00A8">
      <w:pPr>
        <w:rPr>
          <w:rFonts w:ascii="Arial" w:hAnsi="Arial" w:cs="Arial"/>
        </w:rPr>
      </w:pPr>
      <w:r w:rsidRPr="002D45EB">
        <w:rPr>
          <w:rFonts w:ascii="Arial" w:hAnsi="Arial" w:cs="Arial"/>
        </w:rPr>
        <w:t>Het bedrag is gelijk aan het maximumbedrag per kilometer dat op grond van de fiscale wetgeving en socialezekerheidswetgeving is vrijgesteld van belasting en sociale bijdragen.</w:t>
      </w:r>
    </w:p>
    <w:p w14:paraId="12109ED7" w14:textId="77777777" w:rsidR="00FB00A8" w:rsidRPr="002D45EB" w:rsidRDefault="00FB00A8" w:rsidP="00FB00A8">
      <w:pPr>
        <w:rPr>
          <w:rFonts w:ascii="Arial" w:hAnsi="Arial" w:cs="Arial"/>
        </w:rPr>
      </w:pPr>
      <w:r w:rsidRPr="002D45EB">
        <w:rPr>
          <w:rFonts w:ascii="Arial" w:hAnsi="Arial" w:cs="Arial"/>
        </w:rPr>
        <w:t>Een fietsvergoeding kan niet samengaan met de vergoeding voor het gebruik van het openbaar vervoer voor hetzelfde traject.</w:t>
      </w:r>
    </w:p>
    <w:p w14:paraId="22AA50E9" w14:textId="3D59B8F2" w:rsidR="00FB00A8" w:rsidRPr="002D45EB" w:rsidRDefault="00FB00A8" w:rsidP="003E6265">
      <w:pPr>
        <w:pStyle w:val="Kop5"/>
        <w:rPr>
          <w:lang w:eastAsia="en-US"/>
        </w:rPr>
      </w:pPr>
      <w:r w:rsidRPr="002D45EB">
        <w:rPr>
          <w:lang w:eastAsia="en-US"/>
        </w:rPr>
        <w:t xml:space="preserve">Paragraaf </w:t>
      </w:r>
      <w:r w:rsidR="0072273E" w:rsidRPr="002D45EB">
        <w:rPr>
          <w:lang w:eastAsia="en-US"/>
        </w:rPr>
        <w:t>3</w:t>
      </w:r>
    </w:p>
    <w:p w14:paraId="440E368A" w14:textId="3FCF85A2" w:rsidR="00FB00A8" w:rsidRPr="002D45EB" w:rsidRDefault="00FB00A8" w:rsidP="00FB00A8">
      <w:pPr>
        <w:rPr>
          <w:rFonts w:ascii="Arial" w:hAnsi="Arial" w:cs="Arial"/>
        </w:rPr>
      </w:pPr>
      <w:r w:rsidRPr="002D45EB">
        <w:rPr>
          <w:rFonts w:ascii="Arial" w:hAnsi="Arial" w:cs="Arial"/>
        </w:rPr>
        <w:t>Het personeelslid dat aan de voorwaarden voldoet voor de toekenning van een parkeerkaart door de bevoegde hogere overheid (in de huidige stand van zaken de FOD Sociale Zekerheid, Directoraat-Generaal Personen met een Handicap),</w:t>
      </w:r>
      <w:r w:rsidRPr="002D45EB">
        <w:rPr>
          <w:rFonts w:ascii="Arial" w:hAnsi="Arial" w:cs="Arial"/>
          <w:b/>
          <w:i/>
        </w:rPr>
        <w:t xml:space="preserve"> </w:t>
      </w:r>
      <w:r w:rsidRPr="002D45EB">
        <w:rPr>
          <w:rFonts w:ascii="Arial" w:hAnsi="Arial" w:cs="Arial"/>
        </w:rPr>
        <w:t>en voor de verplaatsing van en naar het werk gebruikt maakt van de wagen wordt vergoed aan de kostprijs van een treinkaart tweede klasse over dezelfde afstand.</w:t>
      </w:r>
    </w:p>
    <w:p w14:paraId="1291F642" w14:textId="56CA4E33" w:rsidR="006806CB" w:rsidRPr="002D45EB" w:rsidRDefault="006806CB" w:rsidP="003E6265">
      <w:pPr>
        <w:pStyle w:val="Kop3"/>
      </w:pPr>
      <w:bookmarkStart w:id="189" w:name="_Toc159229674"/>
      <w:bookmarkStart w:id="190" w:name="_Toc175659672"/>
      <w:r w:rsidRPr="002D45EB">
        <w:t xml:space="preserve">Afdeling </w:t>
      </w:r>
      <w:r w:rsidR="00FB00A8" w:rsidRPr="002D45EB">
        <w:t>2</w:t>
      </w:r>
      <w:r w:rsidRPr="002D45EB">
        <w:t xml:space="preserve">. De vergoeding voor </w:t>
      </w:r>
      <w:r w:rsidR="000563EE" w:rsidRPr="002D45EB">
        <w:t>dienstreizen</w:t>
      </w:r>
      <w:bookmarkEnd w:id="189"/>
      <w:bookmarkEnd w:id="190"/>
    </w:p>
    <w:p w14:paraId="40E07456" w14:textId="4C7FB8B3" w:rsidR="00FB00A8" w:rsidRPr="002D45EB" w:rsidRDefault="00FB00A8" w:rsidP="003E6265">
      <w:pPr>
        <w:pStyle w:val="Kop4"/>
      </w:pPr>
      <w:r w:rsidRPr="002D45EB">
        <w:t xml:space="preserve">Artikel </w:t>
      </w:r>
      <w:r w:rsidR="00012DE8" w:rsidRPr="002D45EB">
        <w:t>19</w:t>
      </w:r>
      <w:r w:rsidR="0045718A" w:rsidRPr="002D45EB">
        <w:t>7</w:t>
      </w:r>
    </w:p>
    <w:p w14:paraId="7DDBE01B" w14:textId="77777777" w:rsidR="00FB00A8" w:rsidRPr="002D45EB" w:rsidRDefault="00FB00A8" w:rsidP="00FB00A8">
      <w:pPr>
        <w:rPr>
          <w:rFonts w:ascii="Arial" w:hAnsi="Arial" w:cs="Arial"/>
          <w:lang w:eastAsia="en-US"/>
        </w:rPr>
      </w:pPr>
      <w:r w:rsidRPr="002D45EB">
        <w:rPr>
          <w:rFonts w:ascii="Arial" w:hAnsi="Arial" w:cs="Arial"/>
          <w:lang w:eastAsia="en-US"/>
        </w:rPr>
        <w:t>Een dienstreis is de verplaatsing van de woonplaats of de standplaats naar een vooraf bepaalde bestemming in opdracht of op uitnodiging van de bevoegde hiërarchische meerdere van het personeelslid.</w:t>
      </w:r>
    </w:p>
    <w:p w14:paraId="773155FB" w14:textId="7F2DCB18" w:rsidR="00FB00A8" w:rsidRPr="002D45EB" w:rsidRDefault="00FB00A8" w:rsidP="003E6265">
      <w:pPr>
        <w:pStyle w:val="Kop4"/>
      </w:pPr>
      <w:r w:rsidRPr="002D45EB">
        <w:t xml:space="preserve">Artikel </w:t>
      </w:r>
      <w:r w:rsidR="00012DE8" w:rsidRPr="002D45EB">
        <w:t>19</w:t>
      </w:r>
      <w:r w:rsidR="0045718A" w:rsidRPr="002D45EB">
        <w:t>8</w:t>
      </w:r>
    </w:p>
    <w:p w14:paraId="3ABC66DC" w14:textId="77777777" w:rsidR="00FB00A8" w:rsidRPr="002D45EB" w:rsidRDefault="00FB00A8" w:rsidP="00FB00A8">
      <w:pPr>
        <w:rPr>
          <w:rFonts w:ascii="Arial" w:hAnsi="Arial" w:cs="Arial"/>
          <w:lang w:eastAsia="en-US"/>
        </w:rPr>
      </w:pPr>
      <w:r w:rsidRPr="002D45EB">
        <w:rPr>
          <w:rFonts w:ascii="Arial" w:hAnsi="Arial" w:cs="Arial"/>
          <w:lang w:eastAsia="en-US"/>
        </w:rPr>
        <w:t>De algemeen directeur geeft toestemming voor dienstreizen en beslist welk vervoermiddel functioneel en financieel het meest verantwoord is.</w:t>
      </w:r>
    </w:p>
    <w:p w14:paraId="68C2D651" w14:textId="12C7D6FC" w:rsidR="00FB00A8" w:rsidRPr="002D45EB" w:rsidRDefault="00FB00A8" w:rsidP="003E6265">
      <w:pPr>
        <w:pStyle w:val="Kop4"/>
      </w:pPr>
      <w:r w:rsidRPr="002D45EB">
        <w:t xml:space="preserve">Artikel </w:t>
      </w:r>
      <w:r w:rsidR="00012DE8" w:rsidRPr="002D45EB">
        <w:t>1</w:t>
      </w:r>
      <w:r w:rsidR="0045718A" w:rsidRPr="002D45EB">
        <w:t>99</w:t>
      </w:r>
    </w:p>
    <w:p w14:paraId="063BD82A" w14:textId="3069EE91" w:rsidR="00FB00A8" w:rsidRPr="002D45EB" w:rsidRDefault="00FB00A8" w:rsidP="67AE9E40">
      <w:pPr>
        <w:rPr>
          <w:rFonts w:ascii="Arial" w:hAnsi="Arial" w:cs="Arial"/>
          <w:b/>
          <w:bCs/>
          <w:lang w:eastAsia="en-US"/>
        </w:rPr>
      </w:pPr>
      <w:r w:rsidRPr="002D45EB">
        <w:rPr>
          <w:rFonts w:ascii="Arial" w:hAnsi="Arial" w:cs="Arial"/>
          <w:lang w:eastAsia="en-US"/>
        </w:rPr>
        <w:t xml:space="preserve">Reiskosten worden, samen met de bewijsstukken, ingediend met </w:t>
      </w:r>
      <w:r w:rsidR="00A877A1">
        <w:rPr>
          <w:rFonts w:ascii="Arial" w:hAnsi="Arial" w:cs="Arial"/>
          <w:lang w:eastAsia="en-US"/>
        </w:rPr>
        <w:t xml:space="preserve">via de softwaretoepassing </w:t>
      </w:r>
      <w:r w:rsidRPr="002D45EB">
        <w:rPr>
          <w:rFonts w:ascii="Arial" w:hAnsi="Arial" w:cs="Arial"/>
          <w:lang w:eastAsia="en-US"/>
        </w:rPr>
        <w:t>voor de opgave van de dienstverplaatsing.</w:t>
      </w:r>
      <w:r w:rsidRPr="002D45EB">
        <w:rPr>
          <w:rFonts w:ascii="Arial" w:hAnsi="Arial" w:cs="Arial"/>
        </w:rPr>
        <w:t xml:space="preserve"> </w:t>
      </w:r>
    </w:p>
    <w:p w14:paraId="53D4EDD1" w14:textId="17E0ECB8" w:rsidR="001E453D" w:rsidRPr="002D45EB" w:rsidRDefault="001E453D" w:rsidP="003E6265">
      <w:pPr>
        <w:pStyle w:val="Kop4"/>
      </w:pPr>
      <w:r w:rsidRPr="002D45EB">
        <w:t>Artikel 200</w:t>
      </w:r>
    </w:p>
    <w:p w14:paraId="2F5C84A6" w14:textId="77777777" w:rsidR="006806CB" w:rsidRPr="002D45EB" w:rsidRDefault="006806CB" w:rsidP="003E6265">
      <w:pPr>
        <w:pStyle w:val="Kop5"/>
      </w:pPr>
      <w:r w:rsidRPr="002D45EB">
        <w:t>Paragraaf 1</w:t>
      </w:r>
    </w:p>
    <w:p w14:paraId="0B599D4A" w14:textId="0DF8539F" w:rsidR="006806CB" w:rsidRPr="002D45EB" w:rsidRDefault="006806CB" w:rsidP="006806CB">
      <w:pPr>
        <w:rPr>
          <w:rFonts w:ascii="Arial" w:hAnsi="Arial" w:cs="Arial"/>
          <w:b/>
          <w:i/>
          <w:lang w:eastAsia="en-US"/>
        </w:rPr>
      </w:pPr>
      <w:r w:rsidRPr="002D45EB">
        <w:rPr>
          <w:rFonts w:ascii="Arial" w:hAnsi="Arial" w:cs="Arial"/>
          <w:lang w:eastAsia="en-US"/>
        </w:rPr>
        <w:t>Het personeelslid dat voor dienstreizen van zijn eigen motorvoertuig gebruik maakt, heeft recht op een vergoeding conform het BVR RPR</w:t>
      </w:r>
      <w:r w:rsidR="00A53AEA" w:rsidRPr="002D45EB">
        <w:rPr>
          <w:rFonts w:ascii="Arial" w:hAnsi="Arial" w:cs="Arial"/>
          <w:lang w:eastAsia="en-US"/>
        </w:rPr>
        <w:t>.</w:t>
      </w:r>
    </w:p>
    <w:p w14:paraId="07F3D037" w14:textId="77777777" w:rsidR="006806CB" w:rsidRPr="002D45EB" w:rsidRDefault="006806CB" w:rsidP="006806CB">
      <w:pPr>
        <w:rPr>
          <w:rFonts w:ascii="Arial" w:hAnsi="Arial" w:cs="Arial"/>
          <w:lang w:eastAsia="en-US"/>
        </w:rPr>
      </w:pPr>
      <w:r w:rsidRPr="002D45EB">
        <w:rPr>
          <w:rFonts w:ascii="Arial" w:hAnsi="Arial" w:cs="Arial"/>
          <w:lang w:eastAsia="en-US"/>
        </w:rPr>
        <w:t xml:space="preserve">Onder motorvoertuig wordt verstaan: een auto, motorfiets of bromfiets. </w:t>
      </w:r>
    </w:p>
    <w:p w14:paraId="2F878787" w14:textId="77777777" w:rsidR="006806CB" w:rsidRPr="002D45EB" w:rsidRDefault="006806CB" w:rsidP="003E6265">
      <w:pPr>
        <w:pStyle w:val="Kop5"/>
      </w:pPr>
      <w:r w:rsidRPr="002D45EB">
        <w:t>Paragraaf 2</w:t>
      </w:r>
    </w:p>
    <w:p w14:paraId="7D670CB2" w14:textId="77777777" w:rsidR="006806CB" w:rsidRPr="002D45EB" w:rsidRDefault="006806CB" w:rsidP="006806CB">
      <w:pPr>
        <w:rPr>
          <w:rFonts w:ascii="Arial" w:hAnsi="Arial" w:cs="Arial"/>
          <w:lang w:eastAsia="en-US"/>
        </w:rPr>
      </w:pPr>
      <w:r w:rsidRPr="002D45EB">
        <w:rPr>
          <w:rFonts w:ascii="Arial" w:hAnsi="Arial" w:cs="Arial"/>
          <w:lang w:eastAsia="en-US"/>
        </w:rPr>
        <w:t xml:space="preserve">De kilometervergoeding dekt alle kosten die gepaard gaan met het gebruik van het eigen motorvoertuig, met uitzondering van de parkeerkosten. </w:t>
      </w:r>
    </w:p>
    <w:p w14:paraId="755F13E1" w14:textId="77777777" w:rsidR="006806CB" w:rsidRPr="002D45EB" w:rsidRDefault="006806CB" w:rsidP="006806CB">
      <w:pPr>
        <w:rPr>
          <w:rFonts w:ascii="Arial" w:hAnsi="Arial" w:cs="Arial"/>
          <w:lang w:eastAsia="en-US"/>
        </w:rPr>
      </w:pPr>
      <w:r w:rsidRPr="002D45EB">
        <w:rPr>
          <w:rFonts w:ascii="Arial" w:hAnsi="Arial" w:cs="Arial"/>
          <w:lang w:eastAsia="en-US"/>
        </w:rPr>
        <w:t>Het personeelslid heeft recht op de terugbetaling van eventuele parkeerkosten.</w:t>
      </w:r>
    </w:p>
    <w:p w14:paraId="097C8E77" w14:textId="03969E26" w:rsidR="00674943" w:rsidRPr="002D45EB" w:rsidRDefault="00674943" w:rsidP="003E6265">
      <w:pPr>
        <w:pStyle w:val="Kop5"/>
      </w:pPr>
      <w:r w:rsidRPr="002D45EB">
        <w:lastRenderedPageBreak/>
        <w:t>Paragraaf 3</w:t>
      </w:r>
    </w:p>
    <w:p w14:paraId="6D14F6EB" w14:textId="054AE9F7" w:rsidR="006806CB" w:rsidRPr="002D45EB" w:rsidRDefault="006806CB" w:rsidP="006806CB">
      <w:pPr>
        <w:rPr>
          <w:rFonts w:ascii="Arial" w:hAnsi="Arial" w:cs="Arial"/>
          <w:lang w:eastAsia="en-US"/>
        </w:rPr>
      </w:pPr>
      <w:r w:rsidRPr="002D45EB">
        <w:rPr>
          <w:rFonts w:ascii="Arial" w:hAnsi="Arial" w:cs="Arial"/>
          <w:lang w:eastAsia="en-US"/>
        </w:rPr>
        <w:t>Bij carpooling wordt de vergoeding voor het personeelslid dat voor een dienstreis gebruik maakt van een eigen voertuig en een of meerdere andere personeelsleden meeneemt, verhoogd met de helft van de vergoeding conform het BVR RPR</w:t>
      </w:r>
      <w:r w:rsidR="00B50474" w:rsidRPr="002D45EB">
        <w:rPr>
          <w:rFonts w:ascii="Arial" w:hAnsi="Arial" w:cs="Arial"/>
          <w:lang w:eastAsia="en-US"/>
        </w:rPr>
        <w:t>.</w:t>
      </w:r>
    </w:p>
    <w:p w14:paraId="58519965" w14:textId="77777777" w:rsidR="006806CB" w:rsidRPr="002D45EB" w:rsidRDefault="006806CB" w:rsidP="006806CB">
      <w:pPr>
        <w:rPr>
          <w:rFonts w:ascii="Arial" w:hAnsi="Arial" w:cs="Arial"/>
          <w:lang w:eastAsia="en-US"/>
        </w:rPr>
      </w:pPr>
      <w:r w:rsidRPr="002D45EB">
        <w:rPr>
          <w:rFonts w:ascii="Arial" w:hAnsi="Arial" w:cs="Arial"/>
          <w:lang w:eastAsia="en-US"/>
        </w:rPr>
        <w:t>De meereizende personeelsleden hebben geen recht op een kilometervergoeding.</w:t>
      </w:r>
    </w:p>
    <w:p w14:paraId="6D95DA3D" w14:textId="4293C8F0" w:rsidR="0097350F" w:rsidRPr="002D45EB" w:rsidRDefault="0097350F" w:rsidP="003E6265">
      <w:pPr>
        <w:pStyle w:val="Kop5"/>
      </w:pPr>
      <w:r w:rsidRPr="002D45EB">
        <w:t>Paragraaf 4</w:t>
      </w:r>
    </w:p>
    <w:p w14:paraId="4288A7F3" w14:textId="7FC58B3C" w:rsidR="003A1AC6" w:rsidRPr="002D45EB" w:rsidRDefault="003A1AC6" w:rsidP="003A1AC6">
      <w:pPr>
        <w:rPr>
          <w:rFonts w:ascii="Arial" w:hAnsi="Arial" w:cs="Arial"/>
          <w:lang w:eastAsia="en-US"/>
        </w:rPr>
      </w:pPr>
      <w:r w:rsidRPr="002D45EB">
        <w:rPr>
          <w:rFonts w:ascii="Arial" w:hAnsi="Arial" w:cs="Arial"/>
          <w:lang w:eastAsia="en-US"/>
        </w:rPr>
        <w:t>Het personeelslid dat voor dienstreizen van de eigen fiets gebruik maakt, heeft recht op een vergoeding. Het bedrag is gelijk aan het maximumbedrag per kilometer dat op grond van de fiscale wetgeving en socialezekerheidswetgeving is vrijgesteld van belasting en sociale bijdragen.</w:t>
      </w:r>
    </w:p>
    <w:p w14:paraId="4EF4DA4D" w14:textId="77777777" w:rsidR="0097350F" w:rsidRPr="002D45EB" w:rsidRDefault="0097350F" w:rsidP="003E6265">
      <w:pPr>
        <w:pStyle w:val="Kop4"/>
      </w:pPr>
      <w:r w:rsidRPr="002D45EB">
        <w:t>Artikel 201</w:t>
      </w:r>
    </w:p>
    <w:p w14:paraId="14FF07E0" w14:textId="587B732F" w:rsidR="0097350F" w:rsidRPr="002D45EB" w:rsidRDefault="0097350F" w:rsidP="0097350F">
      <w:pPr>
        <w:rPr>
          <w:rFonts w:ascii="Arial" w:hAnsi="Arial" w:cs="Arial"/>
          <w:lang w:eastAsia="en-US"/>
        </w:rPr>
      </w:pPr>
      <w:r w:rsidRPr="002D45EB">
        <w:rPr>
          <w:rFonts w:ascii="Arial" w:hAnsi="Arial" w:cs="Arial"/>
          <w:lang w:eastAsia="en-US"/>
        </w:rPr>
        <w:t xml:space="preserve">Aan het personeelslid met een reizende functie kan in afwijking van artikel 200 een </w:t>
      </w:r>
      <w:r w:rsidR="00017D6B" w:rsidRPr="002D45EB">
        <w:rPr>
          <w:rFonts w:ascii="Arial" w:hAnsi="Arial" w:cs="Arial"/>
          <w:lang w:eastAsia="en-US"/>
        </w:rPr>
        <w:t>afwijkende</w:t>
      </w:r>
      <w:r w:rsidRPr="002D45EB">
        <w:rPr>
          <w:rFonts w:ascii="Arial" w:hAnsi="Arial" w:cs="Arial"/>
          <w:lang w:eastAsia="en-US"/>
        </w:rPr>
        <w:t xml:space="preserve"> vergoeding toegekend worden voor het gebruik van hun eigen vervoermiddel bij de dagelijkse verplaatsingen en dit volgens de modaliteiten </w:t>
      </w:r>
      <w:r w:rsidR="00FC0B6F" w:rsidRPr="002D45EB">
        <w:rPr>
          <w:rFonts w:ascii="Arial" w:hAnsi="Arial" w:cs="Arial"/>
          <w:lang w:eastAsia="en-US"/>
        </w:rPr>
        <w:t xml:space="preserve">opgenomen </w:t>
      </w:r>
      <w:r w:rsidR="00017D6B" w:rsidRPr="002D45EB">
        <w:rPr>
          <w:rFonts w:ascii="Arial" w:hAnsi="Arial" w:cs="Arial"/>
          <w:lang w:eastAsia="en-US"/>
        </w:rPr>
        <w:t>bij afzonderlijk reglement</w:t>
      </w:r>
      <w:r w:rsidRPr="002D45EB">
        <w:rPr>
          <w:rFonts w:ascii="Arial" w:hAnsi="Arial" w:cs="Arial"/>
          <w:lang w:eastAsia="en-US"/>
        </w:rPr>
        <w:t>.</w:t>
      </w:r>
    </w:p>
    <w:p w14:paraId="7D89CD97" w14:textId="423D839F" w:rsidR="006806CB" w:rsidRPr="002D45EB" w:rsidRDefault="006806CB" w:rsidP="003E6265">
      <w:pPr>
        <w:pStyle w:val="Kop4"/>
      </w:pPr>
      <w:r w:rsidRPr="002D45EB">
        <w:t xml:space="preserve">Artikel </w:t>
      </w:r>
      <w:r w:rsidR="0045718A" w:rsidRPr="002D45EB">
        <w:t>202</w:t>
      </w:r>
    </w:p>
    <w:p w14:paraId="2AA118EF" w14:textId="77777777" w:rsidR="006806CB" w:rsidRPr="002D45EB" w:rsidRDefault="006806CB" w:rsidP="006806CB">
      <w:pPr>
        <w:rPr>
          <w:rFonts w:ascii="Arial" w:hAnsi="Arial" w:cs="Arial"/>
          <w:lang w:eastAsia="en-US"/>
        </w:rPr>
      </w:pPr>
      <w:r w:rsidRPr="002D45EB">
        <w:rPr>
          <w:rFonts w:ascii="Arial" w:hAnsi="Arial" w:cs="Arial"/>
          <w:lang w:eastAsia="en-US"/>
        </w:rPr>
        <w:t>Voor dienstreizen met het openbaar vervoer of per vliegtuig worden de reële kosten vergoed die het personeelslid bewijst.</w:t>
      </w:r>
    </w:p>
    <w:p w14:paraId="01466511" w14:textId="54CA1B8D" w:rsidR="006806CB" w:rsidRPr="002D45EB" w:rsidRDefault="006806CB" w:rsidP="003E6265">
      <w:pPr>
        <w:pStyle w:val="Kop4"/>
      </w:pPr>
      <w:r w:rsidRPr="002D45EB">
        <w:t xml:space="preserve">Artikel </w:t>
      </w:r>
      <w:r w:rsidR="0045718A" w:rsidRPr="002D45EB">
        <w:t>203</w:t>
      </w:r>
    </w:p>
    <w:p w14:paraId="6C5A1EC5" w14:textId="20AE661A" w:rsidR="007E6EA9" w:rsidRPr="002D45EB" w:rsidRDefault="006806CB" w:rsidP="00A5115C">
      <w:pPr>
        <w:rPr>
          <w:rFonts w:ascii="Arial" w:hAnsi="Arial" w:cs="Arial"/>
          <w:lang w:eastAsia="en-US"/>
        </w:rPr>
      </w:pPr>
      <w:r w:rsidRPr="002D45EB">
        <w:rPr>
          <w:rFonts w:ascii="Arial" w:hAnsi="Arial" w:cs="Arial"/>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8DBFBE8" w14:textId="77777777" w:rsidR="008C5079" w:rsidRPr="002D45EB" w:rsidRDefault="008C5079">
      <w:pPr>
        <w:rPr>
          <w:rFonts w:ascii="Arial" w:hAnsi="Arial" w:cs="Arial"/>
          <w:b/>
          <w:bCs/>
          <w:smallCaps/>
          <w:color w:val="FFFFFF"/>
          <w:sz w:val="28"/>
          <w:szCs w:val="28"/>
        </w:rPr>
      </w:pPr>
      <w:bookmarkStart w:id="191" w:name="_Toc159229675"/>
      <w:r w:rsidRPr="002D45EB">
        <w:rPr>
          <w:rFonts w:ascii="Arial" w:hAnsi="Arial" w:cs="Arial"/>
        </w:rPr>
        <w:br w:type="page"/>
      </w:r>
    </w:p>
    <w:p w14:paraId="6059CB3F" w14:textId="3443673A" w:rsidR="00FF61F1" w:rsidRPr="002D45EB" w:rsidRDefault="00FF61F1" w:rsidP="00FF61F1">
      <w:pPr>
        <w:pStyle w:val="Kop2"/>
        <w:rPr>
          <w:rFonts w:ascii="Arial" w:hAnsi="Arial" w:cs="Arial"/>
        </w:rPr>
      </w:pPr>
      <w:bookmarkStart w:id="192" w:name="_Toc175659673"/>
      <w:r w:rsidRPr="002D45EB">
        <w:rPr>
          <w:rFonts w:ascii="Arial" w:hAnsi="Arial" w:cs="Arial"/>
        </w:rPr>
        <w:lastRenderedPageBreak/>
        <w:t>Hoofdstuk III. De sociale voordelen</w:t>
      </w:r>
      <w:bookmarkEnd w:id="191"/>
      <w:bookmarkEnd w:id="192"/>
    </w:p>
    <w:p w14:paraId="058E058B" w14:textId="77777777" w:rsidR="00452819" w:rsidRPr="002D45EB" w:rsidRDefault="00452819" w:rsidP="003E6265">
      <w:pPr>
        <w:pStyle w:val="Kop3"/>
      </w:pPr>
      <w:bookmarkStart w:id="193" w:name="_Toc159229676"/>
      <w:bookmarkStart w:id="194" w:name="_Toc175659674"/>
      <w:r w:rsidRPr="002D45EB">
        <w:t>Afdeling 1. De elektronische maaltijdcheques</w:t>
      </w:r>
      <w:bookmarkEnd w:id="193"/>
      <w:bookmarkEnd w:id="194"/>
    </w:p>
    <w:p w14:paraId="34775BAC" w14:textId="6EE5DDE1" w:rsidR="00452819" w:rsidRPr="002D45EB" w:rsidRDefault="00452819" w:rsidP="003E6265">
      <w:pPr>
        <w:pStyle w:val="Kop4"/>
      </w:pPr>
      <w:r w:rsidRPr="002D45EB">
        <w:t>Artikel 2</w:t>
      </w:r>
      <w:r w:rsidR="00012DE8" w:rsidRPr="002D45EB">
        <w:t>0</w:t>
      </w:r>
      <w:r w:rsidR="0045718A" w:rsidRPr="002D45EB">
        <w:t>4</w:t>
      </w:r>
    </w:p>
    <w:p w14:paraId="62049579" w14:textId="77777777" w:rsidR="00452819" w:rsidRPr="002D45EB" w:rsidRDefault="00452819" w:rsidP="003E6265">
      <w:pPr>
        <w:pStyle w:val="Kop5"/>
      </w:pPr>
      <w:r w:rsidRPr="002D45EB">
        <w:t xml:space="preserve">Paragraaf 1 </w:t>
      </w:r>
    </w:p>
    <w:p w14:paraId="64E72171" w14:textId="77777777" w:rsidR="00452819" w:rsidRPr="002D45EB" w:rsidRDefault="00452819" w:rsidP="00452819">
      <w:pPr>
        <w:rPr>
          <w:rFonts w:ascii="Arial" w:hAnsi="Arial" w:cs="Arial"/>
          <w:lang w:val="nl-BE"/>
        </w:rPr>
      </w:pPr>
      <w:r w:rsidRPr="002D45EB">
        <w:rPr>
          <w:rFonts w:ascii="Arial" w:hAnsi="Arial" w:cs="Arial"/>
          <w:lang w:val="nl-BE"/>
        </w:rPr>
        <w:t xml:space="preserve">De personeelsleden hebben recht op maaltijdcheques. </w:t>
      </w:r>
    </w:p>
    <w:p w14:paraId="11FAC7C4" w14:textId="77777777" w:rsidR="00452819" w:rsidRPr="002D45EB" w:rsidRDefault="00452819" w:rsidP="003E6265">
      <w:pPr>
        <w:pStyle w:val="Kop5"/>
        <w:rPr>
          <w:lang w:val="nl-BE"/>
        </w:rPr>
      </w:pPr>
      <w:r w:rsidRPr="002D45EB">
        <w:rPr>
          <w:lang w:val="nl-BE"/>
        </w:rPr>
        <w:t>Paragraaf 2</w:t>
      </w:r>
    </w:p>
    <w:p w14:paraId="5CCE6A44" w14:textId="77777777" w:rsidR="00452819" w:rsidRPr="002D45EB" w:rsidRDefault="00452819" w:rsidP="00452819">
      <w:pPr>
        <w:rPr>
          <w:rFonts w:ascii="Arial" w:hAnsi="Arial" w:cs="Arial"/>
          <w:lang w:val="nl-BE"/>
        </w:rPr>
      </w:pPr>
      <w:r w:rsidRPr="002D45EB">
        <w:rPr>
          <w:rFonts w:ascii="Arial" w:hAnsi="Arial" w:cs="Arial"/>
          <w:lang w:val="nl-BE"/>
        </w:rPr>
        <w:t xml:space="preserve">Maaltijdcheques worden toegekend voor de perioden (dagen of uren) waarin het personeelslid effectieve arbeidsprestaties levert. </w:t>
      </w:r>
    </w:p>
    <w:p w14:paraId="75CF9827" w14:textId="77777777" w:rsidR="00452819" w:rsidRPr="002D45EB" w:rsidRDefault="00452819" w:rsidP="00452819">
      <w:pPr>
        <w:rPr>
          <w:rFonts w:ascii="Arial" w:hAnsi="Arial" w:cs="Arial"/>
          <w:lang w:val="nl-BE"/>
        </w:rPr>
      </w:pPr>
      <w:r w:rsidRPr="002D45EB">
        <w:rPr>
          <w:rFonts w:ascii="Arial" w:hAnsi="Arial" w:cs="Arial"/>
          <w:lang w:val="nl-BE"/>
        </w:rPr>
        <w:t xml:space="preserve">Onder de term ‘effectieve arbeidsprestaties’ wordt verstaan: de perioden waarin het personeelslid effectief op de normale arbeidsplaats aanwezig is of in opdracht van het bestuur elders arbeidsprestaties levert. </w:t>
      </w:r>
    </w:p>
    <w:p w14:paraId="380D0E20" w14:textId="4F0A8232" w:rsidR="00452819" w:rsidRPr="002D45EB" w:rsidRDefault="00452819" w:rsidP="00452819">
      <w:pPr>
        <w:rPr>
          <w:rFonts w:ascii="Arial" w:hAnsi="Arial" w:cs="Arial"/>
          <w:lang w:val="nl-BE"/>
        </w:rPr>
      </w:pPr>
      <w:r w:rsidRPr="002D45EB">
        <w:rPr>
          <w:rFonts w:ascii="Arial" w:hAnsi="Arial" w:cs="Arial"/>
          <w:lang w:val="nl-BE"/>
        </w:rPr>
        <w:t>Opleiding, studiedagen en vergaderingen van het bestuur, alsook de vergaderingen met vakbondsverlof worden gelijkgesteld met arbeidsprestaties. Overuren, die nadien binnen het kwartaal worden gerecupereerd via vrijaf van gelijke duur, worden gelijkgesteld met effectieve arbeidsprestaties tot beloop van het theoretisch maximumaantal te presteren arbeidsdagen per kwartaal.</w:t>
      </w:r>
    </w:p>
    <w:p w14:paraId="67E3A223" w14:textId="77777777" w:rsidR="00452819" w:rsidRPr="002D45EB" w:rsidRDefault="00452819" w:rsidP="003E6265">
      <w:pPr>
        <w:pStyle w:val="Kop5"/>
        <w:rPr>
          <w:lang w:val="nl-BE"/>
        </w:rPr>
      </w:pPr>
      <w:r w:rsidRPr="002D45EB">
        <w:rPr>
          <w:lang w:val="nl-BE"/>
        </w:rPr>
        <w:t>Paragraaf 3</w:t>
      </w:r>
    </w:p>
    <w:p w14:paraId="22D0019E" w14:textId="77777777" w:rsidR="00452819" w:rsidRPr="002D45EB" w:rsidRDefault="00452819" w:rsidP="00452819">
      <w:pPr>
        <w:rPr>
          <w:rFonts w:ascii="Arial" w:hAnsi="Arial" w:cs="Arial"/>
          <w:lang w:val="nl-BE"/>
        </w:rPr>
      </w:pPr>
      <w:r w:rsidRPr="002D45EB">
        <w:rPr>
          <w:rFonts w:ascii="Arial" w:hAnsi="Arial" w:cs="Arial"/>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20DAC944" w14:textId="6131A209" w:rsidR="00452819" w:rsidRPr="002D45EB" w:rsidRDefault="00452819" w:rsidP="00452819">
      <w:pPr>
        <w:rPr>
          <w:rFonts w:ascii="Arial" w:hAnsi="Arial" w:cs="Arial"/>
          <w:lang w:val="nl-BE"/>
        </w:rPr>
      </w:pPr>
      <w:r w:rsidRPr="002D45EB">
        <w:rPr>
          <w:rFonts w:ascii="Arial" w:hAnsi="Arial" w:cs="Arial"/>
          <w:lang w:val="nl-BE"/>
        </w:rPr>
        <w:t>Het aantal toegekende maaltijdcheques per kwartaal mag nooit hoger zijn dan het maximumaantal arbeidsdagen dat tijdens het kwartaal gepresteerd kan worden door een voltijds</w:t>
      </w:r>
      <w:r w:rsidR="009A2955" w:rsidRPr="002D45EB">
        <w:rPr>
          <w:rFonts w:ascii="Arial" w:hAnsi="Arial" w:cs="Arial"/>
          <w:lang w:val="nl-BE"/>
        </w:rPr>
        <w:t xml:space="preserve"> </w:t>
      </w:r>
      <w:r w:rsidRPr="002D45EB">
        <w:rPr>
          <w:rFonts w:ascii="Arial" w:hAnsi="Arial" w:cs="Arial"/>
          <w:lang w:val="nl-BE"/>
        </w:rPr>
        <w:t>personeelslid.</w:t>
      </w:r>
    </w:p>
    <w:p w14:paraId="0467F865" w14:textId="6FB5F446" w:rsidR="00452819" w:rsidRPr="002D45EB" w:rsidRDefault="00452819" w:rsidP="003E6265">
      <w:pPr>
        <w:pStyle w:val="Kop5"/>
        <w:rPr>
          <w:lang w:val="nl-BE"/>
        </w:rPr>
      </w:pPr>
      <w:r w:rsidRPr="002D45EB">
        <w:rPr>
          <w:lang w:val="nl-BE"/>
        </w:rPr>
        <w:t>Paragraaf 4</w:t>
      </w:r>
    </w:p>
    <w:p w14:paraId="23B0E122" w14:textId="4822265C" w:rsidR="00452819" w:rsidRPr="002D45EB" w:rsidRDefault="00452819" w:rsidP="00452819">
      <w:pPr>
        <w:rPr>
          <w:rFonts w:ascii="Arial" w:hAnsi="Arial" w:cs="Arial"/>
          <w:lang w:eastAsia="en-US"/>
        </w:rPr>
      </w:pPr>
      <w:r w:rsidRPr="002D45EB">
        <w:rPr>
          <w:rFonts w:ascii="Arial" w:hAnsi="Arial" w:cs="Arial"/>
          <w:lang w:eastAsia="en-US"/>
        </w:rPr>
        <w:t>Voor de berekeningen waarvan sprake in paragraaf 3 gelden volgende elementen:</w:t>
      </w:r>
    </w:p>
    <w:p w14:paraId="53B98FCB" w14:textId="77777777" w:rsidR="00452819" w:rsidRPr="002D45EB" w:rsidRDefault="00452819" w:rsidP="0038350E">
      <w:pPr>
        <w:numPr>
          <w:ilvl w:val="0"/>
          <w:numId w:val="39"/>
        </w:numPr>
        <w:spacing w:before="60" w:after="120"/>
        <w:ind w:left="1276" w:hanging="283"/>
        <w:jc w:val="left"/>
        <w:rPr>
          <w:rFonts w:ascii="Arial" w:hAnsi="Arial" w:cs="Arial"/>
          <w:lang w:eastAsia="en-US"/>
        </w:rPr>
      </w:pPr>
      <w:r w:rsidRPr="002D45EB">
        <w:rPr>
          <w:rFonts w:ascii="Arial" w:hAnsi="Arial" w:cs="Arial"/>
          <w:lang w:eastAsia="en-US"/>
        </w:rPr>
        <w:t>het dagelijks normale aantal arbeidsuren bedraagt 7,6 uren;</w:t>
      </w:r>
    </w:p>
    <w:p w14:paraId="10CE52AA" w14:textId="61267142" w:rsidR="00452819" w:rsidRPr="002D45EB" w:rsidRDefault="00452819" w:rsidP="0038350E">
      <w:pPr>
        <w:numPr>
          <w:ilvl w:val="0"/>
          <w:numId w:val="39"/>
        </w:numPr>
        <w:spacing w:before="60" w:after="120"/>
        <w:ind w:left="1276" w:hanging="283"/>
        <w:rPr>
          <w:rFonts w:ascii="Arial" w:hAnsi="Arial" w:cs="Arial"/>
          <w:lang w:eastAsia="en-US"/>
        </w:rPr>
      </w:pPr>
      <w:r w:rsidRPr="002D45EB">
        <w:rPr>
          <w:rFonts w:ascii="Arial" w:hAnsi="Arial" w:cs="Arial"/>
          <w:lang w:eastAsia="en-US"/>
        </w:rPr>
        <w:t>het maximumaantal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5645F728" w14:textId="77777777" w:rsidR="00452819" w:rsidRPr="002D45EB" w:rsidRDefault="00452819" w:rsidP="003E6265">
      <w:pPr>
        <w:pStyle w:val="Kop5"/>
        <w:rPr>
          <w:lang w:val="nl-BE"/>
        </w:rPr>
      </w:pPr>
      <w:r w:rsidRPr="002D45EB">
        <w:rPr>
          <w:lang w:val="nl-BE"/>
        </w:rPr>
        <w:t>Paragraaf 5</w:t>
      </w:r>
    </w:p>
    <w:p w14:paraId="5527AA99" w14:textId="4E9EF17B" w:rsidR="00452819" w:rsidRPr="002D45EB" w:rsidRDefault="00452819" w:rsidP="00452819">
      <w:pPr>
        <w:rPr>
          <w:rFonts w:ascii="Arial" w:hAnsi="Arial" w:cs="Arial"/>
          <w:lang w:val="nl-BE"/>
        </w:rPr>
      </w:pPr>
      <w:r w:rsidRPr="002D45EB">
        <w:rPr>
          <w:rFonts w:ascii="Arial" w:hAnsi="Arial" w:cs="Arial"/>
          <w:lang w:val="nl-BE"/>
        </w:rPr>
        <w:t>De tegemoetkoming van het bestuur in de kostprijs van de maaltijdcheque is gelijk aan het maximumbedrag dat op grond van de fiscale wetgeving en socialezekerheidswetgeving is vrijgesteld van belasting en sociale bijdragen</w:t>
      </w:r>
      <w:r w:rsidRPr="002D45EB">
        <w:rPr>
          <w:rFonts w:ascii="Arial" w:hAnsi="Arial" w:cs="Arial"/>
          <w:i/>
          <w:iCs/>
          <w:lang w:val="nl-BE"/>
        </w:rPr>
        <w:t>.</w:t>
      </w:r>
      <w:r w:rsidRPr="002D45EB">
        <w:rPr>
          <w:rFonts w:ascii="Arial" w:hAnsi="Arial" w:cs="Arial"/>
          <w:lang w:val="nl-BE"/>
        </w:rPr>
        <w:t xml:space="preserve"> Het personeelslid neemt een bedrag van 1,09 euro voor zijn rekening. Dit bedrag wordt maandelijks afgehouden van de </w:t>
      </w:r>
      <w:proofErr w:type="spellStart"/>
      <w:r w:rsidRPr="002D45EB">
        <w:rPr>
          <w:rFonts w:ascii="Arial" w:hAnsi="Arial" w:cs="Arial"/>
          <w:lang w:val="nl-BE"/>
        </w:rPr>
        <w:t>nettowedde</w:t>
      </w:r>
      <w:proofErr w:type="spellEnd"/>
      <w:r w:rsidRPr="002D45EB">
        <w:rPr>
          <w:rFonts w:ascii="Arial" w:hAnsi="Arial" w:cs="Arial"/>
          <w:lang w:val="nl-BE"/>
        </w:rPr>
        <w:t>.</w:t>
      </w:r>
    </w:p>
    <w:p w14:paraId="13EA8ACC" w14:textId="77777777" w:rsidR="0097530F" w:rsidRPr="002D45EB" w:rsidRDefault="0097530F">
      <w:pPr>
        <w:rPr>
          <w:rFonts w:ascii="Arial" w:hAnsi="Arial" w:cs="Arial"/>
          <w:bCs/>
          <w:i/>
          <w:iCs/>
          <w:color w:val="00AFA8"/>
          <w:szCs w:val="28"/>
          <w:lang w:val="nl-BE"/>
        </w:rPr>
      </w:pPr>
      <w:r w:rsidRPr="002D45EB">
        <w:rPr>
          <w:rFonts w:ascii="Arial" w:hAnsi="Arial" w:cs="Arial"/>
          <w:lang w:val="nl-BE"/>
        </w:rPr>
        <w:br w:type="page"/>
      </w:r>
    </w:p>
    <w:p w14:paraId="6DC88D17" w14:textId="31BBFD20" w:rsidR="00452819" w:rsidRPr="002D45EB" w:rsidRDefault="00452819" w:rsidP="003E6265">
      <w:pPr>
        <w:pStyle w:val="Kop5"/>
        <w:rPr>
          <w:lang w:val="nl-BE"/>
        </w:rPr>
      </w:pPr>
      <w:r w:rsidRPr="002D45EB">
        <w:rPr>
          <w:lang w:val="nl-BE"/>
        </w:rPr>
        <w:lastRenderedPageBreak/>
        <w:t>Paragraaf 6</w:t>
      </w:r>
    </w:p>
    <w:p w14:paraId="1828A2D0" w14:textId="42A2C9E9" w:rsidR="00B01790" w:rsidRPr="002D45EB" w:rsidRDefault="00B01790" w:rsidP="00B01790">
      <w:pPr>
        <w:rPr>
          <w:rFonts w:ascii="Arial" w:hAnsi="Arial" w:cs="Arial"/>
          <w:lang w:val="nl-BE"/>
        </w:rPr>
      </w:pPr>
      <w:r w:rsidRPr="002D45EB">
        <w:rPr>
          <w:rFonts w:ascii="Arial" w:hAnsi="Arial" w:cs="Arial"/>
          <w:lang w:val="nl-BE"/>
        </w:rPr>
        <w:t>De elektronische maaltijdcheques worden iedere maand, volgend op de refertemaand (= vorige maand) gecrediteerd op de maaltijdchequerekening van het personeelslid in functie van de berekening zoals vermeld in §3.</w:t>
      </w:r>
    </w:p>
    <w:p w14:paraId="2C87ED77" w14:textId="77777777" w:rsidR="00452819" w:rsidRPr="002D45EB" w:rsidRDefault="00452819" w:rsidP="00452819">
      <w:pPr>
        <w:rPr>
          <w:rFonts w:ascii="Arial" w:hAnsi="Arial" w:cs="Arial"/>
          <w:lang w:val="nl-BE"/>
        </w:rPr>
      </w:pPr>
      <w:r w:rsidRPr="002D45EB">
        <w:rPr>
          <w:rFonts w:ascii="Arial" w:hAnsi="Arial" w:cs="Arial"/>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p w14:paraId="75ADC884" w14:textId="77777777" w:rsidR="00452819" w:rsidRPr="002D45EB" w:rsidRDefault="00452819" w:rsidP="00452819">
      <w:pPr>
        <w:rPr>
          <w:rFonts w:ascii="Arial" w:hAnsi="Arial" w:cs="Arial"/>
          <w:lang w:val="nl-BE"/>
        </w:rPr>
      </w:pPr>
      <w:r w:rsidRPr="002D45EB">
        <w:rPr>
          <w:rFonts w:ascii="Arial" w:hAnsi="Arial" w:cs="Arial"/>
          <w:lang w:val="nl-BE"/>
        </w:rPr>
        <w:t>Jaarlijks gebeurt, uiterlijk op 31 januari van het volgende jaar, een globale afrekening om de laatste correcties aan te brengen.</w:t>
      </w:r>
    </w:p>
    <w:p w14:paraId="26F26B70" w14:textId="77777777" w:rsidR="00452819" w:rsidRPr="002D45EB" w:rsidRDefault="00452819" w:rsidP="003E6265">
      <w:pPr>
        <w:pStyle w:val="Kop5"/>
        <w:rPr>
          <w:lang w:val="nl-BE"/>
        </w:rPr>
      </w:pPr>
      <w:r w:rsidRPr="002D45EB">
        <w:rPr>
          <w:lang w:val="nl-BE"/>
        </w:rPr>
        <w:t>Paragraaf 7</w:t>
      </w:r>
    </w:p>
    <w:p w14:paraId="3D10685A" w14:textId="77777777" w:rsidR="00452819" w:rsidRPr="002D45EB" w:rsidRDefault="00452819" w:rsidP="00452819">
      <w:pPr>
        <w:rPr>
          <w:rFonts w:ascii="Arial" w:hAnsi="Arial" w:cs="Arial"/>
          <w:lang w:val="nl-BE"/>
        </w:rPr>
      </w:pPr>
      <w:r w:rsidRPr="002D45EB">
        <w:rPr>
          <w:rFonts w:ascii="Arial" w:hAnsi="Arial" w:cs="Arial"/>
          <w:lang w:val="nl-BE"/>
        </w:rPr>
        <w:t>Op de jaarlijkse individuele rekening van het personeelslid wordt vermeld: het aantal toegekende maaltijdcheques en het brutobedrag van de maaltijdcheques verminderd met de persoonlijke bijdrage van het personeelslid.</w:t>
      </w:r>
    </w:p>
    <w:p w14:paraId="3980152B" w14:textId="77777777" w:rsidR="00452819" w:rsidRPr="002D45EB" w:rsidRDefault="00452819" w:rsidP="003E6265">
      <w:pPr>
        <w:pStyle w:val="Kop5"/>
        <w:rPr>
          <w:lang w:val="nl-BE"/>
        </w:rPr>
      </w:pPr>
      <w:r w:rsidRPr="002D45EB">
        <w:rPr>
          <w:lang w:val="nl-BE"/>
        </w:rPr>
        <w:t>Paragraaf 8</w:t>
      </w:r>
    </w:p>
    <w:p w14:paraId="01B8EF9C" w14:textId="77777777" w:rsidR="00452819" w:rsidRPr="002D45EB" w:rsidRDefault="00452819" w:rsidP="00452819">
      <w:pPr>
        <w:rPr>
          <w:rFonts w:ascii="Arial" w:hAnsi="Arial" w:cs="Arial"/>
          <w:lang w:val="nl-BE"/>
        </w:rPr>
      </w:pPr>
      <w:r w:rsidRPr="002D45EB">
        <w:rPr>
          <w:rFonts w:ascii="Arial" w:hAnsi="Arial" w:cs="Arial"/>
          <w:lang w:val="nl-BE"/>
        </w:rPr>
        <w:t>De geldigheidsduur van de maaltijdcheque is beperkt tot 12 maanden vanaf het ogenblik dat zij op de maaltijdchequerekening van het personeelslid worden geplaatst. Hij mag slechts gebruikt worden ter betaling van een eetmaal of voor aankoop van verbruiksklare voeding.</w:t>
      </w:r>
    </w:p>
    <w:p w14:paraId="2ECCF71C" w14:textId="77777777" w:rsidR="00452819" w:rsidRPr="002D45EB" w:rsidRDefault="00452819" w:rsidP="003E6265">
      <w:pPr>
        <w:pStyle w:val="Kop5"/>
        <w:rPr>
          <w:lang w:val="nl-BE"/>
        </w:rPr>
      </w:pPr>
      <w:r w:rsidRPr="002D45EB">
        <w:rPr>
          <w:lang w:val="nl-BE"/>
        </w:rPr>
        <w:t xml:space="preserve">Paragraaf 9 </w:t>
      </w:r>
    </w:p>
    <w:p w14:paraId="0830B2F0" w14:textId="7A28BB65" w:rsidR="00452819" w:rsidRPr="002D45EB" w:rsidRDefault="00452819" w:rsidP="67AE9E40">
      <w:pPr>
        <w:rPr>
          <w:rFonts w:ascii="Arial" w:hAnsi="Arial" w:cs="Arial"/>
        </w:rPr>
      </w:pPr>
      <w:r w:rsidRPr="002D45EB">
        <w:rPr>
          <w:rFonts w:ascii="Arial" w:hAnsi="Arial" w:cs="Arial"/>
        </w:rPr>
        <w:t xml:space="preserve">Het personeelslid dat het voordeel </w:t>
      </w:r>
      <w:r w:rsidR="21E8DD87" w:rsidRPr="002D45EB">
        <w:rPr>
          <w:rFonts w:ascii="Arial" w:hAnsi="Arial" w:cs="Arial"/>
        </w:rPr>
        <w:t xml:space="preserve">geniet </w:t>
      </w:r>
      <w:r w:rsidRPr="002D45EB">
        <w:rPr>
          <w:rFonts w:ascii="Arial" w:hAnsi="Arial" w:cs="Arial"/>
        </w:rPr>
        <w:t>van maaltijdcheques in elektronische vorm, krijgt gratis een drager ter beschikking gesteld (een kaart). Hij verbindt zich ertoe deze in goede staat te bewaren.</w:t>
      </w:r>
    </w:p>
    <w:p w14:paraId="6306A2D4" w14:textId="6D028F01" w:rsidR="00452819" w:rsidRPr="002D45EB" w:rsidRDefault="00D04764" w:rsidP="00452819">
      <w:pPr>
        <w:rPr>
          <w:rFonts w:ascii="Arial" w:hAnsi="Arial" w:cs="Arial"/>
          <w:szCs w:val="22"/>
          <w:lang w:val="nl-BE"/>
        </w:rPr>
      </w:pPr>
      <w:r w:rsidRPr="002D45EB">
        <w:rPr>
          <w:rFonts w:ascii="Arial" w:hAnsi="Arial" w:cs="Arial"/>
          <w:szCs w:val="22"/>
        </w:rPr>
        <w:t>In geval van verlies of diefstal van de drager, zal het bestuur de kost van de vervanging van de drager dragen. Uitzondering op de regel is ingesteld indien het verlies of diefstal van de drager zich binnen de periode van twaalf maanden herhaalt. In dat geval wordt de waarde van één maaltijdcheque aangerekend aan het personeelslid. Bij diefstal van de kaart zal echter geen kost worden aangerekend indien een kopie van het proces-verbaal aan het bestuur wordt overgemaakt.</w:t>
      </w:r>
    </w:p>
    <w:p w14:paraId="10A17CC1" w14:textId="0ABBA889" w:rsidR="00452819" w:rsidRPr="002D45EB" w:rsidRDefault="00452819" w:rsidP="003E6265">
      <w:pPr>
        <w:pStyle w:val="Kop5"/>
        <w:rPr>
          <w:lang w:eastAsia="en-US"/>
        </w:rPr>
      </w:pPr>
      <w:r w:rsidRPr="002D45EB">
        <w:rPr>
          <w:lang w:eastAsia="en-US"/>
        </w:rPr>
        <w:t>Paragraaf 10</w:t>
      </w:r>
    </w:p>
    <w:p w14:paraId="1E3BB482" w14:textId="77777777" w:rsidR="00452819" w:rsidRPr="002D45EB" w:rsidRDefault="00452819" w:rsidP="00452819">
      <w:pPr>
        <w:rPr>
          <w:rFonts w:ascii="Arial" w:hAnsi="Arial" w:cs="Arial"/>
          <w:lang w:eastAsia="en-US"/>
        </w:rPr>
      </w:pPr>
      <w:r w:rsidRPr="002D45EB">
        <w:rPr>
          <w:rFonts w:ascii="Arial" w:hAnsi="Arial" w:cs="Arial"/>
          <w:lang w:eastAsia="en-US"/>
        </w:rPr>
        <w:t>Volgende afwezigheden geven recht op de toekenning van maaltijdcheques met vrijstelling van sociale zekerheidsbijdragen:</w:t>
      </w:r>
    </w:p>
    <w:p w14:paraId="7388A222" w14:textId="77777777" w:rsidR="00452819" w:rsidRPr="002D45EB" w:rsidRDefault="00452819" w:rsidP="0038350E">
      <w:pPr>
        <w:numPr>
          <w:ilvl w:val="0"/>
          <w:numId w:val="40"/>
        </w:numPr>
        <w:tabs>
          <w:tab w:val="clear" w:pos="1643"/>
        </w:tabs>
        <w:spacing w:before="60" w:after="80"/>
        <w:rPr>
          <w:rFonts w:ascii="Arial" w:hAnsi="Arial" w:cs="Arial"/>
          <w:lang w:eastAsia="en-US"/>
        </w:rPr>
      </w:pPr>
      <w:r w:rsidRPr="002D45EB">
        <w:rPr>
          <w:rFonts w:ascii="Arial" w:hAnsi="Arial" w:cs="Arial"/>
          <w:lang w:eastAsia="en-US"/>
        </w:rPr>
        <w:t xml:space="preserve">syndicaal verlof; </w:t>
      </w:r>
    </w:p>
    <w:p w14:paraId="5BC0FA6C" w14:textId="77777777" w:rsidR="00452819" w:rsidRPr="002D45EB" w:rsidRDefault="00452819" w:rsidP="0038350E">
      <w:pPr>
        <w:numPr>
          <w:ilvl w:val="0"/>
          <w:numId w:val="40"/>
        </w:numPr>
        <w:tabs>
          <w:tab w:val="clear" w:pos="1643"/>
        </w:tabs>
        <w:spacing w:before="60" w:after="80"/>
        <w:rPr>
          <w:rFonts w:ascii="Arial" w:hAnsi="Arial" w:cs="Arial"/>
          <w:lang w:eastAsia="en-US"/>
        </w:rPr>
      </w:pPr>
      <w:r w:rsidRPr="002D45EB">
        <w:rPr>
          <w:rFonts w:ascii="Arial" w:hAnsi="Arial" w:cs="Arial"/>
          <w:lang w:eastAsia="en-US"/>
        </w:rPr>
        <w:t>de dagen waarop het personeelslid tijdens de normale werkuren aan examens moet deelnemen in opdracht van de werkgever;</w:t>
      </w:r>
    </w:p>
    <w:p w14:paraId="1553D5AE" w14:textId="77777777" w:rsidR="00452819" w:rsidRPr="002D45EB" w:rsidRDefault="00452819" w:rsidP="0038350E">
      <w:pPr>
        <w:numPr>
          <w:ilvl w:val="0"/>
          <w:numId w:val="40"/>
        </w:numPr>
        <w:tabs>
          <w:tab w:val="clear" w:pos="1643"/>
        </w:tabs>
        <w:spacing w:before="60" w:after="80"/>
        <w:rPr>
          <w:rFonts w:ascii="Arial" w:hAnsi="Arial" w:cs="Arial"/>
          <w:lang w:eastAsia="en-US"/>
        </w:rPr>
      </w:pPr>
      <w:r w:rsidRPr="002D45EB">
        <w:rPr>
          <w:rFonts w:ascii="Arial" w:hAnsi="Arial" w:cs="Arial"/>
          <w:lang w:eastAsia="en-US"/>
        </w:rPr>
        <w:t>oproeping voor MEDEX tijdens de normale diensturen;</w:t>
      </w:r>
    </w:p>
    <w:p w14:paraId="4C3942E3" w14:textId="0B90E4A6" w:rsidR="00452819" w:rsidRPr="002D45EB" w:rsidRDefault="00452819" w:rsidP="0038350E">
      <w:pPr>
        <w:numPr>
          <w:ilvl w:val="0"/>
          <w:numId w:val="40"/>
        </w:numPr>
        <w:tabs>
          <w:tab w:val="clear" w:pos="1643"/>
        </w:tabs>
        <w:spacing w:before="60" w:after="80"/>
        <w:rPr>
          <w:rFonts w:ascii="Arial" w:hAnsi="Arial" w:cs="Arial"/>
          <w:lang w:eastAsia="en-US"/>
        </w:rPr>
      </w:pPr>
      <w:r w:rsidRPr="002D45EB">
        <w:rPr>
          <w:rFonts w:ascii="Arial" w:hAnsi="Arial" w:cs="Arial"/>
          <w:lang w:eastAsia="en-US"/>
        </w:rPr>
        <w:t xml:space="preserve">de uren gedurende welke een personeelslid geen arbeidsprestaties (tijdens de diensturen) moet verrichten wegens een opening (bv. nieuw gebouw) of een receptie (bv. jubileum van de instelling of van een collega-personeelslid) die georganiseerd </w:t>
      </w:r>
      <w:r w:rsidR="2C90CDA4" w:rsidRPr="002D45EB">
        <w:rPr>
          <w:rFonts w:ascii="Arial" w:hAnsi="Arial" w:cs="Arial"/>
          <w:lang w:eastAsia="en-US"/>
        </w:rPr>
        <w:t xml:space="preserve">of </w:t>
      </w:r>
      <w:r w:rsidRPr="002D45EB">
        <w:rPr>
          <w:rFonts w:ascii="Arial" w:hAnsi="Arial" w:cs="Arial"/>
          <w:lang w:eastAsia="en-US"/>
        </w:rPr>
        <w:t>aangeboden wordt door het bestuur;</w:t>
      </w:r>
    </w:p>
    <w:p w14:paraId="4BC7CDAA" w14:textId="77777777" w:rsidR="00452819" w:rsidRPr="002D45EB" w:rsidRDefault="00452819" w:rsidP="0038350E">
      <w:pPr>
        <w:numPr>
          <w:ilvl w:val="0"/>
          <w:numId w:val="40"/>
        </w:numPr>
        <w:tabs>
          <w:tab w:val="clear" w:pos="1643"/>
        </w:tabs>
        <w:spacing w:before="60" w:after="80"/>
        <w:rPr>
          <w:rFonts w:ascii="Arial" w:hAnsi="Arial" w:cs="Arial"/>
          <w:lang w:eastAsia="en-US"/>
        </w:rPr>
      </w:pPr>
      <w:r w:rsidRPr="002D45EB">
        <w:rPr>
          <w:rFonts w:ascii="Arial" w:hAnsi="Arial" w:cs="Arial"/>
          <w:lang w:eastAsia="en-US"/>
        </w:rPr>
        <w:t>de dagen waarop het personeelslid thuis prestaties verricht voor en in opdracht van het bestuur.</w:t>
      </w:r>
    </w:p>
    <w:p w14:paraId="3E706EC2" w14:textId="77777777" w:rsidR="0097530F" w:rsidRPr="002D45EB" w:rsidRDefault="0097530F">
      <w:pPr>
        <w:rPr>
          <w:rFonts w:ascii="Arial" w:hAnsi="Arial" w:cs="Arial"/>
          <w:bCs/>
          <w:i/>
          <w:iCs/>
          <w:color w:val="00AFA8"/>
          <w:szCs w:val="28"/>
          <w:lang w:eastAsia="en-US"/>
        </w:rPr>
      </w:pPr>
      <w:r w:rsidRPr="002D45EB">
        <w:rPr>
          <w:rFonts w:ascii="Arial" w:hAnsi="Arial" w:cs="Arial"/>
          <w:lang w:eastAsia="en-US"/>
        </w:rPr>
        <w:br w:type="page"/>
      </w:r>
    </w:p>
    <w:p w14:paraId="4B29CC5F" w14:textId="2FBB45C5" w:rsidR="00452819" w:rsidRPr="002D45EB" w:rsidRDefault="00452819" w:rsidP="003E6265">
      <w:pPr>
        <w:pStyle w:val="Kop5"/>
        <w:rPr>
          <w:lang w:eastAsia="en-US"/>
        </w:rPr>
      </w:pPr>
      <w:r w:rsidRPr="002D45EB">
        <w:rPr>
          <w:lang w:eastAsia="en-US"/>
        </w:rPr>
        <w:lastRenderedPageBreak/>
        <w:t xml:space="preserve">Paragraaf 11 </w:t>
      </w:r>
    </w:p>
    <w:p w14:paraId="1D923BA5" w14:textId="77777777" w:rsidR="00452819" w:rsidRPr="002D45EB" w:rsidRDefault="00452819" w:rsidP="00452819">
      <w:pPr>
        <w:rPr>
          <w:rFonts w:ascii="Arial" w:hAnsi="Arial" w:cs="Arial"/>
          <w:lang w:eastAsia="en-US"/>
        </w:rPr>
      </w:pPr>
      <w:r w:rsidRPr="002D45EB">
        <w:rPr>
          <w:rFonts w:ascii="Arial" w:hAnsi="Arial" w:cs="Arial"/>
          <w:lang w:eastAsia="en-US"/>
        </w:rPr>
        <w:t>Volgende afwezigheden geven geen recht op de toekenning van maaltijdcheques met vrijstelling van sociale zekerheidsbijdragen:</w:t>
      </w:r>
    </w:p>
    <w:p w14:paraId="0E06E856"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de dagen van tijdelijke arbeidsongeschiktheid wegens arbeidsongeval;</w:t>
      </w:r>
    </w:p>
    <w:p w14:paraId="3A0BD1FB"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jaarlijkse vakantiedagen;</w:t>
      </w:r>
    </w:p>
    <w:p w14:paraId="72836080"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feestdagen;</w:t>
      </w:r>
    </w:p>
    <w:p w14:paraId="3519F1EE"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dagen van omstandigheidsverlof;</w:t>
      </w:r>
    </w:p>
    <w:p w14:paraId="3F6312CD"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ziektedagen;</w:t>
      </w:r>
    </w:p>
    <w:p w14:paraId="56D5060F"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dienstvrijstellingen;</w:t>
      </w:r>
    </w:p>
    <w:p w14:paraId="45564125"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bevallingsverlof, vaderschapsverlof en ouderschapsverlof;</w:t>
      </w:r>
    </w:p>
    <w:p w14:paraId="190DFE29"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verlof voor de opvang met het oog op adoptie of pleegvoogdij;</w:t>
      </w:r>
    </w:p>
    <w:p w14:paraId="48DC3CF1"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verlof voor deeltijdse prestaties;</w:t>
      </w:r>
    </w:p>
    <w:p w14:paraId="441ABF6B"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onbezoldigd verlof;</w:t>
      </w:r>
    </w:p>
    <w:p w14:paraId="512E4BDA"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 xml:space="preserve">verlof voor verminderde prestaties wegens ziekte; </w:t>
      </w:r>
    </w:p>
    <w:p w14:paraId="7820DE2E"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politiek verlof;</w:t>
      </w:r>
    </w:p>
    <w:p w14:paraId="1FF891CF"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 xml:space="preserve">verlof voor opdracht; </w:t>
      </w:r>
    </w:p>
    <w:p w14:paraId="1DFE78DC"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verlof voor sociale promotie;</w:t>
      </w:r>
    </w:p>
    <w:p w14:paraId="466F4E69"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de dagen van economische werkloosheid;</w:t>
      </w:r>
    </w:p>
    <w:p w14:paraId="371FFEB7"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de periodes van loopbaanonderbreking en loopbaanvermindering;</w:t>
      </w:r>
    </w:p>
    <w:p w14:paraId="617B93E3"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verlof wegens overmacht;</w:t>
      </w:r>
    </w:p>
    <w:p w14:paraId="5CE54A66"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disponibiliteit;</w:t>
      </w:r>
    </w:p>
    <w:p w14:paraId="63640A36" w14:textId="23E9206F" w:rsidR="00452819" w:rsidRPr="002D45EB" w:rsidRDefault="00452819" w:rsidP="0038350E">
      <w:pPr>
        <w:numPr>
          <w:ilvl w:val="0"/>
          <w:numId w:val="39"/>
        </w:numPr>
        <w:tabs>
          <w:tab w:val="clear" w:pos="1643"/>
          <w:tab w:val="left" w:pos="1276"/>
        </w:tabs>
        <w:spacing w:before="60" w:after="80"/>
        <w:rPr>
          <w:rFonts w:ascii="Arial" w:hAnsi="Arial" w:cs="Arial"/>
          <w:lang w:eastAsia="en-US"/>
        </w:rPr>
      </w:pPr>
      <w:r w:rsidRPr="002D45EB">
        <w:rPr>
          <w:rFonts w:ascii="Arial" w:hAnsi="Arial" w:cs="Arial"/>
          <w:lang w:eastAsia="en-US"/>
        </w:rPr>
        <w:t xml:space="preserve">de dagen waarop het personeelslid afwezig is omdat hij op eigen initiatief - zonder dat hij daartoe door het bestuur verplicht wordt </w:t>
      </w:r>
      <w:r w:rsidR="34ACB401" w:rsidRPr="002D45EB">
        <w:rPr>
          <w:rFonts w:ascii="Arial" w:hAnsi="Arial" w:cs="Arial"/>
          <w:lang w:eastAsia="en-US"/>
        </w:rPr>
        <w:t xml:space="preserve"> </w:t>
      </w:r>
      <w:r w:rsidRPr="002D45EB">
        <w:rPr>
          <w:rFonts w:ascii="Arial" w:hAnsi="Arial" w:cs="Arial"/>
          <w:lang w:eastAsia="en-US"/>
        </w:rPr>
        <w:t>- aan een selectie bij het bestuur deelneemt;</w:t>
      </w:r>
    </w:p>
    <w:p w14:paraId="0FE8ADAF" w14:textId="79FD039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dagen waarbij het personeelslid afwezig is wegens oproeping door de vrederechter in het kader van de organisatie van de voogdij over een minderjarige</w:t>
      </w:r>
      <w:r w:rsidR="77EB6B55" w:rsidRPr="002D45EB">
        <w:rPr>
          <w:rFonts w:ascii="Arial" w:hAnsi="Arial" w:cs="Arial"/>
          <w:lang w:eastAsia="en-US"/>
        </w:rPr>
        <w:t>;</w:t>
      </w:r>
    </w:p>
    <w:p w14:paraId="6C5BD3E9"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dagen die men afwezig is wegens een verplichte controle na een arbeidsongeval;</w:t>
      </w:r>
    </w:p>
    <w:p w14:paraId="19DD7A79"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verlof wegens arbeidsduurvermindering;</w:t>
      </w:r>
    </w:p>
    <w:p w14:paraId="60B02BED" w14:textId="77777777" w:rsidR="00452819" w:rsidRPr="002D45EB" w:rsidRDefault="00452819" w:rsidP="0038350E">
      <w:pPr>
        <w:numPr>
          <w:ilvl w:val="0"/>
          <w:numId w:val="39"/>
        </w:numPr>
        <w:tabs>
          <w:tab w:val="clear" w:pos="1643"/>
          <w:tab w:val="left" w:pos="1276"/>
        </w:tabs>
        <w:spacing w:before="60" w:after="80"/>
        <w:jc w:val="left"/>
        <w:rPr>
          <w:rFonts w:ascii="Arial" w:hAnsi="Arial" w:cs="Arial"/>
          <w:lang w:eastAsia="en-US"/>
        </w:rPr>
      </w:pPr>
      <w:r w:rsidRPr="002D45EB">
        <w:rPr>
          <w:rFonts w:ascii="Arial" w:hAnsi="Arial" w:cs="Arial"/>
          <w:lang w:eastAsia="en-US"/>
        </w:rPr>
        <w:t>sollicitatieverlof (tijdens opzegtermijn).</w:t>
      </w:r>
    </w:p>
    <w:p w14:paraId="23DA7FBD" w14:textId="77777777" w:rsidR="008B6FAE" w:rsidRPr="002D45EB" w:rsidRDefault="008B6FAE">
      <w:pPr>
        <w:rPr>
          <w:rFonts w:ascii="Arial" w:hAnsi="Arial" w:cs="Arial"/>
          <w:b/>
          <w:color w:val="00AFA8"/>
          <w:sz w:val="28"/>
          <w:szCs w:val="28"/>
          <w:u w:val="single"/>
        </w:rPr>
      </w:pPr>
      <w:bookmarkStart w:id="195" w:name="_Toc159229677"/>
      <w:r w:rsidRPr="002D45EB">
        <w:rPr>
          <w:rFonts w:ascii="Arial" w:hAnsi="Arial" w:cs="Arial"/>
        </w:rPr>
        <w:br w:type="page"/>
      </w:r>
    </w:p>
    <w:p w14:paraId="3C924777" w14:textId="714CA172" w:rsidR="00452819" w:rsidRPr="002D45EB" w:rsidRDefault="00452819" w:rsidP="003E6265">
      <w:pPr>
        <w:pStyle w:val="Kop3"/>
      </w:pPr>
      <w:bookmarkStart w:id="196" w:name="_Toc175659675"/>
      <w:r w:rsidRPr="002D45EB">
        <w:lastRenderedPageBreak/>
        <w:t>Afdeling 2. De hospitalisatieverzekering</w:t>
      </w:r>
      <w:bookmarkEnd w:id="195"/>
      <w:bookmarkEnd w:id="196"/>
    </w:p>
    <w:p w14:paraId="52CC84EF" w14:textId="11E60719" w:rsidR="00452819" w:rsidRPr="002D45EB" w:rsidRDefault="00452819" w:rsidP="003E6265">
      <w:pPr>
        <w:pStyle w:val="Kop4"/>
      </w:pPr>
      <w:r w:rsidRPr="002D45EB">
        <w:t>Artikel 2</w:t>
      </w:r>
      <w:r w:rsidR="00012DE8" w:rsidRPr="002D45EB">
        <w:t>0</w:t>
      </w:r>
      <w:r w:rsidR="0045718A" w:rsidRPr="002D45EB">
        <w:t>5</w:t>
      </w:r>
    </w:p>
    <w:p w14:paraId="71978733" w14:textId="77777777" w:rsidR="00117CFE" w:rsidRPr="002D45EB" w:rsidRDefault="00117CFE" w:rsidP="00117CFE">
      <w:pPr>
        <w:spacing w:before="60" w:after="120"/>
        <w:rPr>
          <w:rFonts w:ascii="Arial" w:hAnsi="Arial" w:cs="Arial"/>
          <w:lang w:eastAsia="en-US"/>
        </w:rPr>
      </w:pPr>
      <w:r w:rsidRPr="002D45EB">
        <w:rPr>
          <w:rFonts w:ascii="Arial" w:hAnsi="Arial" w:cs="Arial"/>
          <w:lang w:eastAsia="en-US"/>
        </w:rPr>
        <w:t>Het bestuur sluit een collectieve hospitalisatieverzekering af voor:</w:t>
      </w:r>
    </w:p>
    <w:p w14:paraId="5D2AA7A3" w14:textId="77777777" w:rsidR="00117CFE" w:rsidRPr="002D45EB" w:rsidRDefault="00117CFE" w:rsidP="00117CFE">
      <w:pPr>
        <w:numPr>
          <w:ilvl w:val="0"/>
          <w:numId w:val="41"/>
        </w:numPr>
        <w:spacing w:before="60" w:after="120"/>
        <w:rPr>
          <w:rFonts w:ascii="Arial" w:hAnsi="Arial" w:cs="Arial"/>
          <w:lang w:eastAsia="en-US"/>
        </w:rPr>
      </w:pPr>
      <w:r w:rsidRPr="002D45EB">
        <w:rPr>
          <w:rFonts w:ascii="Arial" w:hAnsi="Arial" w:cs="Arial"/>
          <w:lang w:eastAsia="en-US"/>
        </w:rPr>
        <w:t>de statutaire personeelsleden;</w:t>
      </w:r>
    </w:p>
    <w:p w14:paraId="486DF8A6" w14:textId="627AC4FC" w:rsidR="00117CFE" w:rsidRPr="002D45EB" w:rsidRDefault="00117CFE" w:rsidP="00117CFE">
      <w:pPr>
        <w:numPr>
          <w:ilvl w:val="0"/>
          <w:numId w:val="41"/>
        </w:numPr>
        <w:spacing w:before="60" w:after="120"/>
        <w:rPr>
          <w:rFonts w:ascii="Arial" w:hAnsi="Arial" w:cs="Arial"/>
          <w:lang w:eastAsia="en-US"/>
        </w:rPr>
      </w:pPr>
      <w:r w:rsidRPr="002D45EB">
        <w:rPr>
          <w:rFonts w:ascii="Arial" w:hAnsi="Arial" w:cs="Arial"/>
          <w:lang w:eastAsia="en-US"/>
        </w:rPr>
        <w:t>de personeelsleden met een arbeidsovereenkomst</w:t>
      </w:r>
      <w:r w:rsidR="008B6FF4" w:rsidRPr="002D45EB">
        <w:rPr>
          <w:rFonts w:ascii="Arial" w:hAnsi="Arial" w:cs="Arial"/>
          <w:lang w:eastAsia="en-US"/>
        </w:rPr>
        <w:t>;</w:t>
      </w:r>
    </w:p>
    <w:p w14:paraId="352043E2" w14:textId="67F4D0E3" w:rsidR="008B6FF4" w:rsidRPr="002D45EB" w:rsidRDefault="008B6FF4" w:rsidP="00117CFE">
      <w:pPr>
        <w:numPr>
          <w:ilvl w:val="0"/>
          <w:numId w:val="41"/>
        </w:numPr>
        <w:spacing w:before="60" w:after="120"/>
        <w:rPr>
          <w:rFonts w:ascii="Arial" w:hAnsi="Arial" w:cs="Arial"/>
          <w:lang w:eastAsia="en-US"/>
        </w:rPr>
      </w:pPr>
      <w:r w:rsidRPr="002D45EB">
        <w:rPr>
          <w:rFonts w:ascii="Arial" w:hAnsi="Arial" w:cs="Arial"/>
          <w:lang w:eastAsia="en-US"/>
        </w:rPr>
        <w:t>de gepensioneerde personeelsleden.</w:t>
      </w:r>
    </w:p>
    <w:p w14:paraId="3A76151A" w14:textId="1EAF7A2C" w:rsidR="00452819" w:rsidRPr="002D45EB" w:rsidRDefault="008B6FAE" w:rsidP="003E6265">
      <w:pPr>
        <w:pStyle w:val="Kop4"/>
      </w:pPr>
      <w:r w:rsidRPr="002D45EB">
        <w:t>Artikel 206</w:t>
      </w:r>
    </w:p>
    <w:p w14:paraId="5F146A66" w14:textId="50A05B57" w:rsidR="00452819" w:rsidRPr="002D45EB" w:rsidRDefault="00452819" w:rsidP="00452819">
      <w:pPr>
        <w:rPr>
          <w:rFonts w:ascii="Arial" w:hAnsi="Arial" w:cs="Arial"/>
        </w:rPr>
      </w:pPr>
      <w:r w:rsidRPr="002D45EB">
        <w:rPr>
          <w:rFonts w:ascii="Arial" w:hAnsi="Arial" w:cs="Arial"/>
        </w:rPr>
        <w:t>Het bestuur neemt de premie voor de personeelsleden volledig ten laste</w:t>
      </w:r>
      <w:r w:rsidR="00E77D62" w:rsidRPr="002D45EB">
        <w:rPr>
          <w:rFonts w:ascii="Arial" w:hAnsi="Arial" w:cs="Arial"/>
        </w:rPr>
        <w:t xml:space="preserve"> wat betreft de basisformule</w:t>
      </w:r>
      <w:r w:rsidRPr="002D45EB">
        <w:rPr>
          <w:rFonts w:ascii="Arial" w:hAnsi="Arial" w:cs="Arial"/>
        </w:rPr>
        <w:t>.</w:t>
      </w:r>
    </w:p>
    <w:p w14:paraId="2D42B0BC" w14:textId="4720261E" w:rsidR="00452819" w:rsidRPr="002D45EB" w:rsidRDefault="00452819" w:rsidP="003E6265">
      <w:pPr>
        <w:pStyle w:val="Kop4"/>
      </w:pPr>
      <w:r w:rsidRPr="002D45EB">
        <w:t xml:space="preserve">Artikel </w:t>
      </w:r>
      <w:r w:rsidR="008B6FAE" w:rsidRPr="002D45EB">
        <w:t>207</w:t>
      </w:r>
    </w:p>
    <w:p w14:paraId="0C4E21AA" w14:textId="341A948B" w:rsidR="008B6FAE" w:rsidRPr="002D45EB" w:rsidRDefault="008B6FAE" w:rsidP="003A467B">
      <w:pPr>
        <w:rPr>
          <w:rFonts w:ascii="Arial" w:hAnsi="Arial" w:cs="Arial"/>
          <w:lang w:val="nl-BE" w:eastAsia="en-US"/>
        </w:rPr>
      </w:pPr>
      <w:r w:rsidRPr="002D45EB">
        <w:rPr>
          <w:rFonts w:ascii="Arial" w:hAnsi="Arial" w:cs="Arial"/>
          <w:lang w:val="nl-BE" w:eastAsia="en-US"/>
        </w:rPr>
        <w:t xml:space="preserve">De hospitalisatieverzekering wordt ook aangeboden aan de </w:t>
      </w:r>
      <w:r w:rsidRPr="002D45EB">
        <w:rPr>
          <w:rFonts w:ascii="Arial" w:hAnsi="Arial" w:cs="Arial"/>
          <w:lang w:eastAsia="en-US"/>
        </w:rPr>
        <w:t xml:space="preserve">de gezinsleden van de personeelsleden. </w:t>
      </w:r>
    </w:p>
    <w:p w14:paraId="7282E26D" w14:textId="66021051" w:rsidR="00452819" w:rsidRPr="002D45EB" w:rsidRDefault="008B6FAE" w:rsidP="008B6FAE">
      <w:pPr>
        <w:rPr>
          <w:rFonts w:ascii="Arial" w:hAnsi="Arial" w:cs="Arial"/>
          <w:lang w:eastAsia="en-US"/>
        </w:rPr>
      </w:pPr>
      <w:r w:rsidRPr="002D45EB">
        <w:rPr>
          <w:rFonts w:ascii="Arial" w:hAnsi="Arial" w:cs="Arial"/>
          <w:lang w:val="nl-BE" w:eastAsia="en-US"/>
        </w:rPr>
        <w:t>De premie wordt niet</w:t>
      </w:r>
      <w:r w:rsidRPr="002D45EB">
        <w:rPr>
          <w:rFonts w:ascii="Arial" w:hAnsi="Arial" w:cs="Arial"/>
          <w:b/>
          <w:lang w:val="nl-BE" w:eastAsia="en-US"/>
        </w:rPr>
        <w:t xml:space="preserve"> </w:t>
      </w:r>
      <w:r w:rsidRPr="002D45EB">
        <w:rPr>
          <w:rFonts w:ascii="Arial" w:hAnsi="Arial" w:cs="Arial"/>
          <w:lang w:val="nl-BE" w:eastAsia="en-US"/>
        </w:rPr>
        <w:t>ten laste genomen van het bestuur</w:t>
      </w:r>
      <w:r w:rsidR="003A467B" w:rsidRPr="002D45EB">
        <w:rPr>
          <w:rFonts w:ascii="Arial" w:hAnsi="Arial" w:cs="Arial"/>
          <w:lang w:val="nl-BE" w:eastAsia="en-US"/>
        </w:rPr>
        <w:t>.</w:t>
      </w:r>
    </w:p>
    <w:p w14:paraId="027CDCD5" w14:textId="1EE116A2" w:rsidR="00452819" w:rsidRPr="002D45EB" w:rsidRDefault="00452819" w:rsidP="003E6265">
      <w:pPr>
        <w:pStyle w:val="Kop4"/>
      </w:pPr>
      <w:r w:rsidRPr="002D45EB">
        <w:t xml:space="preserve">Artikel </w:t>
      </w:r>
      <w:r w:rsidR="00012DE8" w:rsidRPr="002D45EB">
        <w:t>20</w:t>
      </w:r>
      <w:r w:rsidR="0045718A" w:rsidRPr="002D45EB">
        <w:t>8</w:t>
      </w:r>
    </w:p>
    <w:p w14:paraId="0B307E45" w14:textId="77777777" w:rsidR="00452819" w:rsidRPr="002D45EB" w:rsidRDefault="00452819" w:rsidP="00452819">
      <w:pPr>
        <w:rPr>
          <w:rFonts w:ascii="Arial" w:hAnsi="Arial" w:cs="Arial"/>
          <w:lang w:eastAsia="en-US"/>
        </w:rPr>
      </w:pPr>
      <w:r w:rsidRPr="002D45EB">
        <w:rPr>
          <w:rFonts w:ascii="Arial" w:hAnsi="Arial" w:cs="Arial"/>
          <w:lang w:eastAsia="en-US"/>
        </w:rPr>
        <w:t>Het personeelslid ontvangt tijdig de nodige informatie in verband met toepassingsvoorwaarden van de hospitalisatieverzekering.</w:t>
      </w:r>
    </w:p>
    <w:p w14:paraId="09AC94E3" w14:textId="77777777" w:rsidR="00637007" w:rsidRPr="002D45EB" w:rsidRDefault="00637007" w:rsidP="003E6265">
      <w:pPr>
        <w:pStyle w:val="Kop3"/>
      </w:pPr>
      <w:bookmarkStart w:id="197" w:name="_Toc16028960"/>
      <w:bookmarkStart w:id="198" w:name="_Toc98348682"/>
      <w:bookmarkStart w:id="199" w:name="_Toc159229678"/>
      <w:bookmarkStart w:id="200" w:name="_Toc163148265"/>
      <w:bookmarkStart w:id="201" w:name="_Toc175659676"/>
      <w:r w:rsidRPr="002D45EB">
        <w:t>Afdeling 3. De begrafenisvergoeding</w:t>
      </w:r>
      <w:bookmarkEnd w:id="197"/>
      <w:bookmarkEnd w:id="198"/>
      <w:bookmarkEnd w:id="199"/>
      <w:bookmarkEnd w:id="200"/>
      <w:bookmarkEnd w:id="201"/>
    </w:p>
    <w:p w14:paraId="3CD87BDE" w14:textId="77777777" w:rsidR="00637007" w:rsidRPr="002D45EB" w:rsidRDefault="00637007" w:rsidP="003E6265">
      <w:pPr>
        <w:pStyle w:val="Kop4"/>
      </w:pPr>
      <w:r w:rsidRPr="002D45EB">
        <w:t>Artikel 209</w:t>
      </w:r>
    </w:p>
    <w:p w14:paraId="2ED76035" w14:textId="77777777" w:rsidR="00637007" w:rsidRPr="002D45EB" w:rsidRDefault="00637007" w:rsidP="00637007">
      <w:pPr>
        <w:rPr>
          <w:rFonts w:ascii="Arial" w:hAnsi="Arial" w:cs="Arial"/>
        </w:rPr>
      </w:pPr>
      <w:r w:rsidRPr="002D45EB">
        <w:rPr>
          <w:rFonts w:ascii="Arial" w:hAnsi="Arial" w:cs="Arial"/>
        </w:rPr>
        <w:t>Als een personeelslid overlijdt, wordt aan de persoon of personen die kosten voor de begrafenis hebben gedragen, een begrafenisvergoeding toegekend.</w:t>
      </w:r>
    </w:p>
    <w:p w14:paraId="17929F1B" w14:textId="24FC2ABB" w:rsidR="00637007" w:rsidRPr="002D45EB" w:rsidRDefault="004A5F35" w:rsidP="003E6265">
      <w:pPr>
        <w:pStyle w:val="Kop4"/>
      </w:pPr>
      <w:r w:rsidRPr="002D45EB">
        <w:t>Artikel 210</w:t>
      </w:r>
    </w:p>
    <w:p w14:paraId="6EEE9E15" w14:textId="68C3301A" w:rsidR="00637007" w:rsidRPr="002D45EB" w:rsidRDefault="00637007" w:rsidP="00637007">
      <w:pPr>
        <w:rPr>
          <w:rFonts w:ascii="Arial" w:hAnsi="Arial" w:cs="Arial"/>
        </w:rPr>
      </w:pPr>
      <w:r w:rsidRPr="002D45EB">
        <w:rPr>
          <w:rFonts w:ascii="Arial" w:hAnsi="Arial" w:cs="Arial"/>
        </w:rPr>
        <w:t xml:space="preserve">De </w:t>
      </w:r>
      <w:r w:rsidR="004A5F35" w:rsidRPr="002D45EB">
        <w:rPr>
          <w:rFonts w:ascii="Arial" w:hAnsi="Arial" w:cs="Arial"/>
        </w:rPr>
        <w:t>begraf</w:t>
      </w:r>
      <w:r w:rsidR="000F02F8" w:rsidRPr="002D45EB">
        <w:rPr>
          <w:rFonts w:ascii="Arial" w:hAnsi="Arial" w:cs="Arial"/>
        </w:rPr>
        <w:t>enis</w:t>
      </w:r>
      <w:r w:rsidRPr="002D45EB">
        <w:rPr>
          <w:rFonts w:ascii="Arial" w:hAnsi="Arial" w:cs="Arial"/>
        </w:rPr>
        <w:t xml:space="preserve">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3336C36" w14:textId="77777777" w:rsidR="00637007" w:rsidRPr="002D45EB" w:rsidRDefault="00637007" w:rsidP="00637007">
      <w:pPr>
        <w:rPr>
          <w:rFonts w:ascii="Arial" w:hAnsi="Arial" w:cs="Arial"/>
        </w:rPr>
      </w:pPr>
      <w:r w:rsidRPr="002D45EB">
        <w:rPr>
          <w:rFonts w:ascii="Arial" w:hAnsi="Arial" w:cs="Arial"/>
        </w:rPr>
        <w:t>De begrafenisvergoeding mag niet meer bedragen dan een twaalfde van het bedrag, vastgesteld met toepassing van artikel 39, eerste, derde en vierde lid, van de Arbeidsongevallenwet van 10 april 1971.</w:t>
      </w:r>
    </w:p>
    <w:p w14:paraId="76CB32B3" w14:textId="77777777" w:rsidR="00637007" w:rsidRPr="002D45EB" w:rsidRDefault="00637007" w:rsidP="00637007">
      <w:pPr>
        <w:rPr>
          <w:rFonts w:ascii="Arial" w:hAnsi="Arial" w:cs="Arial"/>
        </w:rPr>
      </w:pPr>
      <w:r w:rsidRPr="002D45EB">
        <w:rPr>
          <w:rFonts w:ascii="Arial" w:hAnsi="Arial" w:cs="Arial"/>
        </w:rPr>
        <w:t>De vergoeding wordt in voorkomend geval verminderd met het bedrag van een vergoeding die krachtens andere wettelijke of reglementaire bepalingen wordt toegekend.</w:t>
      </w:r>
    </w:p>
    <w:p w14:paraId="77DE40FA" w14:textId="6E84F01F" w:rsidR="00166E55" w:rsidRPr="002D45EB" w:rsidRDefault="00166E55" w:rsidP="003E6265">
      <w:pPr>
        <w:pStyle w:val="Kop3"/>
      </w:pPr>
      <w:bookmarkStart w:id="202" w:name="_Toc159229679"/>
      <w:bookmarkStart w:id="203" w:name="_Toc175659677"/>
      <w:r w:rsidRPr="002D45EB">
        <w:t xml:space="preserve">Afdeling </w:t>
      </w:r>
      <w:r w:rsidR="00637007" w:rsidRPr="002D45EB">
        <w:t>4</w:t>
      </w:r>
      <w:r w:rsidRPr="002D45EB">
        <w:t>. De tweede pensioenpijler</w:t>
      </w:r>
      <w:bookmarkEnd w:id="202"/>
      <w:bookmarkEnd w:id="203"/>
    </w:p>
    <w:p w14:paraId="246FB18E" w14:textId="3FC0C330" w:rsidR="00166E55" w:rsidRPr="002D45EB" w:rsidRDefault="00166E55" w:rsidP="003E6265">
      <w:pPr>
        <w:pStyle w:val="Kop4"/>
      </w:pPr>
      <w:r w:rsidRPr="002D45EB">
        <w:t xml:space="preserve">Artikel </w:t>
      </w:r>
      <w:r w:rsidR="008B6FAE" w:rsidRPr="002D45EB">
        <w:t>2</w:t>
      </w:r>
      <w:r w:rsidR="00637007" w:rsidRPr="002D45EB">
        <w:t>1</w:t>
      </w:r>
      <w:r w:rsidR="004A5F35" w:rsidRPr="002D45EB">
        <w:t>1</w:t>
      </w:r>
    </w:p>
    <w:p w14:paraId="6BFB5C71" w14:textId="77777777" w:rsidR="00166E55" w:rsidRPr="002D45EB" w:rsidRDefault="00166E55" w:rsidP="00166E55">
      <w:pPr>
        <w:rPr>
          <w:rFonts w:ascii="Arial" w:hAnsi="Arial" w:cs="Arial"/>
        </w:rPr>
      </w:pPr>
      <w:r w:rsidRPr="002D45EB">
        <w:rPr>
          <w:rFonts w:ascii="Arial" w:hAnsi="Arial" w:cs="Arial"/>
        </w:rPr>
        <w:t>Elk contractueel personeelslid komt in aanmerking voor een tweede pensioenpijler.</w:t>
      </w:r>
    </w:p>
    <w:p w14:paraId="1C4CB1D4" w14:textId="485CB7ED" w:rsidR="00E96999" w:rsidRPr="002D45EB" w:rsidRDefault="00E96999" w:rsidP="003E6265">
      <w:pPr>
        <w:pStyle w:val="Kop4"/>
      </w:pPr>
      <w:r w:rsidRPr="002D45EB">
        <w:t>Artikel 21</w:t>
      </w:r>
      <w:r w:rsidR="004A5F35" w:rsidRPr="002D45EB">
        <w:t>2</w:t>
      </w:r>
    </w:p>
    <w:p w14:paraId="611473D8" w14:textId="77777777" w:rsidR="00166E55" w:rsidRPr="002D45EB" w:rsidRDefault="00166E55" w:rsidP="00166E55">
      <w:pPr>
        <w:rPr>
          <w:rFonts w:ascii="Arial" w:hAnsi="Arial" w:cs="Arial"/>
        </w:rPr>
      </w:pPr>
      <w:commentRangeStart w:id="204"/>
      <w:r w:rsidRPr="002D45EB">
        <w:rPr>
          <w:rFonts w:ascii="Arial" w:hAnsi="Arial" w:cs="Arial"/>
        </w:rPr>
        <w:t>De bijdrage bedraagt 3% op het pensioengevend bruto-jaarsalaris.</w:t>
      </w:r>
      <w:commentRangeEnd w:id="204"/>
      <w:r w:rsidR="00BC11DC">
        <w:rPr>
          <w:rStyle w:val="Verwijzingopmerking"/>
        </w:rPr>
        <w:commentReference w:id="204"/>
      </w:r>
    </w:p>
    <w:p w14:paraId="68AD1ACE" w14:textId="1C3FE4B3" w:rsidR="00166E55" w:rsidRPr="002D45EB" w:rsidRDefault="00166E55" w:rsidP="003E6265">
      <w:pPr>
        <w:pStyle w:val="Kop3"/>
      </w:pPr>
      <w:bookmarkStart w:id="205" w:name="_Toc159229680"/>
      <w:bookmarkStart w:id="206" w:name="_Toc175659678"/>
      <w:r w:rsidRPr="002D45EB">
        <w:t xml:space="preserve">Afdeling </w:t>
      </w:r>
      <w:r w:rsidR="00637007" w:rsidRPr="002D45EB">
        <w:t>5</w:t>
      </w:r>
      <w:r w:rsidRPr="002D45EB">
        <w:t>. Andere voordelen</w:t>
      </w:r>
      <w:bookmarkEnd w:id="205"/>
      <w:bookmarkEnd w:id="206"/>
    </w:p>
    <w:p w14:paraId="74EFE898" w14:textId="42DBEB69" w:rsidR="00166E55" w:rsidRPr="002D45EB" w:rsidRDefault="00166E55" w:rsidP="003E6265">
      <w:pPr>
        <w:pStyle w:val="Kop4"/>
      </w:pPr>
      <w:r w:rsidRPr="002D45EB">
        <w:t xml:space="preserve">Artikel </w:t>
      </w:r>
      <w:r w:rsidR="00C42732" w:rsidRPr="002D45EB">
        <w:t>213</w:t>
      </w:r>
    </w:p>
    <w:p w14:paraId="1152AE2B" w14:textId="77777777" w:rsidR="009C53FF" w:rsidRPr="002D45EB" w:rsidRDefault="009C53FF" w:rsidP="003E6265">
      <w:pPr>
        <w:pStyle w:val="Kop5"/>
      </w:pPr>
      <w:r w:rsidRPr="002D45EB">
        <w:t>Paragraaf 1</w:t>
      </w:r>
    </w:p>
    <w:p w14:paraId="093ECCA0" w14:textId="32DD0ACC" w:rsidR="00B81149" w:rsidRPr="002D45EB" w:rsidRDefault="00B81149" w:rsidP="00B81149">
      <w:pPr>
        <w:rPr>
          <w:rFonts w:ascii="Arial" w:hAnsi="Arial" w:cs="Arial"/>
          <w:lang w:val="nl-BE"/>
        </w:rPr>
      </w:pPr>
      <w:r w:rsidRPr="002D45EB">
        <w:rPr>
          <w:rFonts w:ascii="Arial" w:hAnsi="Arial" w:cs="Arial"/>
          <w:lang w:val="nl-BE"/>
        </w:rPr>
        <w:t xml:space="preserve">Elk personeelslid krijgt vanaf 1 januari 2020 een </w:t>
      </w:r>
      <w:proofErr w:type="spellStart"/>
      <w:r w:rsidRPr="002D45EB">
        <w:rPr>
          <w:rFonts w:ascii="Arial" w:hAnsi="Arial" w:cs="Arial"/>
          <w:lang w:val="nl-BE"/>
        </w:rPr>
        <w:t>recurrente</w:t>
      </w:r>
      <w:proofErr w:type="spellEnd"/>
      <w:r w:rsidRPr="002D45EB">
        <w:rPr>
          <w:rFonts w:ascii="Arial" w:hAnsi="Arial" w:cs="Arial"/>
          <w:lang w:val="nl-BE"/>
        </w:rPr>
        <w:t xml:space="preserve"> koopkrachtverhoging van 200 euro per VTE </w:t>
      </w:r>
      <w:r w:rsidR="7F7CB356" w:rsidRPr="002D45EB">
        <w:rPr>
          <w:rFonts w:ascii="Arial" w:hAnsi="Arial" w:cs="Arial"/>
          <w:lang w:val="nl-BE"/>
        </w:rPr>
        <w:t xml:space="preserve">in </w:t>
      </w:r>
      <w:r w:rsidRPr="002D45EB">
        <w:rPr>
          <w:rFonts w:ascii="Arial" w:hAnsi="Arial" w:cs="Arial"/>
          <w:lang w:val="nl-BE"/>
        </w:rPr>
        <w:t xml:space="preserve">de vorm van een </w:t>
      </w:r>
      <w:proofErr w:type="spellStart"/>
      <w:r w:rsidRPr="002D45EB">
        <w:rPr>
          <w:rFonts w:ascii="Arial" w:hAnsi="Arial" w:cs="Arial"/>
          <w:lang w:val="nl-BE"/>
        </w:rPr>
        <w:t>ecocheque</w:t>
      </w:r>
      <w:proofErr w:type="spellEnd"/>
      <w:r w:rsidRPr="002D45EB">
        <w:rPr>
          <w:rFonts w:ascii="Arial" w:hAnsi="Arial" w:cs="Arial"/>
          <w:lang w:val="nl-BE"/>
        </w:rPr>
        <w:t>.</w:t>
      </w:r>
    </w:p>
    <w:p w14:paraId="493CD1FE" w14:textId="77777777" w:rsidR="00B81149" w:rsidRPr="002D45EB" w:rsidRDefault="00B81149" w:rsidP="003E6265">
      <w:pPr>
        <w:pStyle w:val="Kop5"/>
      </w:pPr>
      <w:r w:rsidRPr="002D45EB">
        <w:t>Paragraaf 2</w:t>
      </w:r>
    </w:p>
    <w:p w14:paraId="3D50DC22" w14:textId="77777777" w:rsidR="00B81149" w:rsidRPr="002D45EB" w:rsidRDefault="00B81149" w:rsidP="00B81149">
      <w:pPr>
        <w:rPr>
          <w:rFonts w:ascii="Arial" w:hAnsi="Arial" w:cs="Arial"/>
          <w:lang w:val="nl-BE"/>
        </w:rPr>
      </w:pPr>
      <w:r w:rsidRPr="002D45EB">
        <w:rPr>
          <w:rFonts w:ascii="Arial" w:hAnsi="Arial" w:cs="Arial"/>
          <w:lang w:val="nl-BE"/>
        </w:rPr>
        <w:t xml:space="preserve">Het personeelslid ontvangt het volledige bedrag van de </w:t>
      </w:r>
      <w:proofErr w:type="spellStart"/>
      <w:r w:rsidRPr="002D45EB">
        <w:rPr>
          <w:rFonts w:ascii="Arial" w:hAnsi="Arial" w:cs="Arial"/>
          <w:lang w:val="nl-BE"/>
        </w:rPr>
        <w:t>ecocheque</w:t>
      </w:r>
      <w:proofErr w:type="spellEnd"/>
      <w:r w:rsidRPr="002D45EB">
        <w:rPr>
          <w:rFonts w:ascii="Arial" w:hAnsi="Arial" w:cs="Arial"/>
          <w:lang w:val="nl-BE"/>
        </w:rPr>
        <w:t xml:space="preserve"> als het als titularis van een betrekking met volledige prestaties het volledige salaris heeft ontvangen tijdens de referentieperiode van 1 januari tot en met 30 september van het lopende kalenderjaar.</w:t>
      </w:r>
    </w:p>
    <w:p w14:paraId="6219DC8A" w14:textId="77777777" w:rsidR="00B81149" w:rsidRPr="002D45EB" w:rsidRDefault="00B81149" w:rsidP="00B81149">
      <w:pPr>
        <w:rPr>
          <w:rFonts w:ascii="Arial" w:hAnsi="Arial" w:cs="Arial"/>
          <w:lang w:val="nl-BE"/>
        </w:rPr>
      </w:pPr>
      <w:r w:rsidRPr="002D45EB">
        <w:rPr>
          <w:rFonts w:ascii="Arial" w:hAnsi="Arial" w:cs="Arial"/>
          <w:lang w:val="nl-BE"/>
        </w:rPr>
        <w:lastRenderedPageBreak/>
        <w:t xml:space="preserve">Als het personeelslid niet het volledige salaris heeft ontvangen als titularis van een betrekking met volledige prestaties of onvolledige prestaties tijdens de referentieperiode, wordt het bedrag van de </w:t>
      </w:r>
      <w:proofErr w:type="spellStart"/>
      <w:r w:rsidRPr="002D45EB">
        <w:rPr>
          <w:rFonts w:ascii="Arial" w:hAnsi="Arial" w:cs="Arial"/>
          <w:lang w:val="nl-BE"/>
        </w:rPr>
        <w:t>ecocheque</w:t>
      </w:r>
      <w:proofErr w:type="spellEnd"/>
      <w:r w:rsidRPr="002D45EB">
        <w:rPr>
          <w:rFonts w:ascii="Arial" w:hAnsi="Arial" w:cs="Arial"/>
          <w:lang w:val="nl-BE"/>
        </w:rPr>
        <w:t xml:space="preserve"> verminderd in verhouding tot het salaris dat het personeelslid werkelijk heeft ontvangen.</w:t>
      </w:r>
    </w:p>
    <w:p w14:paraId="152E9252" w14:textId="77777777" w:rsidR="00B81149" w:rsidRPr="002D45EB" w:rsidRDefault="00B81149" w:rsidP="00B81149">
      <w:pPr>
        <w:rPr>
          <w:rFonts w:ascii="Arial" w:hAnsi="Arial" w:cs="Arial"/>
          <w:lang w:val="nl-BE"/>
        </w:rPr>
      </w:pPr>
      <w:r w:rsidRPr="002D45EB">
        <w:rPr>
          <w:rFonts w:ascii="Arial" w:hAnsi="Arial" w:cs="Arial"/>
          <w:lang w:val="nl-BE"/>
        </w:rPr>
        <w:t xml:space="preserve">Elke prestatie of afwezigheid met recht op salaris van het bestuur tijdens de referentieperiode geeft aldus verhoudingsgewijs recht op een </w:t>
      </w:r>
      <w:proofErr w:type="spellStart"/>
      <w:r w:rsidRPr="002D45EB">
        <w:rPr>
          <w:rFonts w:ascii="Arial" w:hAnsi="Arial" w:cs="Arial"/>
          <w:lang w:val="nl-BE"/>
        </w:rPr>
        <w:t>ecocheque</w:t>
      </w:r>
      <w:proofErr w:type="spellEnd"/>
      <w:r w:rsidRPr="002D45EB">
        <w:rPr>
          <w:rFonts w:ascii="Arial" w:hAnsi="Arial" w:cs="Arial"/>
          <w:lang w:val="nl-BE"/>
        </w:rPr>
        <w:t>.</w:t>
      </w:r>
    </w:p>
    <w:p w14:paraId="36B014C1" w14:textId="77777777" w:rsidR="00B81149" w:rsidRPr="002D45EB" w:rsidRDefault="00B81149" w:rsidP="00B81149">
      <w:pPr>
        <w:rPr>
          <w:rFonts w:ascii="Arial" w:hAnsi="Arial" w:cs="Arial"/>
          <w:lang w:val="nl-BE"/>
        </w:rPr>
      </w:pPr>
      <w:r w:rsidRPr="002D45EB">
        <w:rPr>
          <w:rFonts w:ascii="Arial" w:hAnsi="Arial" w:cs="Arial"/>
          <w:lang w:val="nl-BE"/>
        </w:rPr>
        <w:t>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14:paraId="1C18F619" w14:textId="77777777" w:rsidR="00B81149" w:rsidRPr="002D45EB" w:rsidRDefault="00B81149" w:rsidP="00B81149">
      <w:pPr>
        <w:rPr>
          <w:rFonts w:ascii="Arial" w:hAnsi="Arial" w:cs="Arial"/>
          <w:lang w:val="nl-BE"/>
        </w:rPr>
      </w:pPr>
      <w:r w:rsidRPr="002D45EB">
        <w:rPr>
          <w:rFonts w:ascii="Arial" w:hAnsi="Arial" w:cs="Arial"/>
          <w:lang w:val="nl-BE"/>
        </w:rPr>
        <w:t xml:space="preserve">Start de tewerkstelling na 30 september van het lopende kalenderjaar dan ontvangt het personeelslid de </w:t>
      </w:r>
      <w:proofErr w:type="spellStart"/>
      <w:r w:rsidRPr="002D45EB">
        <w:rPr>
          <w:rFonts w:ascii="Arial" w:hAnsi="Arial" w:cs="Arial"/>
          <w:lang w:val="nl-BE"/>
        </w:rPr>
        <w:t>ecocheque</w:t>
      </w:r>
      <w:proofErr w:type="spellEnd"/>
      <w:r w:rsidRPr="002D45EB">
        <w:rPr>
          <w:rFonts w:ascii="Arial" w:hAnsi="Arial" w:cs="Arial"/>
          <w:lang w:val="nl-BE"/>
        </w:rPr>
        <w:t xml:space="preserve"> in de loop van de maand december van hetzelfde jaar.</w:t>
      </w:r>
    </w:p>
    <w:p w14:paraId="04A5E996" w14:textId="7D4AEE8E" w:rsidR="00B81149" w:rsidRPr="002D45EB" w:rsidRDefault="00B81149" w:rsidP="00B81149">
      <w:pPr>
        <w:rPr>
          <w:rFonts w:ascii="Arial" w:hAnsi="Arial" w:cs="Arial"/>
          <w:lang w:val="nl-BE"/>
        </w:rPr>
      </w:pPr>
      <w:r w:rsidRPr="002D45EB">
        <w:rPr>
          <w:rFonts w:ascii="Arial" w:hAnsi="Arial" w:cs="Arial"/>
          <w:lang w:val="nl-BE"/>
        </w:rPr>
        <w:t xml:space="preserve">Het bedrag van de </w:t>
      </w:r>
      <w:proofErr w:type="spellStart"/>
      <w:r w:rsidRPr="002D45EB">
        <w:rPr>
          <w:rFonts w:ascii="Arial" w:hAnsi="Arial" w:cs="Arial"/>
          <w:lang w:val="nl-BE"/>
        </w:rPr>
        <w:t>ecocheque</w:t>
      </w:r>
      <w:proofErr w:type="spellEnd"/>
      <w:r w:rsidRPr="002D45EB">
        <w:rPr>
          <w:rFonts w:ascii="Arial" w:hAnsi="Arial" w:cs="Arial"/>
          <w:lang w:val="nl-BE"/>
        </w:rPr>
        <w:t xml:space="preserve"> staat in verhouding tot het salaris dat het </w:t>
      </w:r>
      <w:r w:rsidR="7A8AC47C" w:rsidRPr="002D45EB">
        <w:rPr>
          <w:rFonts w:ascii="Arial" w:hAnsi="Arial" w:cs="Arial"/>
          <w:lang w:val="nl-BE"/>
        </w:rPr>
        <w:t xml:space="preserve">personeelslid </w:t>
      </w:r>
      <w:r w:rsidRPr="002D45EB">
        <w:rPr>
          <w:rFonts w:ascii="Arial" w:hAnsi="Arial" w:cs="Arial"/>
          <w:lang w:val="nl-BE"/>
        </w:rPr>
        <w:t>heeft ontvangen t.o.v. het volledige salaris als titularis van een betrekking met volledige prestaties.</w:t>
      </w:r>
    </w:p>
    <w:p w14:paraId="20100C3A" w14:textId="2DA15073" w:rsidR="009C53FF" w:rsidRPr="002D45EB" w:rsidRDefault="009C53FF" w:rsidP="003E6265">
      <w:pPr>
        <w:pStyle w:val="Kop5"/>
      </w:pPr>
      <w:r w:rsidRPr="002D45EB">
        <w:t xml:space="preserve">Paragraaf </w:t>
      </w:r>
      <w:r w:rsidR="00B81149" w:rsidRPr="002D45EB">
        <w:t>3</w:t>
      </w:r>
    </w:p>
    <w:p w14:paraId="31564579" w14:textId="0CAB798A" w:rsidR="0052166B" w:rsidRPr="002D45EB" w:rsidRDefault="009C53FF">
      <w:pPr>
        <w:rPr>
          <w:rFonts w:ascii="Arial" w:hAnsi="Arial" w:cs="Arial"/>
        </w:rPr>
      </w:pPr>
      <w:r w:rsidRPr="002D45EB">
        <w:rPr>
          <w:rFonts w:ascii="Arial" w:hAnsi="Arial" w:cs="Arial"/>
          <w:lang w:val="nl-BE"/>
        </w:rPr>
        <w:t>De ecocheques worden uitbetaald tijdens de maand januari van het jaar volgend op het in aanmerking te nemen kalenderjaar.</w:t>
      </w:r>
      <w:bookmarkStart w:id="207" w:name="_Toc159229681"/>
    </w:p>
    <w:p w14:paraId="35AA24D6" w14:textId="27B04BBC" w:rsidR="004E6B0F" w:rsidRPr="002D45EB" w:rsidRDefault="004E6B0F" w:rsidP="004E6B0F">
      <w:pPr>
        <w:pStyle w:val="Kop1"/>
        <w:rPr>
          <w:rFonts w:ascii="Arial" w:hAnsi="Arial" w:cs="Arial"/>
        </w:rPr>
      </w:pPr>
      <w:bookmarkStart w:id="208" w:name="_Toc175659679"/>
      <w:r w:rsidRPr="002D45EB">
        <w:rPr>
          <w:rFonts w:ascii="Arial" w:hAnsi="Arial" w:cs="Arial"/>
        </w:rPr>
        <w:lastRenderedPageBreak/>
        <w:t xml:space="preserve">Titel 5. </w:t>
      </w:r>
      <w:r w:rsidR="00D15C3B" w:rsidRPr="002D45EB">
        <w:rPr>
          <w:rFonts w:ascii="Arial" w:hAnsi="Arial" w:cs="Arial"/>
        </w:rPr>
        <w:t>Verloven en afwezigheden</w:t>
      </w:r>
      <w:bookmarkEnd w:id="207"/>
      <w:bookmarkEnd w:id="208"/>
    </w:p>
    <w:p w14:paraId="148557AC" w14:textId="77777777" w:rsidR="00A06DD0" w:rsidRPr="002D45EB" w:rsidRDefault="00A06DD0" w:rsidP="00A06DD0">
      <w:pPr>
        <w:pStyle w:val="Kop2"/>
        <w:rPr>
          <w:rFonts w:ascii="Arial" w:hAnsi="Arial" w:cs="Arial"/>
        </w:rPr>
      </w:pPr>
      <w:bookmarkStart w:id="209" w:name="_Toc159229682"/>
      <w:bookmarkStart w:id="210" w:name="_Toc175659680"/>
      <w:r w:rsidRPr="002D45EB">
        <w:rPr>
          <w:rFonts w:ascii="Arial" w:hAnsi="Arial" w:cs="Arial"/>
        </w:rPr>
        <w:t>Hoofdstuk I. Algemene bepalingen</w:t>
      </w:r>
      <w:bookmarkEnd w:id="209"/>
      <w:bookmarkEnd w:id="210"/>
    </w:p>
    <w:p w14:paraId="5A812358" w14:textId="2F2C7B3F" w:rsidR="00A06DD0" w:rsidRPr="002D45EB" w:rsidRDefault="00A06DD0" w:rsidP="003E6265">
      <w:pPr>
        <w:pStyle w:val="Kop4"/>
      </w:pPr>
      <w:r w:rsidRPr="002D45EB">
        <w:t>Artikel 2</w:t>
      </w:r>
      <w:r w:rsidR="00012DE8" w:rsidRPr="002D45EB">
        <w:t>1</w:t>
      </w:r>
      <w:r w:rsidR="004D28C6" w:rsidRPr="002D45EB">
        <w:t>4</w:t>
      </w:r>
    </w:p>
    <w:p w14:paraId="2735DA36" w14:textId="77777777" w:rsidR="00A06DD0" w:rsidRPr="002D45EB" w:rsidRDefault="00A06DD0" w:rsidP="003E6265">
      <w:pPr>
        <w:pStyle w:val="Kop5"/>
      </w:pPr>
      <w:r w:rsidRPr="002D45EB">
        <w:t>Paragraaf 1</w:t>
      </w:r>
    </w:p>
    <w:p w14:paraId="58010B07" w14:textId="2C440F2F" w:rsidR="00A06DD0" w:rsidRPr="002D45EB" w:rsidRDefault="00A06DD0" w:rsidP="00A06DD0">
      <w:pPr>
        <w:rPr>
          <w:rFonts w:ascii="Arial" w:hAnsi="Arial" w:cs="Arial"/>
        </w:rPr>
      </w:pPr>
      <w:r w:rsidRPr="002D45EB">
        <w:rPr>
          <w:rFonts w:ascii="Arial" w:hAnsi="Arial" w:cs="Arial"/>
        </w:rPr>
        <w:t>Het personeelslid bevindt zich geheel of gedeeltelijk in een van de volgende administratieve toestanden:</w:t>
      </w:r>
    </w:p>
    <w:p w14:paraId="3B10FB56" w14:textId="77777777" w:rsidR="00A06DD0" w:rsidRPr="002D45EB" w:rsidRDefault="00A06DD0" w:rsidP="0038350E">
      <w:pPr>
        <w:numPr>
          <w:ilvl w:val="0"/>
          <w:numId w:val="42"/>
        </w:numPr>
        <w:tabs>
          <w:tab w:val="clear" w:pos="1211"/>
          <w:tab w:val="num" w:pos="1276"/>
        </w:tabs>
        <w:spacing w:before="60" w:after="100"/>
        <w:ind w:left="1276" w:hanging="425"/>
        <w:rPr>
          <w:rFonts w:ascii="Arial" w:hAnsi="Arial" w:cs="Arial"/>
        </w:rPr>
      </w:pPr>
      <w:r w:rsidRPr="002D45EB">
        <w:rPr>
          <w:rFonts w:ascii="Arial" w:hAnsi="Arial" w:cs="Arial"/>
        </w:rPr>
        <w:t>dienstactiviteit;</w:t>
      </w:r>
    </w:p>
    <w:p w14:paraId="1586EC62" w14:textId="77777777" w:rsidR="00A06DD0" w:rsidRPr="002D45EB" w:rsidRDefault="00A06DD0" w:rsidP="0038350E">
      <w:pPr>
        <w:numPr>
          <w:ilvl w:val="0"/>
          <w:numId w:val="42"/>
        </w:numPr>
        <w:tabs>
          <w:tab w:val="clear" w:pos="1211"/>
          <w:tab w:val="num" w:pos="1276"/>
        </w:tabs>
        <w:spacing w:before="60" w:after="100"/>
        <w:ind w:left="1276" w:hanging="425"/>
        <w:rPr>
          <w:rFonts w:ascii="Arial" w:hAnsi="Arial" w:cs="Arial"/>
          <w:i/>
        </w:rPr>
      </w:pPr>
      <w:r w:rsidRPr="002D45EB">
        <w:rPr>
          <w:rFonts w:ascii="Arial" w:hAnsi="Arial" w:cs="Arial"/>
        </w:rPr>
        <w:t>non-activiteit</w:t>
      </w:r>
      <w:r w:rsidRPr="002D45EB">
        <w:rPr>
          <w:rFonts w:ascii="Arial" w:hAnsi="Arial" w:cs="Arial"/>
          <w:i/>
        </w:rPr>
        <w:t>.</w:t>
      </w:r>
    </w:p>
    <w:p w14:paraId="742732C8" w14:textId="77777777" w:rsidR="00A06DD0" w:rsidRPr="002D45EB" w:rsidRDefault="00A06DD0" w:rsidP="003E6265">
      <w:pPr>
        <w:pStyle w:val="Kop5"/>
      </w:pPr>
      <w:r w:rsidRPr="002D45EB">
        <w:t>Paragraaf 2</w:t>
      </w:r>
    </w:p>
    <w:p w14:paraId="1ED411ED" w14:textId="77777777" w:rsidR="00A06DD0" w:rsidRPr="002D45EB" w:rsidRDefault="00A06DD0" w:rsidP="00A06DD0">
      <w:pPr>
        <w:rPr>
          <w:rFonts w:ascii="Arial" w:hAnsi="Arial" w:cs="Arial"/>
        </w:rPr>
      </w:pPr>
      <w:r w:rsidRPr="002D45EB">
        <w:rPr>
          <w:rFonts w:ascii="Arial" w:hAnsi="Arial" w:cs="Arial"/>
        </w:rPr>
        <w:t>Het statutaire personeelslid kan zich ook in een toestand van disponibiliteit bevinden.</w:t>
      </w:r>
    </w:p>
    <w:p w14:paraId="48C080E5" w14:textId="6113D66E" w:rsidR="00A06DD0" w:rsidRPr="002D45EB" w:rsidRDefault="00A06DD0" w:rsidP="003E6265">
      <w:pPr>
        <w:pStyle w:val="Kop4"/>
      </w:pPr>
      <w:r w:rsidRPr="002D45EB">
        <w:t>Artikel 2</w:t>
      </w:r>
      <w:r w:rsidR="00012DE8" w:rsidRPr="002D45EB">
        <w:t>1</w:t>
      </w:r>
      <w:r w:rsidR="00243AF9" w:rsidRPr="002D45EB">
        <w:t>5</w:t>
      </w:r>
    </w:p>
    <w:p w14:paraId="1C1DBC31" w14:textId="64F4070E" w:rsidR="00A06DD0" w:rsidRPr="002D45EB" w:rsidRDefault="00A06DD0" w:rsidP="00A06DD0">
      <w:pPr>
        <w:rPr>
          <w:rFonts w:ascii="Arial" w:hAnsi="Arial" w:cs="Arial"/>
        </w:rPr>
      </w:pPr>
      <w:r w:rsidRPr="002D45EB">
        <w:rPr>
          <w:rFonts w:ascii="Arial" w:hAnsi="Arial" w:cs="Arial"/>
        </w:rPr>
        <w:t>Het personeelslid is in dienstactiviteit in de gevallen zoals vermeld in artikel 47, §2, 48 en 49 BVR RPR.</w:t>
      </w:r>
    </w:p>
    <w:p w14:paraId="3859771E" w14:textId="56A67548" w:rsidR="00A06DD0" w:rsidRPr="002D45EB" w:rsidRDefault="00A06DD0" w:rsidP="003E6265">
      <w:pPr>
        <w:pStyle w:val="Kop4"/>
      </w:pPr>
      <w:r w:rsidRPr="002D45EB">
        <w:t xml:space="preserve">Artikel </w:t>
      </w:r>
      <w:r w:rsidR="00012DE8" w:rsidRPr="002D45EB">
        <w:t>21</w:t>
      </w:r>
      <w:r w:rsidR="00243AF9" w:rsidRPr="002D45EB">
        <w:t>6</w:t>
      </w:r>
    </w:p>
    <w:p w14:paraId="5B3B9130" w14:textId="77777777" w:rsidR="00A06DD0" w:rsidRPr="002D45EB" w:rsidRDefault="00A06DD0" w:rsidP="00A06DD0">
      <w:pPr>
        <w:rPr>
          <w:rFonts w:ascii="Arial" w:hAnsi="Arial" w:cs="Arial"/>
        </w:rPr>
      </w:pPr>
      <w:r w:rsidRPr="002D45EB">
        <w:rPr>
          <w:rFonts w:ascii="Arial" w:hAnsi="Arial" w:cs="Arial"/>
        </w:rPr>
        <w:t>Het personeelslid is in non-activiteit</w:t>
      </w:r>
      <w:r w:rsidRPr="002D45EB">
        <w:rPr>
          <w:rFonts w:ascii="Arial" w:eastAsia="Calibri" w:hAnsi="Arial" w:cs="Arial"/>
          <w:color w:val="000000"/>
          <w:lang w:val="nl-BE" w:eastAsia="en-US"/>
        </w:rPr>
        <w:t xml:space="preserve"> </w:t>
      </w:r>
      <w:r w:rsidRPr="002D45EB">
        <w:rPr>
          <w:rFonts w:ascii="Arial" w:hAnsi="Arial" w:cs="Arial"/>
          <w:lang w:val="nl-BE"/>
        </w:rPr>
        <w:t>als het op dat ogenblik geen recht heeft op zijn salaris, tenzij in de gevallen, vermeld in artikel 47, §2, tweede lid BVR RPR.</w:t>
      </w:r>
    </w:p>
    <w:p w14:paraId="5A671F65" w14:textId="2F80C01E" w:rsidR="00A06DD0" w:rsidRPr="002D45EB" w:rsidRDefault="00A06DD0" w:rsidP="003E6265">
      <w:pPr>
        <w:pStyle w:val="Kop4"/>
      </w:pPr>
      <w:r w:rsidRPr="002D45EB">
        <w:t>Artikel 2</w:t>
      </w:r>
      <w:r w:rsidR="00012DE8" w:rsidRPr="002D45EB">
        <w:t>1</w:t>
      </w:r>
      <w:r w:rsidR="00243AF9" w:rsidRPr="002D45EB">
        <w:t>7</w:t>
      </w:r>
    </w:p>
    <w:p w14:paraId="412C5C74" w14:textId="77777777" w:rsidR="00A06DD0" w:rsidRPr="002D45EB" w:rsidRDefault="00A06DD0" w:rsidP="00A06DD0">
      <w:pPr>
        <w:rPr>
          <w:rFonts w:ascii="Arial" w:hAnsi="Arial" w:cs="Arial"/>
        </w:rPr>
      </w:pPr>
      <w:r w:rsidRPr="002D45EB">
        <w:rPr>
          <w:rFonts w:ascii="Arial" w:hAnsi="Arial" w:cs="Arial"/>
        </w:rPr>
        <w:t>De algemeen directeur, of het bij delegatie hiertoe aangeduide personeelslid beslist over de individuele verlofaanvraag, tenzij uitdrukkelijk anders bepaald in deze rechtspositieregeling.</w:t>
      </w:r>
    </w:p>
    <w:p w14:paraId="5DE3A428" w14:textId="1AE478C9" w:rsidR="00A06DD0" w:rsidRPr="002D45EB" w:rsidRDefault="00A06DD0" w:rsidP="003E6265">
      <w:pPr>
        <w:pStyle w:val="Kop4"/>
      </w:pPr>
      <w:r w:rsidRPr="002D45EB">
        <w:t>Artikel 2</w:t>
      </w:r>
      <w:r w:rsidR="00012DE8" w:rsidRPr="002D45EB">
        <w:t>1</w:t>
      </w:r>
      <w:r w:rsidR="00243AF9" w:rsidRPr="002D45EB">
        <w:t>8</w:t>
      </w:r>
    </w:p>
    <w:p w14:paraId="011D8075" w14:textId="77777777" w:rsidR="00A06DD0" w:rsidRPr="002D45EB" w:rsidRDefault="00A06DD0" w:rsidP="00A06DD0">
      <w:pPr>
        <w:rPr>
          <w:rFonts w:ascii="Arial" w:hAnsi="Arial" w:cs="Arial"/>
        </w:rPr>
      </w:pPr>
      <w:r w:rsidRPr="002D45EB">
        <w:rPr>
          <w:rFonts w:ascii="Arial" w:hAnsi="Arial" w:cs="Arial"/>
        </w:rPr>
        <w:t>Voor de toepassing van deze titel is een werkdag een dag waarop het personeelslid verplicht is te werken krachtens de arbeidsregeling die op het personeelslid van toepassing is.</w:t>
      </w:r>
    </w:p>
    <w:p w14:paraId="63D5A786"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1688A12A" w14:textId="77777777" w:rsidR="00A06DD0" w:rsidRPr="002D45EB" w:rsidRDefault="00A06DD0" w:rsidP="00A06DD0">
      <w:pPr>
        <w:pStyle w:val="Kop2"/>
        <w:rPr>
          <w:rFonts w:ascii="Arial" w:hAnsi="Arial" w:cs="Arial"/>
        </w:rPr>
      </w:pPr>
      <w:bookmarkStart w:id="211" w:name="_Toc159229683"/>
      <w:bookmarkStart w:id="212" w:name="_Toc175659681"/>
      <w:r w:rsidRPr="002D45EB">
        <w:rPr>
          <w:rFonts w:ascii="Arial" w:hAnsi="Arial" w:cs="Arial"/>
        </w:rPr>
        <w:lastRenderedPageBreak/>
        <w:t>Hoofdstuk II. De jaarlijkse vakantiedagen</w:t>
      </w:r>
      <w:bookmarkEnd w:id="211"/>
      <w:bookmarkEnd w:id="212"/>
    </w:p>
    <w:p w14:paraId="129B9344" w14:textId="2A6C326D" w:rsidR="00A06DD0" w:rsidRPr="002D45EB" w:rsidRDefault="00A06DD0" w:rsidP="003E6265">
      <w:pPr>
        <w:pStyle w:val="Kop4"/>
      </w:pPr>
      <w:r w:rsidRPr="002D45EB">
        <w:t>Artikel 2</w:t>
      </w:r>
      <w:r w:rsidR="00012DE8" w:rsidRPr="002D45EB">
        <w:t>1</w:t>
      </w:r>
      <w:r w:rsidR="00243AF9" w:rsidRPr="002D45EB">
        <w:t>9</w:t>
      </w:r>
    </w:p>
    <w:p w14:paraId="756D445C" w14:textId="77777777" w:rsidR="00A06DD0" w:rsidRPr="002D45EB" w:rsidRDefault="00A06DD0" w:rsidP="003E6265">
      <w:pPr>
        <w:pStyle w:val="Kop5"/>
      </w:pPr>
      <w:r w:rsidRPr="002D45EB">
        <w:t>Paragraaf 1</w:t>
      </w:r>
    </w:p>
    <w:p w14:paraId="58E0A68F" w14:textId="1D313BE7" w:rsidR="00A06DD0" w:rsidRPr="002D45EB" w:rsidRDefault="00F04AD2" w:rsidP="00A06DD0">
      <w:pPr>
        <w:rPr>
          <w:rFonts w:ascii="Arial" w:hAnsi="Arial" w:cs="Arial"/>
        </w:rPr>
      </w:pPr>
      <w:r w:rsidRPr="002D45EB">
        <w:rPr>
          <w:rFonts w:ascii="Arial" w:hAnsi="Arial" w:cs="Arial"/>
        </w:rPr>
        <w:t>Het voltijds werkend personeelslid</w:t>
      </w:r>
      <w:r w:rsidR="004C6B23" w:rsidRPr="002D45EB">
        <w:rPr>
          <w:rFonts w:ascii="Arial" w:hAnsi="Arial" w:cs="Arial"/>
        </w:rPr>
        <w:t>, met minder dan vijf jaar anciënniteit opgebouwd bij het bestuur</w:t>
      </w:r>
      <w:r w:rsidRPr="002D45EB">
        <w:rPr>
          <w:rFonts w:ascii="Arial" w:hAnsi="Arial" w:cs="Arial"/>
        </w:rPr>
        <w:t xml:space="preserve"> heeft recht op </w:t>
      </w:r>
      <w:r w:rsidRPr="002D45EB">
        <w:rPr>
          <w:rFonts w:ascii="Arial" w:hAnsi="Arial" w:cs="Arial"/>
          <w:highlight w:val="yellow"/>
        </w:rPr>
        <w:t>3</w:t>
      </w:r>
      <w:r w:rsidR="000F02F8" w:rsidRPr="002D45EB">
        <w:rPr>
          <w:rFonts w:ascii="Arial" w:hAnsi="Arial" w:cs="Arial"/>
          <w:highlight w:val="yellow"/>
        </w:rPr>
        <w:t>5</w:t>
      </w:r>
      <w:r w:rsidRPr="002D45EB">
        <w:rPr>
          <w:rFonts w:ascii="Arial" w:hAnsi="Arial" w:cs="Arial"/>
        </w:rPr>
        <w:t xml:space="preserve"> werkdagen betaalde vakantie voor een volledig dienstjaar.</w:t>
      </w:r>
    </w:p>
    <w:p w14:paraId="43559DFA" w14:textId="260A2CAD" w:rsidR="00257AC7" w:rsidRPr="002D45EB" w:rsidRDefault="00257AC7" w:rsidP="00A06DD0">
      <w:pPr>
        <w:rPr>
          <w:rFonts w:ascii="Arial" w:hAnsi="Arial" w:cs="Arial"/>
        </w:rPr>
      </w:pPr>
      <w:r w:rsidRPr="002D45EB">
        <w:rPr>
          <w:rFonts w:ascii="Arial" w:hAnsi="Arial" w:cs="Arial"/>
        </w:rPr>
        <w:t xml:space="preserve">Eén bijkomende werkdag </w:t>
      </w:r>
      <w:r w:rsidR="00696D4A" w:rsidRPr="002D45EB">
        <w:rPr>
          <w:rFonts w:ascii="Arial" w:hAnsi="Arial" w:cs="Arial"/>
        </w:rPr>
        <w:t>betaalde vakantie wordt toegekend bij het bereiken van:</w:t>
      </w:r>
    </w:p>
    <w:p w14:paraId="6D78B2D9" w14:textId="7E6545AC" w:rsidR="00696D4A" w:rsidRPr="002D45EB" w:rsidRDefault="00696D4A" w:rsidP="00696D4A">
      <w:pPr>
        <w:pStyle w:val="Lijstalinea"/>
        <w:numPr>
          <w:ilvl w:val="0"/>
          <w:numId w:val="87"/>
        </w:numPr>
        <w:rPr>
          <w:rFonts w:ascii="Arial" w:hAnsi="Arial" w:cs="Arial"/>
        </w:rPr>
      </w:pPr>
      <w:r w:rsidRPr="002D45EB">
        <w:rPr>
          <w:rFonts w:ascii="Arial" w:hAnsi="Arial" w:cs="Arial"/>
        </w:rPr>
        <w:t xml:space="preserve">vijf jaar </w:t>
      </w:r>
      <w:r w:rsidR="00121E38" w:rsidRPr="002D45EB">
        <w:rPr>
          <w:rFonts w:ascii="Arial" w:hAnsi="Arial" w:cs="Arial"/>
        </w:rPr>
        <w:t>bestuursanciënniteit</w:t>
      </w:r>
      <w:r w:rsidR="00EB449A" w:rsidRPr="002D45EB">
        <w:rPr>
          <w:rFonts w:ascii="Arial" w:hAnsi="Arial" w:cs="Arial"/>
        </w:rPr>
        <w:t>;</w:t>
      </w:r>
    </w:p>
    <w:p w14:paraId="32FED02D" w14:textId="31AA89F0" w:rsidR="00EB449A" w:rsidRPr="002D45EB" w:rsidRDefault="00EB449A" w:rsidP="00696D4A">
      <w:pPr>
        <w:pStyle w:val="Lijstalinea"/>
        <w:numPr>
          <w:ilvl w:val="0"/>
          <w:numId w:val="87"/>
        </w:numPr>
        <w:rPr>
          <w:rFonts w:ascii="Arial" w:hAnsi="Arial" w:cs="Arial"/>
        </w:rPr>
      </w:pPr>
      <w:r w:rsidRPr="002D45EB">
        <w:rPr>
          <w:rFonts w:ascii="Arial" w:hAnsi="Arial" w:cs="Arial"/>
        </w:rPr>
        <w:t>tien jaar bestuursanciënniteit;</w:t>
      </w:r>
    </w:p>
    <w:p w14:paraId="56FD062C" w14:textId="0FCB3742" w:rsidR="00EB449A" w:rsidRPr="002D45EB" w:rsidRDefault="00EB449A" w:rsidP="00696D4A">
      <w:pPr>
        <w:pStyle w:val="Lijstalinea"/>
        <w:numPr>
          <w:ilvl w:val="0"/>
          <w:numId w:val="87"/>
        </w:numPr>
        <w:rPr>
          <w:rFonts w:ascii="Arial" w:hAnsi="Arial" w:cs="Arial"/>
        </w:rPr>
      </w:pPr>
      <w:r w:rsidRPr="002D45EB">
        <w:rPr>
          <w:rFonts w:ascii="Arial" w:hAnsi="Arial" w:cs="Arial"/>
        </w:rPr>
        <w:t>vijftien jaar bestuursanciënniteit;</w:t>
      </w:r>
    </w:p>
    <w:p w14:paraId="42CF6A5B" w14:textId="75D9C261" w:rsidR="00EB449A" w:rsidRPr="002D45EB" w:rsidRDefault="00A941F3" w:rsidP="00696D4A">
      <w:pPr>
        <w:pStyle w:val="Lijstalinea"/>
        <w:numPr>
          <w:ilvl w:val="0"/>
          <w:numId w:val="87"/>
        </w:numPr>
        <w:rPr>
          <w:rFonts w:ascii="Arial" w:hAnsi="Arial" w:cs="Arial"/>
        </w:rPr>
      </w:pPr>
      <w:r w:rsidRPr="002D45EB">
        <w:rPr>
          <w:rFonts w:ascii="Arial" w:hAnsi="Arial" w:cs="Arial"/>
        </w:rPr>
        <w:t>twintig jaar bestuursanciënniteit</w:t>
      </w:r>
    </w:p>
    <w:p w14:paraId="5272F261" w14:textId="68E8A0EF" w:rsidR="00A8035F" w:rsidRPr="002D45EB" w:rsidRDefault="00A8035F" w:rsidP="00696D4A">
      <w:pPr>
        <w:pStyle w:val="Lijstalinea"/>
        <w:numPr>
          <w:ilvl w:val="0"/>
          <w:numId w:val="87"/>
        </w:numPr>
        <w:rPr>
          <w:rFonts w:ascii="Arial" w:hAnsi="Arial" w:cs="Arial"/>
        </w:rPr>
      </w:pPr>
      <w:r w:rsidRPr="002D45EB">
        <w:rPr>
          <w:rFonts w:ascii="Arial" w:hAnsi="Arial" w:cs="Arial"/>
        </w:rPr>
        <w:t>vijfentwin</w:t>
      </w:r>
      <w:r w:rsidR="4BDA417B" w:rsidRPr="002D45EB">
        <w:rPr>
          <w:rFonts w:ascii="Arial" w:hAnsi="Arial" w:cs="Arial"/>
        </w:rPr>
        <w:t>ti</w:t>
      </w:r>
      <w:r w:rsidRPr="002D45EB">
        <w:rPr>
          <w:rFonts w:ascii="Arial" w:hAnsi="Arial" w:cs="Arial"/>
        </w:rPr>
        <w:t>g jaar bestuursanciënniteit.</w:t>
      </w:r>
    </w:p>
    <w:p w14:paraId="3D62A992" w14:textId="77777777" w:rsidR="00A06DD0" w:rsidRPr="002D45EB" w:rsidRDefault="00A06DD0" w:rsidP="003E6265">
      <w:pPr>
        <w:pStyle w:val="Kop5"/>
      </w:pPr>
      <w:r w:rsidRPr="002D45EB">
        <w:t>Paragraaf 2</w:t>
      </w:r>
    </w:p>
    <w:p w14:paraId="04879917" w14:textId="3D9D839B" w:rsidR="00D1644D" w:rsidRPr="002D45EB" w:rsidRDefault="003C5EC8" w:rsidP="000F02F8">
      <w:pPr>
        <w:rPr>
          <w:rFonts w:ascii="Arial" w:hAnsi="Arial" w:cs="Arial"/>
        </w:rPr>
      </w:pPr>
      <w:r w:rsidRPr="002D45EB">
        <w:rPr>
          <w:rFonts w:ascii="Arial" w:hAnsi="Arial" w:cs="Arial"/>
        </w:rPr>
        <w:t xml:space="preserve">Voor </w:t>
      </w:r>
      <w:r w:rsidR="000F02F8" w:rsidRPr="002D45EB">
        <w:rPr>
          <w:rFonts w:ascii="Arial" w:hAnsi="Arial" w:cs="Arial"/>
        </w:rPr>
        <w:t>de personeelsleden geldt de regeling voor de publieke sector. Het dienstjaar dat in aanmerking genomen wordt al</w:t>
      </w:r>
      <w:r w:rsidR="60D61A8D" w:rsidRPr="002D45EB">
        <w:rPr>
          <w:rFonts w:ascii="Arial" w:hAnsi="Arial" w:cs="Arial"/>
        </w:rPr>
        <w:t>s</w:t>
      </w:r>
      <w:r w:rsidR="000F02F8" w:rsidRPr="002D45EB">
        <w:rPr>
          <w:rFonts w:ascii="Arial" w:hAnsi="Arial" w:cs="Arial"/>
        </w:rPr>
        <w:t xml:space="preserve"> referentiejaar is het lopende dienstjaar.</w:t>
      </w:r>
    </w:p>
    <w:p w14:paraId="5F8E5E8C" w14:textId="00BF80DA" w:rsidR="000F02F8" w:rsidRPr="002D45EB" w:rsidRDefault="000F02F8" w:rsidP="000F02F8">
      <w:pPr>
        <w:rPr>
          <w:rFonts w:ascii="Arial" w:hAnsi="Arial" w:cs="Arial"/>
        </w:rPr>
      </w:pPr>
      <w:r w:rsidRPr="002D45EB">
        <w:rPr>
          <w:rFonts w:ascii="Arial" w:hAnsi="Arial" w:cs="Arial"/>
        </w:rPr>
        <w:t>De betaalde vakantie voor de contractuele personeelsleden bestaat enerzijds uit de wettelijke vakantie van maximum 20 dagen en anderzijds max</w:t>
      </w:r>
      <w:r w:rsidR="5D2D3857" w:rsidRPr="002D45EB">
        <w:rPr>
          <w:rFonts w:ascii="Arial" w:hAnsi="Arial" w:cs="Arial"/>
        </w:rPr>
        <w:t>imum</w:t>
      </w:r>
      <w:r w:rsidRPr="002D45EB">
        <w:rPr>
          <w:rFonts w:ascii="Arial" w:hAnsi="Arial" w:cs="Arial"/>
        </w:rPr>
        <w:t xml:space="preserve"> 15 dagen betaalde aanvullende vakantie. De aanvullende vakantie wordt op dezelfde wijze berekend als het saldo van de wettelijke vakantie.</w:t>
      </w:r>
    </w:p>
    <w:p w14:paraId="7B7FF1BF" w14:textId="77777777" w:rsidR="00A06DD0" w:rsidRPr="002D45EB" w:rsidRDefault="00A06DD0" w:rsidP="003E6265">
      <w:pPr>
        <w:pStyle w:val="Kop5"/>
      </w:pPr>
      <w:r w:rsidRPr="002D45EB">
        <w:t>Paragraaf 3</w:t>
      </w:r>
    </w:p>
    <w:p w14:paraId="766A20AC" w14:textId="1C94A9A5" w:rsidR="00A06DD0" w:rsidRPr="002D45EB" w:rsidRDefault="00A06DD0" w:rsidP="00A06DD0">
      <w:pPr>
        <w:rPr>
          <w:rFonts w:ascii="Arial" w:hAnsi="Arial" w:cs="Arial"/>
        </w:rPr>
      </w:pPr>
      <w:r w:rsidRPr="002D45EB">
        <w:rPr>
          <w:rFonts w:ascii="Arial" w:hAnsi="Arial" w:cs="Arial"/>
        </w:rPr>
        <w:t xml:space="preserve">Het verlof wordt genomen naar keuze van het personeelslid en met inachtneming van de behoeften van de dienst. </w:t>
      </w:r>
      <w:r w:rsidR="000B4B37" w:rsidRPr="002D45EB">
        <w:rPr>
          <w:rFonts w:ascii="Arial" w:hAnsi="Arial" w:cs="Arial"/>
        </w:rPr>
        <w:t>Het personeelslid dient eerst de wettelijke vakantiedagen uit te putten.</w:t>
      </w:r>
    </w:p>
    <w:p w14:paraId="60746317" w14:textId="77777777" w:rsidR="00A06DD0" w:rsidRPr="002D45EB" w:rsidRDefault="00A06DD0" w:rsidP="00A06DD0">
      <w:pPr>
        <w:rPr>
          <w:rFonts w:ascii="Arial" w:hAnsi="Arial" w:cs="Arial"/>
        </w:rPr>
      </w:pPr>
      <w:r w:rsidRPr="002D45EB">
        <w:rPr>
          <w:rFonts w:ascii="Arial" w:hAnsi="Arial" w:cs="Arial"/>
        </w:rPr>
        <w:t>De vakantiedagen moeten vooraf worden aangevraagd. Als de aangevraagde dagen of periodes niet verzoenbaar zijn met de behoeftes van de dienst, dan wordt dit zo vlug mogelijk meegedeeld aan het personeelslid.</w:t>
      </w:r>
    </w:p>
    <w:p w14:paraId="5B5363FC" w14:textId="35FD367B" w:rsidR="00E16251" w:rsidRPr="002D45EB" w:rsidRDefault="00E16251" w:rsidP="003E6265">
      <w:pPr>
        <w:pStyle w:val="Kop5"/>
      </w:pPr>
      <w:r w:rsidRPr="002D45EB">
        <w:t>Paragraaf 4</w:t>
      </w:r>
    </w:p>
    <w:p w14:paraId="36772FE6" w14:textId="57F9DBCB" w:rsidR="00E16251" w:rsidRPr="002D45EB" w:rsidRDefault="00E16251" w:rsidP="00A06DD0">
      <w:pPr>
        <w:rPr>
          <w:rFonts w:ascii="Arial" w:hAnsi="Arial" w:cs="Arial"/>
        </w:rPr>
      </w:pPr>
      <w:r w:rsidRPr="002D45EB">
        <w:rPr>
          <w:rFonts w:ascii="Arial" w:hAnsi="Arial" w:cs="Arial"/>
        </w:rPr>
        <w:t>Als een medewerker in de loop van het jaar de toegestane vakantieverlofdagen niet volledig heeft kunnen opnemen, kunnen maximaal vijf overblijvende vakantiedagen overgedragen worden uiterlijk tot 1 april van het volgend jaar.</w:t>
      </w:r>
    </w:p>
    <w:p w14:paraId="6C0A45E4" w14:textId="2F811120" w:rsidR="00A06DD0" w:rsidRPr="002D45EB" w:rsidRDefault="00A06DD0" w:rsidP="003E6265">
      <w:pPr>
        <w:pStyle w:val="Kop5"/>
      </w:pPr>
      <w:r w:rsidRPr="002D45EB">
        <w:t xml:space="preserve">Paragraaf </w:t>
      </w:r>
      <w:r w:rsidR="00E16251" w:rsidRPr="002D45EB">
        <w:t>5</w:t>
      </w:r>
    </w:p>
    <w:p w14:paraId="27D6A29F" w14:textId="77777777" w:rsidR="00A06DD0" w:rsidRPr="002D45EB" w:rsidRDefault="00A06DD0" w:rsidP="00A06DD0">
      <w:pPr>
        <w:rPr>
          <w:rFonts w:ascii="Arial" w:hAnsi="Arial" w:cs="Arial"/>
        </w:rPr>
      </w:pPr>
      <w:r w:rsidRPr="002D45EB">
        <w:rPr>
          <w:rFonts w:ascii="Arial" w:hAnsi="Arial" w:cs="Arial"/>
        </w:rPr>
        <w:t>Wanneer het personeelslid zijn dagen betaalde vakantie niet heeft kunnen opnemen omwille van volgende redenen:</w:t>
      </w:r>
    </w:p>
    <w:p w14:paraId="70296595" w14:textId="77777777" w:rsidR="00A06DD0" w:rsidRPr="002D45EB" w:rsidRDefault="00A06DD0" w:rsidP="0038350E">
      <w:pPr>
        <w:numPr>
          <w:ilvl w:val="0"/>
          <w:numId w:val="43"/>
        </w:numPr>
        <w:spacing w:before="0" w:after="0" w:line="276" w:lineRule="auto"/>
        <w:ind w:left="1208" w:hanging="357"/>
        <w:rPr>
          <w:rFonts w:ascii="Arial" w:hAnsi="Arial" w:cs="Arial"/>
        </w:rPr>
      </w:pPr>
      <w:r w:rsidRPr="002D45EB">
        <w:rPr>
          <w:rFonts w:ascii="Arial" w:hAnsi="Arial" w:cs="Arial"/>
        </w:rPr>
        <w:t>(</w:t>
      </w:r>
      <w:proofErr w:type="spellStart"/>
      <w:r w:rsidRPr="002D45EB">
        <w:rPr>
          <w:rFonts w:ascii="Arial" w:hAnsi="Arial" w:cs="Arial"/>
        </w:rPr>
        <w:t>arbeids</w:t>
      </w:r>
      <w:proofErr w:type="spellEnd"/>
      <w:r w:rsidRPr="002D45EB">
        <w:rPr>
          <w:rFonts w:ascii="Arial" w:hAnsi="Arial" w:cs="Arial"/>
        </w:rPr>
        <w:t>)ongeval en (beroeps)ziekte;</w:t>
      </w:r>
    </w:p>
    <w:p w14:paraId="7F2AEB54" w14:textId="77777777" w:rsidR="00A06DD0" w:rsidRPr="002D45EB" w:rsidRDefault="00A06DD0" w:rsidP="0038350E">
      <w:pPr>
        <w:numPr>
          <w:ilvl w:val="0"/>
          <w:numId w:val="43"/>
        </w:numPr>
        <w:spacing w:before="0" w:after="0" w:line="276" w:lineRule="auto"/>
        <w:ind w:left="1208" w:hanging="357"/>
        <w:rPr>
          <w:rFonts w:ascii="Arial" w:hAnsi="Arial" w:cs="Arial"/>
        </w:rPr>
      </w:pPr>
      <w:r w:rsidRPr="002D45EB">
        <w:rPr>
          <w:rFonts w:ascii="Arial" w:hAnsi="Arial" w:cs="Arial"/>
        </w:rPr>
        <w:tab/>
        <w:t>moederschapsrust of vaderschapsverlof (omgezette moederschapsrust bij hospitalisatie of overlijden van de moeder);</w:t>
      </w:r>
    </w:p>
    <w:p w14:paraId="2C92EC6E" w14:textId="77777777" w:rsidR="00A06DD0" w:rsidRPr="002D45EB" w:rsidRDefault="00A06DD0" w:rsidP="0038350E">
      <w:pPr>
        <w:numPr>
          <w:ilvl w:val="0"/>
          <w:numId w:val="43"/>
        </w:numPr>
        <w:spacing w:before="0" w:after="0" w:line="276" w:lineRule="auto"/>
        <w:ind w:left="1208" w:hanging="357"/>
        <w:rPr>
          <w:rFonts w:ascii="Arial" w:hAnsi="Arial" w:cs="Arial"/>
        </w:rPr>
      </w:pPr>
      <w:r w:rsidRPr="002D45EB">
        <w:rPr>
          <w:rFonts w:ascii="Arial" w:hAnsi="Arial" w:cs="Arial"/>
        </w:rPr>
        <w:tab/>
        <w:t>geboorte- en adoptieverlof;</w:t>
      </w:r>
    </w:p>
    <w:p w14:paraId="1B84F5A1" w14:textId="77777777" w:rsidR="00A06DD0" w:rsidRPr="002D45EB" w:rsidRDefault="00A06DD0" w:rsidP="0038350E">
      <w:pPr>
        <w:numPr>
          <w:ilvl w:val="0"/>
          <w:numId w:val="43"/>
        </w:numPr>
        <w:spacing w:before="0" w:after="0" w:line="276" w:lineRule="auto"/>
        <w:ind w:left="1208" w:hanging="357"/>
        <w:rPr>
          <w:rFonts w:ascii="Arial" w:hAnsi="Arial" w:cs="Arial"/>
        </w:rPr>
      </w:pPr>
      <w:r w:rsidRPr="002D45EB">
        <w:rPr>
          <w:rFonts w:ascii="Arial" w:hAnsi="Arial" w:cs="Arial"/>
        </w:rPr>
        <w:tab/>
        <w:t>profylactisch verlof;</w:t>
      </w:r>
    </w:p>
    <w:p w14:paraId="56CFE7C5" w14:textId="4DBED9BA" w:rsidR="00A06DD0" w:rsidRPr="002D45EB" w:rsidRDefault="00A06DD0" w:rsidP="0038350E">
      <w:pPr>
        <w:numPr>
          <w:ilvl w:val="0"/>
          <w:numId w:val="43"/>
        </w:numPr>
        <w:spacing w:before="0" w:after="120" w:line="276" w:lineRule="auto"/>
        <w:ind w:left="1208" w:hanging="357"/>
        <w:rPr>
          <w:rFonts w:ascii="Arial" w:hAnsi="Arial" w:cs="Arial"/>
        </w:rPr>
      </w:pPr>
      <w:r w:rsidRPr="002D45EB">
        <w:rPr>
          <w:rFonts w:ascii="Arial" w:hAnsi="Arial" w:cs="Arial"/>
        </w:rPr>
        <w:tab/>
        <w:t>verlof voor pleegzorg en pleegouderverlof</w:t>
      </w:r>
      <w:r w:rsidR="7D618D23" w:rsidRPr="002D45EB">
        <w:rPr>
          <w:rFonts w:ascii="Arial" w:hAnsi="Arial" w:cs="Arial"/>
        </w:rPr>
        <w:t>,</w:t>
      </w:r>
    </w:p>
    <w:p w14:paraId="458FF05D" w14:textId="26C19624" w:rsidR="00A06DD0" w:rsidRPr="002D45EB" w:rsidRDefault="00A06DD0" w:rsidP="000716DA">
      <w:pPr>
        <w:rPr>
          <w:rFonts w:ascii="Arial" w:hAnsi="Arial" w:cs="Arial"/>
          <w:i/>
          <w:iCs/>
        </w:rPr>
      </w:pPr>
      <w:r w:rsidRPr="002D45EB">
        <w:rPr>
          <w:rFonts w:ascii="Arial" w:hAnsi="Arial" w:cs="Arial"/>
        </w:rPr>
        <w:t xml:space="preserve">worden de niet opgenomen wettelijke vakantiedagen (maximum 20) overgedragen en kunnen ze nog worden opgenomen tot 24 maanden na het einde van het vakantiejaar. </w:t>
      </w:r>
      <w:r w:rsidR="00544F27" w:rsidRPr="002D45EB">
        <w:rPr>
          <w:rFonts w:ascii="Arial" w:hAnsi="Arial" w:cs="Arial"/>
        </w:rPr>
        <w:t>Uiterlijk op 31 december van het oorspronkelijke vakantiejaar moet het contractuele personeelslid het vakantiegeld voor die dagen uitbetaald krijgen.</w:t>
      </w:r>
    </w:p>
    <w:p w14:paraId="3E04FF52" w14:textId="77777777" w:rsidR="00A06DD0" w:rsidRPr="002D45EB" w:rsidRDefault="00A06DD0" w:rsidP="00A06DD0">
      <w:pPr>
        <w:rPr>
          <w:rFonts w:ascii="Arial" w:hAnsi="Arial" w:cs="Arial"/>
        </w:rPr>
      </w:pPr>
      <w:r w:rsidRPr="002D45EB">
        <w:rPr>
          <w:rFonts w:ascii="Arial" w:hAnsi="Arial" w:cs="Arial"/>
        </w:rPr>
        <w:t xml:space="preserve">Bij uitdiensttreding of overlijden van het personeelslid worden de niet opgenomen wettelijke vakantiedagen uitbetaald bij het einde van de arbeidsrelatie. </w:t>
      </w:r>
    </w:p>
    <w:p w14:paraId="60C3C26E" w14:textId="7B84CE2C" w:rsidR="00A06DD0" w:rsidRPr="002D45EB" w:rsidRDefault="00A06DD0" w:rsidP="003E6265">
      <w:pPr>
        <w:pStyle w:val="Kop4"/>
      </w:pPr>
      <w:r w:rsidRPr="002D45EB">
        <w:t>Artikel 2</w:t>
      </w:r>
      <w:r w:rsidR="00243AF9" w:rsidRPr="002D45EB">
        <w:t>20</w:t>
      </w:r>
    </w:p>
    <w:p w14:paraId="63EF128F" w14:textId="77777777" w:rsidR="00F93C5F" w:rsidRPr="002D45EB" w:rsidRDefault="00F93C5F" w:rsidP="003E6265">
      <w:pPr>
        <w:pStyle w:val="Kop5"/>
      </w:pPr>
      <w:r w:rsidRPr="002D45EB">
        <w:t>Paragraaf 1</w:t>
      </w:r>
    </w:p>
    <w:p w14:paraId="65A7E15F" w14:textId="282200AD" w:rsidR="00F93C5F" w:rsidRPr="002D45EB" w:rsidRDefault="00F93C5F" w:rsidP="00F93C5F">
      <w:pPr>
        <w:rPr>
          <w:rFonts w:ascii="Arial" w:hAnsi="Arial" w:cs="Arial"/>
        </w:rPr>
      </w:pPr>
      <w:r w:rsidRPr="002D45EB">
        <w:rPr>
          <w:rFonts w:ascii="Arial" w:hAnsi="Arial" w:cs="Arial"/>
        </w:rPr>
        <w:t xml:space="preserve">Binnen de grenzen van het BVR RPR komen de periodes zoals bedoeld in artikel 47, §2, tweede lid,1°, 2°, 3°, 4°, 5°, 13°, 14°, 15°, 16° en 17° </w:t>
      </w:r>
      <w:r w:rsidR="00705DA5" w:rsidRPr="002D45EB">
        <w:rPr>
          <w:rFonts w:ascii="Arial" w:hAnsi="Arial" w:cs="Arial"/>
        </w:rPr>
        <w:t xml:space="preserve">BVR RPR </w:t>
      </w:r>
      <w:r w:rsidRPr="002D45EB">
        <w:rPr>
          <w:rFonts w:ascii="Arial" w:hAnsi="Arial" w:cs="Arial"/>
        </w:rPr>
        <w:t>niet in aanmerking voor de opbouw van de jaarlijkse vakantiedagen.</w:t>
      </w:r>
    </w:p>
    <w:p w14:paraId="747DE927" w14:textId="2EDA6273" w:rsidR="00F93C5F" w:rsidRPr="002D45EB" w:rsidRDefault="00F93C5F" w:rsidP="00F93C5F">
      <w:pPr>
        <w:rPr>
          <w:rFonts w:ascii="Arial" w:hAnsi="Arial" w:cs="Arial"/>
        </w:rPr>
      </w:pPr>
      <w:r w:rsidRPr="002D45EB">
        <w:rPr>
          <w:rFonts w:ascii="Arial" w:hAnsi="Arial" w:cs="Arial"/>
        </w:rPr>
        <w:lastRenderedPageBreak/>
        <w:t xml:space="preserve">De periodes van disponibiliteit en de periodes zoals bedoeld in artikel 47, §2, tweede lid, 11° </w:t>
      </w:r>
      <w:r w:rsidR="00705DA5" w:rsidRPr="002D45EB">
        <w:rPr>
          <w:rFonts w:ascii="Arial" w:hAnsi="Arial" w:cs="Arial"/>
        </w:rPr>
        <w:t xml:space="preserve">BVR RPR </w:t>
      </w:r>
      <w:r w:rsidRPr="002D45EB">
        <w:rPr>
          <w:rFonts w:ascii="Arial" w:hAnsi="Arial" w:cs="Arial"/>
        </w:rPr>
        <w:t>worden begrensd tot 12 maanden.</w:t>
      </w:r>
    </w:p>
    <w:p w14:paraId="1D666FBC" w14:textId="0AB4A0CC" w:rsidR="00F93C5F" w:rsidRPr="002D45EB" w:rsidRDefault="00F93C5F" w:rsidP="00F93C5F">
      <w:pPr>
        <w:rPr>
          <w:rFonts w:ascii="Arial" w:hAnsi="Arial" w:cs="Arial"/>
        </w:rPr>
      </w:pPr>
      <w:r w:rsidRPr="002D45EB">
        <w:rPr>
          <w:rFonts w:ascii="Arial" w:hAnsi="Arial" w:cs="Arial"/>
        </w:rPr>
        <w:t>Een overzicht van de periodes die wel en niet in aanmerking komen</w:t>
      </w:r>
      <w:r w:rsidR="0917D110" w:rsidRPr="002D45EB">
        <w:rPr>
          <w:rFonts w:ascii="Arial" w:hAnsi="Arial" w:cs="Arial"/>
        </w:rPr>
        <w:t>,</w:t>
      </w:r>
      <w:r w:rsidRPr="002D45EB">
        <w:rPr>
          <w:rFonts w:ascii="Arial" w:hAnsi="Arial" w:cs="Arial"/>
        </w:rPr>
        <w:t xml:space="preserve"> wordt als bijlage bij deze rechtspositieregeling gevoegd. </w:t>
      </w:r>
    </w:p>
    <w:p w14:paraId="7DD94ECB" w14:textId="77777777" w:rsidR="00F93C5F" w:rsidRPr="002D45EB" w:rsidRDefault="00F93C5F" w:rsidP="00F93C5F">
      <w:pPr>
        <w:rPr>
          <w:rFonts w:ascii="Arial" w:hAnsi="Arial" w:cs="Arial"/>
        </w:rPr>
      </w:pPr>
      <w:r w:rsidRPr="002D45EB">
        <w:rPr>
          <w:rFonts w:ascii="Arial" w:hAnsi="Arial" w:cs="Arial"/>
        </w:rPr>
        <w:t>Als een personeelslid in de loop van het jaar in dienst treedt of zijn functie definitief neerlegt, worden zijn vakantiedagen in evenredige mate verminderd. Dit is eveneens het geval bij andere afwezigheden dan bedoeld in artikel 47, §2, BVR RPR of afwezigheden wegens deeltijdse prestaties.</w:t>
      </w:r>
    </w:p>
    <w:p w14:paraId="14B0B73D" w14:textId="77777777" w:rsidR="00F93C5F" w:rsidRPr="002D45EB" w:rsidRDefault="00F93C5F" w:rsidP="003E6265">
      <w:pPr>
        <w:pStyle w:val="Kop5"/>
      </w:pPr>
      <w:r w:rsidRPr="002D45EB">
        <w:t>Paragraaf 2</w:t>
      </w:r>
    </w:p>
    <w:p w14:paraId="5A724B71" w14:textId="77777777" w:rsidR="00F93C5F" w:rsidRPr="002D45EB" w:rsidRDefault="00F93C5F" w:rsidP="00F93C5F">
      <w:pPr>
        <w:rPr>
          <w:rFonts w:ascii="Arial" w:hAnsi="Arial" w:cs="Arial"/>
        </w:rPr>
      </w:pPr>
      <w:r w:rsidRPr="002D45EB">
        <w:rPr>
          <w:rFonts w:ascii="Arial" w:hAnsi="Arial" w:cs="Arial"/>
        </w:rPr>
        <w:t>Als een personeelslid in de loop van eenzelfde jaar meerdere periodes van niet in aanmerking komende afwezigheden bekomt of één of meerdere wijzigingen van het aantal uren wekelijkse prestaties, dan wordt bij de berekening van het aantal vakantiedagen telkens rekening gehouden met de bedoelde afwezigheden of de deeltijdse prestaties alsof ze één geheel vormden.</w:t>
      </w:r>
    </w:p>
    <w:p w14:paraId="6DC5154D" w14:textId="77777777" w:rsidR="00F93C5F" w:rsidRPr="002D45EB" w:rsidRDefault="00F93C5F" w:rsidP="003E6265">
      <w:pPr>
        <w:pStyle w:val="Kop5"/>
      </w:pPr>
      <w:r w:rsidRPr="002D45EB">
        <w:t>Paragraaf 3</w:t>
      </w:r>
    </w:p>
    <w:p w14:paraId="3CCF105A" w14:textId="77777777" w:rsidR="00F93C5F" w:rsidRPr="002D45EB" w:rsidRDefault="00F93C5F" w:rsidP="00F93C5F">
      <w:pPr>
        <w:rPr>
          <w:rFonts w:ascii="Arial" w:hAnsi="Arial" w:cs="Arial"/>
        </w:rPr>
      </w:pPr>
      <w:r w:rsidRPr="002D45EB">
        <w:rPr>
          <w:rFonts w:ascii="Arial" w:hAnsi="Arial" w:cs="Arial"/>
        </w:rPr>
        <w:t>Wanneer een vermindering van het aantal vakantiedagen niet volledig kan worden aangerekend tijdens het jaar, dan wordt de aanrekening verschoven naar het daaropvolgende jaar.</w:t>
      </w:r>
    </w:p>
    <w:p w14:paraId="7DB98260" w14:textId="091454D3" w:rsidR="00A06DD0" w:rsidRPr="002D45EB" w:rsidRDefault="00A06DD0" w:rsidP="003E6265">
      <w:pPr>
        <w:pStyle w:val="Kop4"/>
      </w:pPr>
      <w:r w:rsidRPr="002D45EB">
        <w:t>Artikel 2</w:t>
      </w:r>
      <w:r w:rsidR="00243AF9" w:rsidRPr="002D45EB">
        <w:t>21</w:t>
      </w:r>
    </w:p>
    <w:p w14:paraId="7F36E680" w14:textId="77777777" w:rsidR="00A06DD0" w:rsidRPr="002D45EB" w:rsidRDefault="00A06DD0" w:rsidP="003E6265">
      <w:pPr>
        <w:pStyle w:val="Kop5"/>
      </w:pPr>
      <w:r w:rsidRPr="002D45EB">
        <w:t>Paragraaf 1</w:t>
      </w:r>
    </w:p>
    <w:p w14:paraId="7835A9E4" w14:textId="77777777" w:rsidR="00A06DD0" w:rsidRPr="002D45EB" w:rsidRDefault="00A06DD0" w:rsidP="00A06DD0">
      <w:pPr>
        <w:rPr>
          <w:rFonts w:ascii="Arial" w:hAnsi="Arial" w:cs="Arial"/>
        </w:rPr>
      </w:pPr>
      <w:r w:rsidRPr="002D45EB">
        <w:rPr>
          <w:rFonts w:ascii="Arial" w:hAnsi="Arial" w:cs="Arial"/>
        </w:rPr>
        <w:t>Als het personeelslid arbeidsongeschikt wordt voor de aanvang van aangevraagde en toegestane vakantiedagen, wordt de vakantie opgeschort.</w:t>
      </w:r>
    </w:p>
    <w:p w14:paraId="3DC39786" w14:textId="77777777" w:rsidR="00A06DD0" w:rsidRPr="002D45EB" w:rsidRDefault="00A06DD0" w:rsidP="00A06DD0">
      <w:pPr>
        <w:rPr>
          <w:rFonts w:ascii="Arial" w:hAnsi="Arial" w:cs="Arial"/>
        </w:rPr>
      </w:pPr>
      <w:r w:rsidRPr="002D45EB">
        <w:rPr>
          <w:rFonts w:ascii="Arial" w:hAnsi="Arial" w:cs="Arial"/>
        </w:rPr>
        <w:t>Als het personeelslid arbeidsongeschikt wordt tijdens een periode van jaarlijkse vakantie, wordt het vakantieverlof omgezet in verlof wegens arbeidsongeschiktheid.</w:t>
      </w:r>
    </w:p>
    <w:p w14:paraId="1398C7B9" w14:textId="77777777" w:rsidR="00A06DD0" w:rsidRPr="002D45EB" w:rsidRDefault="00A06DD0" w:rsidP="00A06DD0">
      <w:pPr>
        <w:rPr>
          <w:rFonts w:ascii="Arial" w:hAnsi="Arial" w:cs="Arial"/>
        </w:rPr>
      </w:pPr>
      <w:r w:rsidRPr="002D45EB">
        <w:rPr>
          <w:rFonts w:ascii="Arial" w:hAnsi="Arial" w:cs="Arial"/>
        </w:rPr>
        <w:t>Voor statutaire personeelsleden worden de ziektedagen aangerekend op het beschikbare ziektekrediet.</w:t>
      </w:r>
    </w:p>
    <w:p w14:paraId="6732C817" w14:textId="77777777" w:rsidR="00A06DD0" w:rsidRPr="002D45EB" w:rsidRDefault="00A06DD0" w:rsidP="003E6265">
      <w:pPr>
        <w:pStyle w:val="Kop5"/>
      </w:pPr>
      <w:r w:rsidRPr="002D45EB">
        <w:t>Paragraaf 2</w:t>
      </w:r>
    </w:p>
    <w:p w14:paraId="223309ED" w14:textId="77777777" w:rsidR="00A06DD0" w:rsidRPr="002D45EB" w:rsidRDefault="00A06DD0" w:rsidP="00A06DD0">
      <w:pPr>
        <w:rPr>
          <w:rFonts w:ascii="Arial" w:hAnsi="Arial" w:cs="Arial"/>
        </w:rPr>
      </w:pPr>
      <w:r w:rsidRPr="002D45EB">
        <w:rPr>
          <w:rFonts w:ascii="Arial" w:hAnsi="Arial" w:cs="Arial"/>
        </w:rPr>
        <w:t>Het personeelslid brengt het lokaal bestuur onmiddellijk op de hoogte en bezorgt een medisch attest.</w:t>
      </w:r>
    </w:p>
    <w:p w14:paraId="1B108E55" w14:textId="77777777" w:rsidR="00A06DD0" w:rsidRPr="002D45EB" w:rsidRDefault="00A06DD0" w:rsidP="00A06DD0">
      <w:pPr>
        <w:rPr>
          <w:rFonts w:ascii="Arial" w:hAnsi="Arial" w:cs="Arial"/>
        </w:rPr>
      </w:pPr>
      <w:r w:rsidRPr="002D45EB">
        <w:rPr>
          <w:rFonts w:ascii="Arial" w:hAnsi="Arial" w:cs="Arial"/>
        </w:rPr>
        <w:t xml:space="preserve">In het geval van §1, tweede lid, geeft het personeelslid aan of het zijn vakantiedagen wenst te behouden. </w:t>
      </w:r>
    </w:p>
    <w:p w14:paraId="6531266C"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299BEB61" w14:textId="77777777" w:rsidR="00A06DD0" w:rsidRPr="002D45EB" w:rsidRDefault="00A06DD0" w:rsidP="00A06DD0">
      <w:pPr>
        <w:pStyle w:val="Kop2"/>
        <w:rPr>
          <w:rFonts w:ascii="Arial" w:hAnsi="Arial" w:cs="Arial"/>
        </w:rPr>
      </w:pPr>
      <w:bookmarkStart w:id="213" w:name="_Toc159229684"/>
      <w:bookmarkStart w:id="214" w:name="_Toc175659682"/>
      <w:r w:rsidRPr="002D45EB">
        <w:rPr>
          <w:rFonts w:ascii="Arial" w:hAnsi="Arial" w:cs="Arial"/>
        </w:rPr>
        <w:lastRenderedPageBreak/>
        <w:t>Hoofdstuk III. De feestdagen</w:t>
      </w:r>
      <w:bookmarkEnd w:id="213"/>
      <w:bookmarkEnd w:id="214"/>
    </w:p>
    <w:p w14:paraId="5DA1C286" w14:textId="6028ABB8" w:rsidR="00A06DD0" w:rsidRPr="002D45EB" w:rsidRDefault="00A06DD0" w:rsidP="003E6265">
      <w:pPr>
        <w:pStyle w:val="Kop4"/>
      </w:pPr>
      <w:r w:rsidRPr="002D45EB">
        <w:t>Artikel 2</w:t>
      </w:r>
      <w:r w:rsidR="00243AF9" w:rsidRPr="002D45EB">
        <w:t>22</w:t>
      </w:r>
    </w:p>
    <w:p w14:paraId="21B08A2A" w14:textId="77777777" w:rsidR="00A06DD0" w:rsidRPr="002D45EB" w:rsidRDefault="00A06DD0" w:rsidP="003E6265">
      <w:pPr>
        <w:pStyle w:val="Kop5"/>
      </w:pPr>
      <w:r w:rsidRPr="002D45EB">
        <w:t>Paragraaf 1</w:t>
      </w:r>
    </w:p>
    <w:p w14:paraId="0CB12DED" w14:textId="77777777" w:rsidR="00A06DD0" w:rsidRPr="002D45EB" w:rsidRDefault="00A06DD0" w:rsidP="00A06DD0">
      <w:pPr>
        <w:rPr>
          <w:rFonts w:ascii="Arial" w:hAnsi="Arial" w:cs="Arial"/>
        </w:rPr>
      </w:pPr>
      <w:r w:rsidRPr="002D45EB">
        <w:rPr>
          <w:rFonts w:ascii="Arial" w:hAnsi="Arial" w:cs="Arial"/>
        </w:rPr>
        <w:t xml:space="preserve">Het personeelslid heeft betaalde vakantie op de volgende feestdagen: </w:t>
      </w:r>
    </w:p>
    <w:p w14:paraId="692A1C4D" w14:textId="1E3FF5CE" w:rsidR="00677C64" w:rsidRPr="002D45EB" w:rsidRDefault="00272C86" w:rsidP="00E16251">
      <w:pPr>
        <w:numPr>
          <w:ilvl w:val="0"/>
          <w:numId w:val="44"/>
        </w:numPr>
        <w:spacing w:before="40" w:after="60"/>
        <w:ind w:left="1417" w:hanging="357"/>
        <w:rPr>
          <w:rFonts w:ascii="Arial" w:hAnsi="Arial" w:cs="Arial"/>
        </w:rPr>
      </w:pPr>
      <w:r w:rsidRPr="002D45EB">
        <w:rPr>
          <w:rFonts w:ascii="Arial" w:hAnsi="Arial" w:cs="Arial"/>
        </w:rPr>
        <w:t>1 januari;</w:t>
      </w:r>
    </w:p>
    <w:p w14:paraId="4CDC98C1"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Paasmaandag;</w:t>
      </w:r>
    </w:p>
    <w:p w14:paraId="45DD1375"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1 mei;</w:t>
      </w:r>
    </w:p>
    <w:p w14:paraId="4D404632" w14:textId="2DB386B2"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Hemelvaart;</w:t>
      </w:r>
    </w:p>
    <w:p w14:paraId="39294243" w14:textId="5B431C9A" w:rsidR="00E16251" w:rsidRPr="002D45EB" w:rsidRDefault="00D84C62" w:rsidP="00272C86">
      <w:pPr>
        <w:numPr>
          <w:ilvl w:val="0"/>
          <w:numId w:val="44"/>
        </w:numPr>
        <w:spacing w:before="40" w:after="60"/>
        <w:ind w:left="1417" w:hanging="357"/>
        <w:rPr>
          <w:rFonts w:ascii="Arial" w:hAnsi="Arial" w:cs="Arial"/>
        </w:rPr>
      </w:pPr>
      <w:r w:rsidRPr="002D45EB">
        <w:rPr>
          <w:rFonts w:ascii="Arial" w:hAnsi="Arial" w:cs="Arial"/>
        </w:rPr>
        <w:t>De vrijdag na Hemelvaart</w:t>
      </w:r>
      <w:r w:rsidR="158BE46E" w:rsidRPr="002D45EB">
        <w:rPr>
          <w:rFonts w:ascii="Arial" w:hAnsi="Arial" w:cs="Arial"/>
        </w:rPr>
        <w:t>;</w:t>
      </w:r>
    </w:p>
    <w:p w14:paraId="35D1CC13"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Pinkstermaandag;</w:t>
      </w:r>
    </w:p>
    <w:p w14:paraId="4C8EBB8F"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11 juli;</w:t>
      </w:r>
    </w:p>
    <w:p w14:paraId="1ABE41CE"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21 juli;</w:t>
      </w:r>
    </w:p>
    <w:p w14:paraId="0FEF420C"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15 augustus;</w:t>
      </w:r>
    </w:p>
    <w:p w14:paraId="68C58167"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1 november;</w:t>
      </w:r>
    </w:p>
    <w:p w14:paraId="7C022B59"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2 november;</w:t>
      </w:r>
    </w:p>
    <w:p w14:paraId="69B57168" w14:textId="5B2967D8" w:rsidR="00272C86" w:rsidRPr="002D45EB" w:rsidRDefault="00272C86" w:rsidP="00677C64">
      <w:pPr>
        <w:numPr>
          <w:ilvl w:val="0"/>
          <w:numId w:val="44"/>
        </w:numPr>
        <w:spacing w:before="40" w:after="60"/>
        <w:ind w:left="1417" w:hanging="357"/>
        <w:rPr>
          <w:rFonts w:ascii="Arial" w:hAnsi="Arial" w:cs="Arial"/>
        </w:rPr>
      </w:pPr>
      <w:r w:rsidRPr="002D45EB">
        <w:rPr>
          <w:rFonts w:ascii="Arial" w:hAnsi="Arial" w:cs="Arial"/>
        </w:rPr>
        <w:t>11 november</w:t>
      </w:r>
      <w:r w:rsidR="00677C64" w:rsidRPr="002D45EB">
        <w:rPr>
          <w:rFonts w:ascii="Arial" w:hAnsi="Arial" w:cs="Arial"/>
        </w:rPr>
        <w:t>;</w:t>
      </w:r>
    </w:p>
    <w:p w14:paraId="70CC987E"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25 december;</w:t>
      </w:r>
    </w:p>
    <w:p w14:paraId="74030152" w14:textId="77777777" w:rsidR="00272C86" w:rsidRPr="002D45EB" w:rsidRDefault="00272C86" w:rsidP="00272C86">
      <w:pPr>
        <w:numPr>
          <w:ilvl w:val="0"/>
          <w:numId w:val="44"/>
        </w:numPr>
        <w:spacing w:before="40" w:after="60"/>
        <w:ind w:left="1417" w:hanging="357"/>
        <w:rPr>
          <w:rFonts w:ascii="Arial" w:hAnsi="Arial" w:cs="Arial"/>
        </w:rPr>
      </w:pPr>
      <w:r w:rsidRPr="002D45EB">
        <w:rPr>
          <w:rFonts w:ascii="Arial" w:hAnsi="Arial" w:cs="Arial"/>
        </w:rPr>
        <w:t>26 december.</w:t>
      </w:r>
    </w:p>
    <w:p w14:paraId="12D1A88A" w14:textId="38EEA90E" w:rsidR="00A06DD0" w:rsidRPr="002D45EB" w:rsidRDefault="00A06DD0" w:rsidP="003E6265">
      <w:pPr>
        <w:pStyle w:val="Kop5"/>
      </w:pPr>
      <w:r w:rsidRPr="002D45EB">
        <w:t xml:space="preserve">Paragraaf </w:t>
      </w:r>
      <w:r w:rsidR="00272C86" w:rsidRPr="002D45EB">
        <w:t>2</w:t>
      </w:r>
    </w:p>
    <w:p w14:paraId="103B7A8C" w14:textId="77777777" w:rsidR="00A06DD0" w:rsidRPr="002D45EB" w:rsidRDefault="00A06DD0" w:rsidP="00A06DD0">
      <w:pPr>
        <w:tabs>
          <w:tab w:val="left" w:pos="288"/>
          <w:tab w:val="left" w:pos="432"/>
          <w:tab w:val="left" w:pos="10656"/>
        </w:tabs>
        <w:spacing w:after="60"/>
        <w:ind w:right="-58"/>
        <w:rPr>
          <w:rFonts w:ascii="Arial" w:hAnsi="Arial" w:cs="Arial"/>
        </w:rPr>
      </w:pPr>
      <w:r w:rsidRPr="002D45EB">
        <w:rPr>
          <w:rFonts w:ascii="Arial" w:hAnsi="Arial" w:cs="Arial"/>
        </w:rPr>
        <w:t xml:space="preserve">Als een feestdag samenvalt met een normale </w:t>
      </w:r>
      <w:proofErr w:type="spellStart"/>
      <w:r w:rsidRPr="002D45EB">
        <w:rPr>
          <w:rFonts w:ascii="Arial" w:hAnsi="Arial" w:cs="Arial"/>
        </w:rPr>
        <w:t>inactiviteitsdag</w:t>
      </w:r>
      <w:proofErr w:type="spellEnd"/>
      <w:r w:rsidRPr="002D45EB">
        <w:rPr>
          <w:rFonts w:ascii="Arial" w:hAnsi="Arial" w:cs="Arial"/>
        </w:rPr>
        <w:t>, wordt deze dag vervangen door een andere dag die vrij kan opgenomen worden overeenkomstig de regels die gelden inzake jaarlijkse vakantie.</w:t>
      </w:r>
    </w:p>
    <w:p w14:paraId="54D8FA1D" w14:textId="23AF3C69" w:rsidR="00A06DD0" w:rsidRPr="002D45EB" w:rsidRDefault="00A06DD0" w:rsidP="003E6265">
      <w:pPr>
        <w:pStyle w:val="Kop5"/>
      </w:pPr>
      <w:r w:rsidRPr="002D45EB">
        <w:t xml:space="preserve">Paragraaf </w:t>
      </w:r>
      <w:r w:rsidR="00272C86" w:rsidRPr="002D45EB">
        <w:t>3</w:t>
      </w:r>
    </w:p>
    <w:p w14:paraId="23001FA6" w14:textId="77CA6133" w:rsidR="00A06DD0" w:rsidRPr="002D45EB" w:rsidRDefault="00A06DD0" w:rsidP="00A06DD0">
      <w:pPr>
        <w:tabs>
          <w:tab w:val="left" w:pos="288"/>
          <w:tab w:val="left" w:pos="432"/>
          <w:tab w:val="left" w:pos="10656"/>
        </w:tabs>
        <w:spacing w:after="60"/>
        <w:ind w:right="-58"/>
        <w:rPr>
          <w:rFonts w:ascii="Arial" w:hAnsi="Arial" w:cs="Arial"/>
        </w:rPr>
      </w:pPr>
      <w:r w:rsidRPr="002D45EB">
        <w:rPr>
          <w:rFonts w:ascii="Arial" w:hAnsi="Arial" w:cs="Arial"/>
        </w:rPr>
        <w:t xml:space="preserve">Als een personeelslid moet werken op een feestdag krijgt hij de compensatie zoals voorzien in artikel </w:t>
      </w:r>
      <w:r w:rsidR="00863A97" w:rsidRPr="002D45EB">
        <w:rPr>
          <w:rFonts w:ascii="Arial" w:hAnsi="Arial" w:cs="Arial"/>
        </w:rPr>
        <w:t>178</w:t>
      </w:r>
      <w:r w:rsidRPr="002D45EB">
        <w:rPr>
          <w:rFonts w:ascii="Arial" w:hAnsi="Arial" w:cs="Arial"/>
        </w:rPr>
        <w:t xml:space="preserve"> en bijkomend een extra vrije dag, die als gewerkte dag betaald wordt, en mag worden opgenomen zoals de jaarlijkse vakantiedagen.</w:t>
      </w:r>
    </w:p>
    <w:p w14:paraId="56CAF979" w14:textId="77777777" w:rsidR="00A06DD0" w:rsidRPr="002D45EB" w:rsidRDefault="00A06DD0" w:rsidP="00A06DD0">
      <w:pPr>
        <w:pStyle w:val="Kop2"/>
        <w:rPr>
          <w:rFonts w:ascii="Arial" w:hAnsi="Arial" w:cs="Arial"/>
        </w:rPr>
      </w:pPr>
      <w:bookmarkStart w:id="215" w:name="_Toc159229685"/>
      <w:bookmarkStart w:id="216" w:name="_Toc175659683"/>
      <w:r w:rsidRPr="002D45EB">
        <w:rPr>
          <w:rFonts w:ascii="Arial" w:hAnsi="Arial" w:cs="Arial"/>
        </w:rPr>
        <w:t>Hoofdstuk IV. Bevallingsverlof</w:t>
      </w:r>
      <w:bookmarkEnd w:id="215"/>
      <w:bookmarkEnd w:id="216"/>
    </w:p>
    <w:p w14:paraId="43D16C73" w14:textId="767195B8" w:rsidR="00A06DD0" w:rsidRPr="002D45EB" w:rsidRDefault="00A06DD0" w:rsidP="003E6265">
      <w:pPr>
        <w:pStyle w:val="Kop4"/>
      </w:pPr>
      <w:r w:rsidRPr="002D45EB">
        <w:t>Artikel 2</w:t>
      </w:r>
      <w:r w:rsidR="00243AF9" w:rsidRPr="002D45EB">
        <w:t>23</w:t>
      </w:r>
    </w:p>
    <w:p w14:paraId="543A5B48" w14:textId="77777777" w:rsidR="00A06DD0" w:rsidRPr="002D45EB" w:rsidRDefault="00A06DD0" w:rsidP="00A06DD0">
      <w:pPr>
        <w:rPr>
          <w:rFonts w:ascii="Arial" w:hAnsi="Arial" w:cs="Arial"/>
        </w:rPr>
      </w:pPr>
      <w:r w:rsidRPr="002D45EB">
        <w:rPr>
          <w:rFonts w:ascii="Arial" w:hAnsi="Arial" w:cs="Arial"/>
        </w:rPr>
        <w:t xml:space="preserve">Het bevallingsverlof wordt toegekend aan het personeelslid volgens de bepalingen van de Arbeidswet van 16 maart 1971. </w:t>
      </w:r>
    </w:p>
    <w:p w14:paraId="5DCCBB63" w14:textId="04A77848" w:rsidR="00A06DD0" w:rsidRPr="002D45EB" w:rsidRDefault="00A06DD0" w:rsidP="003E6265">
      <w:pPr>
        <w:pStyle w:val="Kop4"/>
      </w:pPr>
      <w:r w:rsidRPr="002D45EB">
        <w:t>Artikel 2</w:t>
      </w:r>
      <w:r w:rsidR="00012DE8" w:rsidRPr="002D45EB">
        <w:t>2</w:t>
      </w:r>
      <w:r w:rsidR="00243AF9" w:rsidRPr="002D45EB">
        <w:t>4</w:t>
      </w:r>
    </w:p>
    <w:p w14:paraId="123DA3D4" w14:textId="77777777" w:rsidR="00A06DD0" w:rsidRPr="002D45EB" w:rsidRDefault="00A06DD0" w:rsidP="00A06DD0">
      <w:pPr>
        <w:rPr>
          <w:rFonts w:ascii="Arial" w:hAnsi="Arial" w:cs="Arial"/>
        </w:rPr>
      </w:pPr>
      <w:r w:rsidRPr="002D45EB">
        <w:rPr>
          <w:rFonts w:ascii="Arial" w:hAnsi="Arial" w:cs="Arial"/>
        </w:rPr>
        <w:t>Het statutaire personeelslid behoudt het recht op salaris tijdens het bevallingsverlof, op voorwaarde dat de betrokkene alle beroepswerkzaamheid staakt.</w:t>
      </w:r>
    </w:p>
    <w:p w14:paraId="61C2ADD7" w14:textId="77777777" w:rsidR="00A06DD0" w:rsidRPr="002D45EB" w:rsidRDefault="00A06DD0" w:rsidP="00A06DD0">
      <w:pPr>
        <w:rPr>
          <w:rFonts w:ascii="Arial" w:hAnsi="Arial" w:cs="Arial"/>
        </w:rPr>
      </w:pPr>
      <w:r w:rsidRPr="002D45EB">
        <w:rPr>
          <w:rFonts w:ascii="Arial" w:hAnsi="Arial" w:cs="Arial"/>
        </w:rPr>
        <w:t>Voor de contractuele personeelsleden geldt de regelgeving van gewaarborgd salaris en moederschapsuitkeringen als bedoeld in de gecoördineerde wet van 14 juli 1994 betreffende de verplichte verzekering voor geneeskundige verzorging en uitkeringen.</w:t>
      </w:r>
    </w:p>
    <w:p w14:paraId="4C4D83F8" w14:textId="77777777" w:rsidR="00847B11" w:rsidRPr="002D45EB" w:rsidRDefault="00847B11">
      <w:pPr>
        <w:rPr>
          <w:rFonts w:ascii="Arial" w:hAnsi="Arial" w:cs="Arial"/>
          <w:b/>
          <w:bCs/>
          <w:iCs/>
          <w:color w:val="00AFA8"/>
          <w:sz w:val="24"/>
          <w:szCs w:val="28"/>
        </w:rPr>
      </w:pPr>
      <w:r w:rsidRPr="002D45EB">
        <w:rPr>
          <w:rFonts w:ascii="Arial" w:hAnsi="Arial" w:cs="Arial"/>
        </w:rPr>
        <w:br w:type="page"/>
      </w:r>
    </w:p>
    <w:p w14:paraId="0494094B" w14:textId="6DAE21A4" w:rsidR="00A06DD0" w:rsidRPr="002D45EB" w:rsidRDefault="00A06DD0" w:rsidP="003E6265">
      <w:pPr>
        <w:pStyle w:val="Kop4"/>
      </w:pPr>
      <w:r w:rsidRPr="002D45EB">
        <w:lastRenderedPageBreak/>
        <w:t>Artikel 2</w:t>
      </w:r>
      <w:r w:rsidR="00243AF9" w:rsidRPr="002D45EB">
        <w:t>25</w:t>
      </w:r>
    </w:p>
    <w:p w14:paraId="3E354336" w14:textId="77777777" w:rsidR="00A06DD0" w:rsidRPr="002D45EB" w:rsidRDefault="00A06DD0" w:rsidP="003E6265">
      <w:pPr>
        <w:pStyle w:val="Kop5"/>
      </w:pPr>
      <w:r w:rsidRPr="002D45EB">
        <w:t>Paragraaf 1</w:t>
      </w:r>
    </w:p>
    <w:p w14:paraId="1C60349A" w14:textId="77777777" w:rsidR="00A06DD0" w:rsidRPr="002D45EB" w:rsidRDefault="00A06DD0" w:rsidP="00A06DD0">
      <w:pPr>
        <w:rPr>
          <w:rFonts w:ascii="Arial" w:hAnsi="Arial" w:cs="Arial"/>
        </w:rPr>
      </w:pPr>
      <w:r w:rsidRPr="002D45EB">
        <w:rPr>
          <w:rFonts w:ascii="Arial" w:hAnsi="Arial" w:cs="Arial"/>
        </w:rPr>
        <w:t xml:space="preserve">Als de moeder overlijdt, heeft het personeelslid dat vader of meemoeder is van het kind, recht op vaderschaps- of </w:t>
      </w:r>
      <w:proofErr w:type="spellStart"/>
      <w:r w:rsidRPr="002D45EB">
        <w:rPr>
          <w:rFonts w:ascii="Arial" w:hAnsi="Arial" w:cs="Arial"/>
        </w:rPr>
        <w:t>meemoederschapsverlof</w:t>
      </w:r>
      <w:proofErr w:type="spellEnd"/>
      <w:r w:rsidRPr="002D45EB">
        <w:rPr>
          <w:rFonts w:ascii="Arial" w:hAnsi="Arial" w:cs="Arial"/>
        </w:rPr>
        <w:t>, dat niet langer mag duren dan het deel van het zwangerschaps- en bevallingsverlof dat nog niet opgenomen werd door de moeder bij haar overlijden.</w:t>
      </w:r>
    </w:p>
    <w:p w14:paraId="31CEC473" w14:textId="77777777" w:rsidR="00A06DD0" w:rsidRPr="002D45EB" w:rsidRDefault="00A06DD0" w:rsidP="003E6265">
      <w:pPr>
        <w:pStyle w:val="Kop5"/>
      </w:pPr>
      <w:r w:rsidRPr="002D45EB">
        <w:t>Paragraaf 2</w:t>
      </w:r>
    </w:p>
    <w:p w14:paraId="645334B6" w14:textId="77777777" w:rsidR="00A06DD0" w:rsidRPr="002D45EB" w:rsidRDefault="00A06DD0" w:rsidP="00A06DD0">
      <w:pPr>
        <w:rPr>
          <w:rFonts w:ascii="Arial" w:hAnsi="Arial" w:cs="Arial"/>
        </w:rPr>
      </w:pPr>
      <w:r w:rsidRPr="002D45EB">
        <w:rPr>
          <w:rFonts w:ascii="Arial" w:hAnsi="Arial" w:cs="Arial"/>
        </w:rPr>
        <w:t xml:space="preserve">Bij hospitalisatie van de moeder heeft het personeelslid dat vader of meemoeder van het kind is, recht op vaderschaps- of </w:t>
      </w:r>
      <w:proofErr w:type="spellStart"/>
      <w:r w:rsidRPr="002D45EB">
        <w:rPr>
          <w:rFonts w:ascii="Arial" w:hAnsi="Arial" w:cs="Arial"/>
        </w:rPr>
        <w:t>meemoederschapsverlof</w:t>
      </w:r>
      <w:proofErr w:type="spellEnd"/>
      <w:r w:rsidRPr="002D45EB">
        <w:rPr>
          <w:rFonts w:ascii="Arial" w:hAnsi="Arial" w:cs="Arial"/>
        </w:rPr>
        <w:t>, dat op zijn vroegst een aanvang neemt vanaf de achtste dag, te rekenen na de geboorte van het kind, op voorwaarde dat de moeder meer dan zeven dagen opgenomen is in het ziekenhuis en dat de pasgeborene het ziekenhuis verlaten heeft.</w:t>
      </w:r>
    </w:p>
    <w:p w14:paraId="671A0826" w14:textId="77777777" w:rsidR="00A06DD0" w:rsidRPr="002D45EB" w:rsidRDefault="00A06DD0" w:rsidP="00A06DD0">
      <w:pPr>
        <w:rPr>
          <w:rFonts w:ascii="Arial" w:hAnsi="Arial" w:cs="Arial"/>
        </w:rPr>
      </w:pPr>
      <w:r w:rsidRPr="002D45EB">
        <w:rPr>
          <w:rFonts w:ascii="Arial" w:hAnsi="Arial" w:cs="Arial"/>
        </w:rPr>
        <w:t xml:space="preserve">Het vaderschaps- of </w:t>
      </w:r>
      <w:proofErr w:type="spellStart"/>
      <w:r w:rsidRPr="002D45EB">
        <w:rPr>
          <w:rFonts w:ascii="Arial" w:hAnsi="Arial" w:cs="Arial"/>
        </w:rPr>
        <w:t>meemoederschapsverlof</w:t>
      </w:r>
      <w:proofErr w:type="spellEnd"/>
      <w:r w:rsidRPr="002D45EB">
        <w:rPr>
          <w:rFonts w:ascii="Arial" w:hAnsi="Arial" w:cs="Arial"/>
        </w:rPr>
        <w:t xml:space="preserve"> eindigt als de moeder het ziekenhuis verlaat en uiterlijk bij het verstrijken van de periode die overeenstemt met het deel van het zwangerschaps- en bevallingsverlof dat door de moeder op het ogenblik van haar opname in het ziekenhuis nog niet was opgenomen.</w:t>
      </w:r>
    </w:p>
    <w:p w14:paraId="6CB7986E" w14:textId="77777777" w:rsidR="00A06DD0" w:rsidRPr="002D45EB" w:rsidRDefault="00A06DD0" w:rsidP="003E6265">
      <w:pPr>
        <w:pStyle w:val="Kop5"/>
      </w:pPr>
      <w:r w:rsidRPr="002D45EB">
        <w:t>Paragraaf 3</w:t>
      </w:r>
    </w:p>
    <w:p w14:paraId="5A5FB31D" w14:textId="77777777" w:rsidR="00A06DD0" w:rsidRPr="002D45EB" w:rsidRDefault="00A06DD0" w:rsidP="00A06DD0">
      <w:pPr>
        <w:rPr>
          <w:rFonts w:ascii="Arial" w:hAnsi="Arial" w:cs="Arial"/>
        </w:rPr>
      </w:pPr>
      <w:r w:rsidRPr="002D45EB">
        <w:rPr>
          <w:rFonts w:ascii="Arial" w:hAnsi="Arial" w:cs="Arial"/>
        </w:rPr>
        <w:t xml:space="preserve">Het vaderschaps- of </w:t>
      </w:r>
      <w:proofErr w:type="spellStart"/>
      <w:r w:rsidRPr="002D45EB">
        <w:rPr>
          <w:rFonts w:ascii="Arial" w:hAnsi="Arial" w:cs="Arial"/>
        </w:rPr>
        <w:t>meemoederschapsverlof</w:t>
      </w:r>
      <w:proofErr w:type="spellEnd"/>
      <w:r w:rsidRPr="002D45EB">
        <w:rPr>
          <w:rFonts w:ascii="Arial" w:hAnsi="Arial" w:cs="Arial"/>
        </w:rPr>
        <w:t>, vermeld in §1 en §2, is voor het statutaire personeelslid bezoldigd.</w:t>
      </w:r>
    </w:p>
    <w:p w14:paraId="287B1941" w14:textId="77777777" w:rsidR="00A06DD0" w:rsidRPr="002D45EB" w:rsidRDefault="00A06DD0" w:rsidP="00A06DD0">
      <w:pPr>
        <w:pStyle w:val="Kop2"/>
        <w:rPr>
          <w:rFonts w:ascii="Arial" w:hAnsi="Arial" w:cs="Arial"/>
        </w:rPr>
      </w:pPr>
      <w:bookmarkStart w:id="217" w:name="_Toc159229686"/>
      <w:bookmarkStart w:id="218" w:name="_Toc175659684"/>
      <w:r w:rsidRPr="002D45EB">
        <w:rPr>
          <w:rFonts w:ascii="Arial" w:hAnsi="Arial" w:cs="Arial"/>
        </w:rPr>
        <w:t>Hoofdstuk V. Opvangverlof, pleegzorgverlof en pleegouderverlof</w:t>
      </w:r>
      <w:bookmarkEnd w:id="217"/>
      <w:bookmarkEnd w:id="218"/>
    </w:p>
    <w:p w14:paraId="1584977A" w14:textId="3BAC46AE" w:rsidR="00A06DD0" w:rsidRPr="002D45EB" w:rsidRDefault="00A06DD0" w:rsidP="003E6265">
      <w:pPr>
        <w:pStyle w:val="Kop4"/>
      </w:pPr>
      <w:r w:rsidRPr="002D45EB">
        <w:t>Artikel 2</w:t>
      </w:r>
      <w:r w:rsidR="00012DE8" w:rsidRPr="002D45EB">
        <w:t>2</w:t>
      </w:r>
      <w:r w:rsidR="00243AF9" w:rsidRPr="002D45EB">
        <w:t>6</w:t>
      </w:r>
    </w:p>
    <w:p w14:paraId="1AB3D407" w14:textId="77777777" w:rsidR="00A06DD0" w:rsidRPr="002D45EB" w:rsidRDefault="00A06DD0" w:rsidP="003E6265">
      <w:pPr>
        <w:pStyle w:val="Kop5"/>
      </w:pPr>
      <w:r w:rsidRPr="002D45EB">
        <w:t>Paragraaf 1</w:t>
      </w:r>
    </w:p>
    <w:p w14:paraId="7FD9C690" w14:textId="77777777" w:rsidR="00A06DD0" w:rsidRPr="002D45EB" w:rsidRDefault="00A06DD0" w:rsidP="00A06DD0">
      <w:pPr>
        <w:rPr>
          <w:rFonts w:ascii="Arial" w:hAnsi="Arial" w:cs="Arial"/>
        </w:rPr>
      </w:pPr>
      <w:r w:rsidRPr="002D45EB">
        <w:rPr>
          <w:rFonts w:ascii="Arial" w:hAnsi="Arial" w:cs="Arial"/>
        </w:rPr>
        <w:t>Het statutair personeelslid heeft recht op opvangverlof (met het oog op adoptie of pleegvoogdij) overeenkomstig de bepalingen van het BVR RPR.</w:t>
      </w:r>
    </w:p>
    <w:p w14:paraId="60A38117" w14:textId="77777777" w:rsidR="00A06DD0" w:rsidRPr="002D45EB" w:rsidRDefault="00A06DD0" w:rsidP="00A06DD0">
      <w:pPr>
        <w:rPr>
          <w:rFonts w:ascii="Arial" w:hAnsi="Arial" w:cs="Arial"/>
        </w:rPr>
      </w:pPr>
      <w:r w:rsidRPr="002D45EB">
        <w:rPr>
          <w:rFonts w:ascii="Arial" w:hAnsi="Arial" w:cs="Arial"/>
        </w:rPr>
        <w:t>Het contractueel personeelslid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7B9C3614" w14:textId="77777777" w:rsidR="00A06DD0" w:rsidRPr="002D45EB" w:rsidRDefault="00A06DD0" w:rsidP="003E6265">
      <w:pPr>
        <w:pStyle w:val="Kop5"/>
      </w:pPr>
      <w:r w:rsidRPr="002D45EB">
        <w:t xml:space="preserve">Paragraaf 2 </w:t>
      </w:r>
    </w:p>
    <w:p w14:paraId="32D39E98" w14:textId="77777777" w:rsidR="00A06DD0" w:rsidRPr="002D45EB" w:rsidRDefault="00A06DD0" w:rsidP="00A06DD0">
      <w:pPr>
        <w:rPr>
          <w:rFonts w:ascii="Arial" w:hAnsi="Arial" w:cs="Arial"/>
        </w:rPr>
      </w:pPr>
      <w:r w:rsidRPr="002D45EB">
        <w:rPr>
          <w:rFonts w:ascii="Arial" w:hAnsi="Arial" w:cs="Arial"/>
        </w:rPr>
        <w:t>Het statutair personeelslid heeft per kalenderjaar recht op zes dagen pleegzorgverlof overeenkomstig de bepalingen van het BVR RPR.</w:t>
      </w:r>
    </w:p>
    <w:p w14:paraId="7B77F479" w14:textId="77777777" w:rsidR="00A06DD0" w:rsidRPr="002D45EB" w:rsidRDefault="00A06DD0" w:rsidP="00A06DD0">
      <w:pPr>
        <w:rPr>
          <w:rFonts w:ascii="Arial" w:hAnsi="Arial" w:cs="Arial"/>
          <w:b/>
          <w:bCs/>
          <w:i/>
          <w:iCs/>
        </w:rPr>
      </w:pPr>
      <w:r w:rsidRPr="002D45EB">
        <w:rPr>
          <w:rFonts w:ascii="Arial" w:hAnsi="Arial" w:cs="Arial"/>
        </w:rPr>
        <w:t xml:space="preserve">Het contractueel personeelslid heeft recht op maximaal zes dagen per kalenderjaar pleegzorgverlof overeenkomstig artikel 30 </w:t>
      </w:r>
      <w:proofErr w:type="spellStart"/>
      <w:r w:rsidRPr="002D45EB">
        <w:rPr>
          <w:rFonts w:ascii="Arial" w:hAnsi="Arial" w:cs="Arial"/>
        </w:rPr>
        <w:t>quater</w:t>
      </w:r>
      <w:proofErr w:type="spellEnd"/>
      <w:r w:rsidRPr="002D45EB">
        <w:rPr>
          <w:rFonts w:ascii="Arial" w:hAnsi="Arial" w:cs="Arial"/>
        </w:rPr>
        <w:t xml:space="preserve"> van de wet van 3 juli 1978 betreffende de arbeidsovereenkomsten en de geldende uitvoeringsbesluiten. </w:t>
      </w:r>
    </w:p>
    <w:p w14:paraId="43EABC32" w14:textId="77777777" w:rsidR="00A06DD0" w:rsidRPr="002D45EB" w:rsidRDefault="00A06DD0" w:rsidP="003E6265">
      <w:pPr>
        <w:pStyle w:val="Kop5"/>
      </w:pPr>
      <w:r w:rsidRPr="002D45EB">
        <w:t>Paragraaf 3</w:t>
      </w:r>
    </w:p>
    <w:p w14:paraId="1F4295EB" w14:textId="77777777" w:rsidR="00A06DD0" w:rsidRPr="002D45EB" w:rsidRDefault="00A06DD0" w:rsidP="00A06DD0">
      <w:pPr>
        <w:rPr>
          <w:rFonts w:ascii="Arial" w:hAnsi="Arial" w:cs="Arial"/>
        </w:rPr>
      </w:pPr>
      <w:r w:rsidRPr="002D45EB">
        <w:rPr>
          <w:rFonts w:ascii="Arial" w:hAnsi="Arial" w:cs="Arial"/>
        </w:rPr>
        <w:t>Het statutair personeelslid heeft recht op pleegouderverlof overeenkomstig de bepalingen van het BVR RPR.</w:t>
      </w:r>
    </w:p>
    <w:p w14:paraId="587E2459" w14:textId="77777777" w:rsidR="00A06DD0" w:rsidRPr="002D45EB" w:rsidRDefault="00A06DD0" w:rsidP="00A06DD0">
      <w:pPr>
        <w:rPr>
          <w:rFonts w:ascii="Arial" w:hAnsi="Arial" w:cs="Arial"/>
        </w:rPr>
      </w:pPr>
      <w:r w:rsidRPr="002D45EB">
        <w:rPr>
          <w:rFonts w:ascii="Arial" w:hAnsi="Arial" w:cs="Arial"/>
        </w:rPr>
        <w:t xml:space="preserve">Het contractueel personeelslid heeft recht op pleegouderverlof overeenkomstig artikel 30 </w:t>
      </w:r>
      <w:proofErr w:type="spellStart"/>
      <w:r w:rsidRPr="002D45EB">
        <w:rPr>
          <w:rFonts w:ascii="Arial" w:hAnsi="Arial" w:cs="Arial"/>
        </w:rPr>
        <w:t>sexies</w:t>
      </w:r>
      <w:proofErr w:type="spellEnd"/>
      <w:r w:rsidRPr="002D45EB">
        <w:rPr>
          <w:rFonts w:ascii="Arial" w:hAnsi="Arial" w:cs="Arial"/>
        </w:rPr>
        <w:t xml:space="preserve"> van de wet van 3 juli 1978 betreffende de arbeidsovereenkomsten en de geldende uitvoeringsbesluiten.</w:t>
      </w:r>
    </w:p>
    <w:p w14:paraId="7A454B36"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4F635180" w14:textId="77777777" w:rsidR="00A06DD0" w:rsidRPr="002D45EB" w:rsidRDefault="00A06DD0" w:rsidP="00A06DD0">
      <w:pPr>
        <w:pStyle w:val="Kop2"/>
        <w:rPr>
          <w:rFonts w:ascii="Arial" w:hAnsi="Arial" w:cs="Arial"/>
        </w:rPr>
      </w:pPr>
      <w:bookmarkStart w:id="219" w:name="_Toc159229687"/>
      <w:bookmarkStart w:id="220" w:name="_Toc175659685"/>
      <w:r w:rsidRPr="002D45EB">
        <w:rPr>
          <w:rFonts w:ascii="Arial" w:hAnsi="Arial" w:cs="Arial"/>
        </w:rPr>
        <w:lastRenderedPageBreak/>
        <w:t>Hoofdstuk VI. Arbeidsongeschiktheid</w:t>
      </w:r>
      <w:bookmarkEnd w:id="219"/>
      <w:bookmarkEnd w:id="220"/>
    </w:p>
    <w:p w14:paraId="303A7125" w14:textId="024F1F0A" w:rsidR="00A06DD0" w:rsidRPr="002D45EB" w:rsidRDefault="00A06DD0" w:rsidP="003E6265">
      <w:pPr>
        <w:pStyle w:val="Kop4"/>
      </w:pPr>
      <w:r w:rsidRPr="002D45EB">
        <w:t>Artikel 2</w:t>
      </w:r>
      <w:r w:rsidR="00012DE8" w:rsidRPr="002D45EB">
        <w:t>2</w:t>
      </w:r>
      <w:r w:rsidR="00243AF9" w:rsidRPr="002D45EB">
        <w:t>7</w:t>
      </w:r>
    </w:p>
    <w:p w14:paraId="4D136385" w14:textId="77777777" w:rsidR="00A06DD0" w:rsidRPr="002D45EB" w:rsidRDefault="00A06DD0" w:rsidP="00A06DD0">
      <w:pPr>
        <w:rPr>
          <w:rFonts w:ascii="Arial" w:hAnsi="Arial" w:cs="Arial"/>
        </w:rPr>
      </w:pPr>
      <w:r w:rsidRPr="002D45EB">
        <w:rPr>
          <w:rFonts w:ascii="Arial" w:hAnsi="Arial" w:cs="Arial"/>
        </w:rPr>
        <w:t>Het personeelslid dat afwezig is wegens ziekte of wegens een ongeval krijgt verlof wegens arbeidsongeschiktheid.</w:t>
      </w:r>
    </w:p>
    <w:p w14:paraId="7BDDBF4D" w14:textId="77777777" w:rsidR="00A06DD0" w:rsidRPr="002D45EB" w:rsidRDefault="00A06DD0" w:rsidP="00A06DD0">
      <w:pPr>
        <w:rPr>
          <w:rFonts w:ascii="Arial" w:hAnsi="Arial" w:cs="Arial"/>
        </w:rPr>
      </w:pPr>
      <w:r w:rsidRPr="002D45EB">
        <w:rPr>
          <w:rFonts w:ascii="Arial" w:hAnsi="Arial" w:cs="Arial"/>
        </w:rPr>
        <w:t xml:space="preserve">Overeenkomstig artikel 31 van de Arbeidsovereenkomstenwet wordt de arbeidsovereenkomst van het contractuele personeelslid geschorst. </w:t>
      </w:r>
    </w:p>
    <w:p w14:paraId="0500F2F3" w14:textId="77777777" w:rsidR="00A06DD0" w:rsidRPr="002D45EB" w:rsidRDefault="00A06DD0" w:rsidP="00A06DD0">
      <w:pPr>
        <w:rPr>
          <w:rFonts w:ascii="Arial" w:hAnsi="Arial" w:cs="Arial"/>
        </w:rPr>
      </w:pPr>
      <w:r w:rsidRPr="002D45EB">
        <w:rPr>
          <w:rFonts w:ascii="Arial" w:hAnsi="Arial" w:cs="Arial"/>
        </w:rPr>
        <w:t>Het contractueel personeel valt voor de betaling gedurende de afwezigheid na de regeling van het gewaarborgd salaris onder het stelsel van de wetgeving op de ziekteverzekering.</w:t>
      </w:r>
    </w:p>
    <w:p w14:paraId="1074FF11" w14:textId="1D610E27" w:rsidR="00A06DD0" w:rsidRPr="002D45EB" w:rsidRDefault="00A06DD0" w:rsidP="003E6265">
      <w:pPr>
        <w:pStyle w:val="Kop4"/>
      </w:pPr>
      <w:r w:rsidRPr="002D45EB">
        <w:t>Artikel 2</w:t>
      </w:r>
      <w:r w:rsidR="00243AF9" w:rsidRPr="002D45EB">
        <w:t>2</w:t>
      </w:r>
      <w:r w:rsidR="00051AF0" w:rsidRPr="002D45EB">
        <w:t>8</w:t>
      </w:r>
    </w:p>
    <w:p w14:paraId="4D0E76BB" w14:textId="77777777" w:rsidR="00313697" w:rsidRPr="002D45EB" w:rsidRDefault="00313697" w:rsidP="00313697">
      <w:pPr>
        <w:tabs>
          <w:tab w:val="left" w:pos="288"/>
          <w:tab w:val="left" w:pos="432"/>
          <w:tab w:val="left" w:pos="5616"/>
          <w:tab w:val="left" w:pos="10656"/>
        </w:tabs>
        <w:spacing w:after="60"/>
        <w:ind w:right="-58"/>
        <w:rPr>
          <w:rFonts w:ascii="Arial" w:hAnsi="Arial" w:cs="Arial"/>
        </w:rPr>
      </w:pPr>
      <w:r w:rsidRPr="002D45EB">
        <w:rPr>
          <w:rFonts w:ascii="Arial" w:hAnsi="Arial" w:cs="Arial"/>
        </w:rPr>
        <w:t>Het personeelslid met verlof wegens arbeidsongeschiktheid staat onder het toezicht van het geneeskundig controleorgaan dat wordt aangeduid door het bestuur.</w:t>
      </w:r>
    </w:p>
    <w:p w14:paraId="3EEDBB9A" w14:textId="77777777" w:rsidR="00313697" w:rsidRPr="002D45EB" w:rsidRDefault="00313697" w:rsidP="00313697">
      <w:pPr>
        <w:rPr>
          <w:rFonts w:ascii="Arial" w:hAnsi="Arial" w:cs="Arial"/>
        </w:rPr>
      </w:pPr>
      <w:r w:rsidRPr="002D45EB">
        <w:rPr>
          <w:rFonts w:ascii="Arial" w:hAnsi="Arial" w:cs="Arial"/>
        </w:rPr>
        <w:t>De nadere modaliteiten worden uitgewerkt in het arbeidsreglement.</w:t>
      </w:r>
    </w:p>
    <w:p w14:paraId="70646324" w14:textId="2C6A28A7" w:rsidR="00A06DD0" w:rsidRPr="002D45EB" w:rsidRDefault="00A06DD0" w:rsidP="003E6265">
      <w:pPr>
        <w:pStyle w:val="Kop4"/>
      </w:pPr>
      <w:r w:rsidRPr="002D45EB">
        <w:t>Artikel 2</w:t>
      </w:r>
      <w:r w:rsidR="00012DE8" w:rsidRPr="002D45EB">
        <w:t>2</w:t>
      </w:r>
      <w:r w:rsidR="00243AF9" w:rsidRPr="002D45EB">
        <w:t>9</w:t>
      </w:r>
    </w:p>
    <w:p w14:paraId="490DA5CD" w14:textId="77777777" w:rsidR="00A06DD0" w:rsidRPr="002D45EB" w:rsidRDefault="00A06DD0" w:rsidP="00A06DD0">
      <w:pPr>
        <w:rPr>
          <w:rFonts w:ascii="Arial" w:hAnsi="Arial" w:cs="Arial"/>
        </w:rPr>
      </w:pPr>
      <w:r w:rsidRPr="002D45EB">
        <w:rPr>
          <w:rFonts w:ascii="Arial" w:hAnsi="Arial" w:cs="Arial"/>
        </w:rPr>
        <w:t>Het statutaire personeelslid heeft recht op verlof wegens arbeidsongeschiktheid volgens een stelsel van ziektekredietdagen. Voor opgenomen ziektekredietdagen wordt het gewone salaris betaald.</w:t>
      </w:r>
    </w:p>
    <w:p w14:paraId="7E7E3978" w14:textId="77777777" w:rsidR="00022123" w:rsidRPr="002D45EB" w:rsidRDefault="00022123" w:rsidP="00022123">
      <w:pPr>
        <w:rPr>
          <w:rFonts w:ascii="Arial" w:hAnsi="Arial" w:cs="Arial"/>
        </w:rPr>
      </w:pPr>
      <w:r w:rsidRPr="002D45EB">
        <w:rPr>
          <w:rFonts w:ascii="Arial" w:hAnsi="Arial" w:cs="Arial"/>
        </w:rPr>
        <w:t xml:space="preserve">De ziektekredietdagen worden toegekend in de vorm van een krediet van eenentwintig werkdagen per jaar volledige dienstactiviteit als vermeld in artikel 47 §2 eerste lid, artikel 49 en 66 §1 BVR RPR. </w:t>
      </w:r>
    </w:p>
    <w:p w14:paraId="4B6FAD33" w14:textId="7F0F7CB8" w:rsidR="00022123" w:rsidRPr="002D45EB" w:rsidRDefault="00022123" w:rsidP="00022123">
      <w:pPr>
        <w:rPr>
          <w:rFonts w:ascii="Arial" w:hAnsi="Arial" w:cs="Arial"/>
        </w:rPr>
      </w:pPr>
      <w:r w:rsidRPr="002D45EB">
        <w:rPr>
          <w:rFonts w:ascii="Arial" w:hAnsi="Arial" w:cs="Arial"/>
        </w:rPr>
        <w:t>Binnen de grenzen van het BVR RPR komen de periodes zoals bedoeld in artikel 47, §2, tweede lid, 6°, 7°, 8°, 9°, 12°, 15°en 17°</w:t>
      </w:r>
      <w:r w:rsidR="00E446DB" w:rsidRPr="002D45EB">
        <w:rPr>
          <w:rFonts w:ascii="Arial" w:hAnsi="Arial" w:cs="Arial"/>
        </w:rPr>
        <w:t xml:space="preserve"> BVR PRR</w:t>
      </w:r>
      <w:r w:rsidRPr="002D45EB">
        <w:rPr>
          <w:rFonts w:ascii="Arial" w:hAnsi="Arial" w:cs="Arial"/>
        </w:rPr>
        <w:t xml:space="preserve"> in aanmerking voor de opbouw van de ziektekredietdagen.</w:t>
      </w:r>
    </w:p>
    <w:p w14:paraId="16545A11" w14:textId="77777777" w:rsidR="00022123" w:rsidRPr="002D45EB" w:rsidRDefault="00022123" w:rsidP="00022123">
      <w:pPr>
        <w:rPr>
          <w:rFonts w:ascii="Arial" w:hAnsi="Arial" w:cs="Arial"/>
        </w:rPr>
      </w:pPr>
      <w:r w:rsidRPr="002D45EB">
        <w:rPr>
          <w:rFonts w:ascii="Arial" w:hAnsi="Arial" w:cs="Arial"/>
        </w:rPr>
        <w:t xml:space="preserve">Een overzicht van de periodes die wel en niet in aanmerking komen wordt als bijlage bij deze rechtspositieregeling gevoegd. </w:t>
      </w:r>
    </w:p>
    <w:p w14:paraId="7DF4C524" w14:textId="77777777" w:rsidR="00A06DD0" w:rsidRPr="002D45EB" w:rsidRDefault="00A06DD0" w:rsidP="00A06DD0">
      <w:pPr>
        <w:rPr>
          <w:rFonts w:ascii="Arial" w:hAnsi="Arial" w:cs="Arial"/>
        </w:rPr>
      </w:pPr>
      <w:r w:rsidRPr="002D45EB">
        <w:rPr>
          <w:rFonts w:ascii="Arial" w:hAnsi="Arial" w:cs="Arial"/>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05081BE5" w14:textId="7EF7CCED" w:rsidR="008949BF" w:rsidRPr="002D45EB" w:rsidRDefault="008949BF" w:rsidP="003E6265">
      <w:pPr>
        <w:pStyle w:val="Kop4"/>
      </w:pPr>
      <w:r w:rsidRPr="002D45EB">
        <w:t>Artikel 230</w:t>
      </w:r>
    </w:p>
    <w:p w14:paraId="71816BD5" w14:textId="21FE89D1" w:rsidR="00D84C62" w:rsidRPr="002D45EB" w:rsidRDefault="00D84C62" w:rsidP="003E6265">
      <w:pPr>
        <w:pStyle w:val="Kop5"/>
      </w:pPr>
      <w:r w:rsidRPr="002D45EB">
        <w:t>Paragraaf 1</w:t>
      </w:r>
    </w:p>
    <w:p w14:paraId="1BE993DF" w14:textId="77777777" w:rsidR="00A06DD0" w:rsidRPr="002D45EB" w:rsidRDefault="00A06DD0" w:rsidP="00A06DD0">
      <w:pPr>
        <w:rPr>
          <w:rFonts w:ascii="Arial" w:hAnsi="Arial" w:cs="Arial"/>
          <w:i/>
        </w:rPr>
      </w:pPr>
      <w:r w:rsidRPr="002D45EB">
        <w:rPr>
          <w:rFonts w:ascii="Arial" w:hAnsi="Arial" w:cs="Arial"/>
        </w:rPr>
        <w:t>Als deze berekening leidt tot een niet geheel getal wordt het aantal ziektekredietdagen waarop het personeelslid recht heeft afgerond naar boven, tot het eerstvolgende gehele getal.</w:t>
      </w:r>
    </w:p>
    <w:p w14:paraId="6ADA8C61" w14:textId="064ACD31" w:rsidR="00A06DD0" w:rsidRPr="002D45EB" w:rsidRDefault="00D84C62" w:rsidP="003E6265">
      <w:pPr>
        <w:pStyle w:val="Kop5"/>
      </w:pPr>
      <w:r w:rsidRPr="002D45EB">
        <w:t>Paragraaf 2</w:t>
      </w:r>
    </w:p>
    <w:p w14:paraId="5D48522F" w14:textId="77777777" w:rsidR="00A06DD0" w:rsidRPr="002D45EB" w:rsidRDefault="00A06DD0" w:rsidP="00A06DD0">
      <w:pPr>
        <w:rPr>
          <w:rFonts w:ascii="Arial" w:hAnsi="Arial" w:cs="Arial"/>
          <w:bCs/>
          <w:i/>
        </w:rPr>
      </w:pPr>
      <w:r w:rsidRPr="002D45EB">
        <w:rPr>
          <w:rFonts w:ascii="Arial" w:hAnsi="Arial" w:cs="Arial"/>
          <w:bCs/>
        </w:rPr>
        <w:t>Voor een personeelslid met een onregelmatige of deeltijdse werktijdregeling wordt de afwezigheid wegens arbeidsongeschiktheid pro rata berekend.</w:t>
      </w:r>
    </w:p>
    <w:p w14:paraId="3A85B31C" w14:textId="77777777" w:rsidR="00A06DD0" w:rsidRPr="002D45EB" w:rsidRDefault="00A06DD0" w:rsidP="00A06DD0">
      <w:pPr>
        <w:rPr>
          <w:rFonts w:ascii="Arial" w:hAnsi="Arial" w:cs="Arial"/>
          <w:bCs/>
        </w:rPr>
      </w:pPr>
      <w:r w:rsidRPr="002D45EB">
        <w:rPr>
          <w:rFonts w:ascii="Arial" w:hAnsi="Arial" w:cs="Arial"/>
          <w:bCs/>
        </w:rPr>
        <w:t xml:space="preserve">Bij het opnemen van ziektekrediet wordt in dit geval het aantal uren aangerekend volgens de onregelmatige of deeltijdse werktijdregeling die voor het personeelslid voorzien was op de dagen die het afwezig was wegens arbeidsongeschiktheid. </w:t>
      </w:r>
    </w:p>
    <w:p w14:paraId="097419B1" w14:textId="36C68309" w:rsidR="00D84C62" w:rsidRPr="002D45EB" w:rsidRDefault="00D84C62" w:rsidP="003E6265">
      <w:pPr>
        <w:pStyle w:val="Kop4"/>
      </w:pPr>
      <w:r w:rsidRPr="002D45EB">
        <w:t>Artikel 231</w:t>
      </w:r>
    </w:p>
    <w:p w14:paraId="57BB8D37" w14:textId="2CADFCF4" w:rsidR="00D84C62" w:rsidRPr="002D45EB" w:rsidRDefault="00D84C62" w:rsidP="00A06DD0">
      <w:pPr>
        <w:rPr>
          <w:rFonts w:ascii="Arial" w:hAnsi="Arial" w:cs="Arial"/>
          <w:bCs/>
        </w:rPr>
      </w:pPr>
      <w:r w:rsidRPr="002D45EB">
        <w:rPr>
          <w:rFonts w:ascii="Arial" w:hAnsi="Arial" w:cs="Arial"/>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 De personeelsleden dienen daartoe te zorgen voor een attest van de vorige werkgever dat éénduidig het aantal ziektedagen aangeeft dat het personeelslid als statutair personeelslid heeft opgebouwd.</w:t>
      </w:r>
    </w:p>
    <w:p w14:paraId="5AFD5E66" w14:textId="3427B60E" w:rsidR="00A06DD0" w:rsidRPr="002D45EB" w:rsidRDefault="00A06DD0" w:rsidP="003E6265">
      <w:pPr>
        <w:pStyle w:val="Kop4"/>
      </w:pPr>
      <w:r w:rsidRPr="002D45EB">
        <w:t xml:space="preserve">Artikel </w:t>
      </w:r>
      <w:r w:rsidR="00051AF0" w:rsidRPr="002D45EB">
        <w:t>232</w:t>
      </w:r>
    </w:p>
    <w:p w14:paraId="451B45BF" w14:textId="77777777" w:rsidR="00A06DD0" w:rsidRPr="002D45EB" w:rsidRDefault="00A06DD0" w:rsidP="00A06DD0">
      <w:pPr>
        <w:rPr>
          <w:rFonts w:ascii="Arial" w:hAnsi="Arial" w:cs="Arial"/>
        </w:rPr>
      </w:pPr>
      <w:r w:rsidRPr="002D45EB">
        <w:rPr>
          <w:rFonts w:ascii="Arial" w:hAnsi="Arial" w:cs="Arial"/>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424F904C" w14:textId="510F8D66" w:rsidR="00A06DD0" w:rsidRPr="002D45EB" w:rsidRDefault="00A06DD0" w:rsidP="003E6265">
      <w:pPr>
        <w:pStyle w:val="Kop4"/>
      </w:pPr>
      <w:r w:rsidRPr="002D45EB">
        <w:lastRenderedPageBreak/>
        <w:t>Artikel 2</w:t>
      </w:r>
      <w:r w:rsidR="00243AF9" w:rsidRPr="002D45EB">
        <w:t>33</w:t>
      </w:r>
    </w:p>
    <w:p w14:paraId="015F7A45" w14:textId="77777777" w:rsidR="00A06DD0" w:rsidRPr="002D45EB" w:rsidRDefault="00A06DD0" w:rsidP="00A06DD0">
      <w:pPr>
        <w:rPr>
          <w:rFonts w:ascii="Arial" w:hAnsi="Arial" w:cs="Arial"/>
        </w:rPr>
      </w:pPr>
      <w:r w:rsidRPr="002D45EB">
        <w:rPr>
          <w:rFonts w:ascii="Arial" w:hAnsi="Arial" w:cs="Arial"/>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46E2678E" w14:textId="735DC1E6" w:rsidR="00A06DD0" w:rsidRPr="002D45EB" w:rsidRDefault="00A06DD0" w:rsidP="003E6265">
      <w:pPr>
        <w:pStyle w:val="Kop4"/>
      </w:pPr>
      <w:r w:rsidRPr="002D45EB">
        <w:t>Artikel 2</w:t>
      </w:r>
      <w:r w:rsidR="00012DE8" w:rsidRPr="002D45EB">
        <w:t>3</w:t>
      </w:r>
      <w:r w:rsidR="00243AF9" w:rsidRPr="002D45EB">
        <w:t>4</w:t>
      </w:r>
    </w:p>
    <w:p w14:paraId="56F44EAA" w14:textId="77777777" w:rsidR="00A06DD0" w:rsidRPr="002D45EB" w:rsidRDefault="00A06DD0" w:rsidP="003E6265">
      <w:pPr>
        <w:pStyle w:val="Kop5"/>
      </w:pPr>
      <w:r w:rsidRPr="002D45EB">
        <w:t>Paragraaf 1</w:t>
      </w:r>
    </w:p>
    <w:p w14:paraId="757AA6E5" w14:textId="77777777" w:rsidR="00A06DD0" w:rsidRPr="002D45EB" w:rsidRDefault="00A06DD0" w:rsidP="00A06DD0">
      <w:pPr>
        <w:rPr>
          <w:rFonts w:ascii="Arial" w:hAnsi="Arial" w:cs="Arial"/>
        </w:rPr>
      </w:pPr>
      <w:r w:rsidRPr="002D45EB">
        <w:rPr>
          <w:rFonts w:ascii="Arial" w:hAnsi="Arial" w:cs="Arial"/>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7D61A8E8" w14:textId="77777777" w:rsidR="00A06DD0" w:rsidRPr="002D45EB" w:rsidRDefault="00A06DD0" w:rsidP="00A06DD0">
      <w:pPr>
        <w:rPr>
          <w:rFonts w:ascii="Arial" w:hAnsi="Arial" w:cs="Arial"/>
        </w:rPr>
      </w:pPr>
      <w:r w:rsidRPr="002D45EB">
        <w:rPr>
          <w:rFonts w:ascii="Arial" w:hAnsi="Arial" w:cs="Arial"/>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2699C717" w14:textId="77777777" w:rsidR="00A06DD0" w:rsidRPr="002D45EB" w:rsidRDefault="00A06DD0" w:rsidP="003E6265">
      <w:pPr>
        <w:pStyle w:val="Kop5"/>
      </w:pPr>
      <w:r w:rsidRPr="002D45EB">
        <w:t>Paragraaf 2</w:t>
      </w:r>
    </w:p>
    <w:p w14:paraId="74778C1A" w14:textId="77777777" w:rsidR="00A06DD0" w:rsidRPr="002D45EB" w:rsidRDefault="00A06DD0" w:rsidP="00A06DD0">
      <w:pPr>
        <w:rPr>
          <w:rFonts w:ascii="Arial" w:hAnsi="Arial" w:cs="Arial"/>
        </w:rPr>
      </w:pPr>
      <w:r w:rsidRPr="002D45EB">
        <w:rPr>
          <w:rFonts w:ascii="Arial" w:hAnsi="Arial" w:cs="Arial"/>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2946BDFA" w14:textId="77777777" w:rsidR="00A06DD0" w:rsidRPr="002D45EB" w:rsidRDefault="00A06DD0" w:rsidP="00A06DD0">
      <w:pPr>
        <w:rPr>
          <w:rFonts w:ascii="Arial" w:hAnsi="Arial" w:cs="Arial"/>
        </w:rPr>
      </w:pPr>
      <w:r w:rsidRPr="002D45EB">
        <w:rPr>
          <w:rFonts w:ascii="Arial" w:hAnsi="Arial" w:cs="Arial"/>
        </w:rPr>
        <w:t>Op verzoek van het personeelslid kan de afwezigheid tijdens de periode van deeltijdse prestaties wegens arbeidsongeschiktheid aangerekend worden op het ziektekrediet met behoud van het volledige salaris.</w:t>
      </w:r>
    </w:p>
    <w:p w14:paraId="19F2F577" w14:textId="4E321601" w:rsidR="00A06DD0" w:rsidRPr="002D45EB" w:rsidRDefault="00A06DD0" w:rsidP="003E6265">
      <w:pPr>
        <w:pStyle w:val="Kop4"/>
      </w:pPr>
      <w:r w:rsidRPr="002D45EB">
        <w:t>Artikel 2</w:t>
      </w:r>
      <w:r w:rsidR="00012DE8" w:rsidRPr="002D45EB">
        <w:t>3</w:t>
      </w:r>
      <w:r w:rsidR="00243AF9" w:rsidRPr="002D45EB">
        <w:t>5</w:t>
      </w:r>
    </w:p>
    <w:p w14:paraId="0A9C2DB1" w14:textId="38AD13CA" w:rsidR="00A06DD0" w:rsidRPr="002D45EB" w:rsidRDefault="00A06DD0" w:rsidP="00A06DD0">
      <w:pPr>
        <w:rPr>
          <w:rFonts w:ascii="Arial" w:hAnsi="Arial" w:cs="Arial"/>
        </w:rPr>
      </w:pPr>
      <w:r w:rsidRPr="002D45EB">
        <w:rPr>
          <w:rFonts w:ascii="Arial" w:hAnsi="Arial" w:cs="Arial"/>
        </w:rPr>
        <w:t>Het contractueel personeelslid kan na een afwezigheid wegens ziekte of ongeval (met uitzondering van beroepsziekte en arbeidsongeval) zijn functie weer opnemen met deeltijdse prestaties m</w:t>
      </w:r>
      <w:r w:rsidR="7D06039D" w:rsidRPr="002D45EB">
        <w:rPr>
          <w:rFonts w:ascii="Arial" w:hAnsi="Arial" w:cs="Arial"/>
        </w:rPr>
        <w:t>et</w:t>
      </w:r>
      <w:r w:rsidRPr="002D45EB">
        <w:rPr>
          <w:rFonts w:ascii="Arial" w:hAnsi="Arial" w:cs="Arial"/>
        </w:rPr>
        <w:t xml:space="preserve"> toestemming van het bestuur en de adviserende geneesheer van zijn ziekenfonds.</w:t>
      </w:r>
    </w:p>
    <w:p w14:paraId="2491988C" w14:textId="2784155F" w:rsidR="00A06DD0" w:rsidRPr="002D45EB" w:rsidRDefault="00A06DD0" w:rsidP="003E6265">
      <w:pPr>
        <w:pStyle w:val="Kop4"/>
      </w:pPr>
      <w:r w:rsidRPr="002D45EB">
        <w:t>Artikel 2</w:t>
      </w:r>
      <w:r w:rsidR="00012DE8" w:rsidRPr="002D45EB">
        <w:t>3</w:t>
      </w:r>
      <w:r w:rsidR="00243AF9" w:rsidRPr="002D45EB">
        <w:t>6</w:t>
      </w:r>
    </w:p>
    <w:p w14:paraId="00960403" w14:textId="09FBF5D9" w:rsidR="00A06DD0" w:rsidRPr="002D45EB" w:rsidRDefault="00A06DD0" w:rsidP="00A06DD0">
      <w:pPr>
        <w:rPr>
          <w:rFonts w:ascii="Arial" w:hAnsi="Arial" w:cs="Arial"/>
          <w:szCs w:val="24"/>
        </w:rPr>
      </w:pPr>
      <w:r w:rsidRPr="002D45EB">
        <w:rPr>
          <w:rFonts w:ascii="Arial" w:hAnsi="Arial" w:cs="Arial"/>
          <w:szCs w:val="24"/>
        </w:rPr>
        <w:t>Verlof wegens arbeidsongeschiktheid wordt niet aangerekend op het ziektekrediet in de volgende gevallen:</w:t>
      </w:r>
    </w:p>
    <w:p w14:paraId="16248FB4"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een arbeidsongeval;</w:t>
      </w:r>
    </w:p>
    <w:p w14:paraId="13A9B11B"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een ongeval op de weg naar en van het werk;</w:t>
      </w:r>
    </w:p>
    <w:p w14:paraId="6FFC0713"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een ongeval van gemeen recht, veroorzaakt door de schuld van een derde;</w:t>
      </w:r>
    </w:p>
    <w:p w14:paraId="32A8572E"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een beroepsziekte;</w:t>
      </w:r>
    </w:p>
    <w:p w14:paraId="7F2557E6"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de vrijstelling van arbeid van het zwangere personeelslid of het personeelslid dat borstvoeding geeft en dat werkt in een schadelijk arbeidsmilieu, nadat vastgesteld werd dat geen aangepaste of andere arbeidsplaats mogelijk is;</w:t>
      </w:r>
    </w:p>
    <w:p w14:paraId="56AA0ABD" w14:textId="77777777" w:rsidR="00A06DD0" w:rsidRPr="002D45EB" w:rsidRDefault="00A06DD0" w:rsidP="0038350E">
      <w:pPr>
        <w:numPr>
          <w:ilvl w:val="0"/>
          <w:numId w:val="45"/>
        </w:numPr>
        <w:spacing w:before="60" w:after="60"/>
        <w:ind w:left="1208" w:hanging="357"/>
        <w:rPr>
          <w:rFonts w:ascii="Arial" w:hAnsi="Arial" w:cs="Arial"/>
          <w:snapToGrid w:val="0"/>
        </w:rPr>
      </w:pPr>
      <w:r w:rsidRPr="002D45EB">
        <w:rPr>
          <w:rFonts w:ascii="Arial" w:hAnsi="Arial" w:cs="Arial"/>
          <w:snapToGrid w:val="0"/>
        </w:rPr>
        <w:t>de dagen afwezigheid wegens ziekte die zich voordoen binnen zes weken voor de werkelijke bevallingsdatum. Bij de geboorte van een meerling wordt die periode verlengd tot acht weken.</w:t>
      </w:r>
    </w:p>
    <w:p w14:paraId="546ADBFC" w14:textId="77777777" w:rsidR="00A06DD0" w:rsidRPr="002D45EB" w:rsidRDefault="00A06DD0" w:rsidP="00A06DD0">
      <w:pPr>
        <w:rPr>
          <w:rFonts w:ascii="Arial" w:hAnsi="Arial" w:cs="Arial"/>
          <w:snapToGrid w:val="0"/>
        </w:rPr>
      </w:pPr>
      <w:r w:rsidRPr="002D45EB">
        <w:rPr>
          <w:rFonts w:ascii="Arial" w:hAnsi="Arial" w:cs="Arial"/>
          <w:snapToGrid w:val="0"/>
        </w:rPr>
        <w:t>In afwijking van het eerste lid worden de dagen afwezigheid vermeld in 1° tot en met 4°, voor de toepassing van artikel 246 wel aangerekend op het ziektekrediet.</w:t>
      </w:r>
    </w:p>
    <w:p w14:paraId="33711956" w14:textId="77777777" w:rsidR="00792919" w:rsidRPr="002D45EB" w:rsidRDefault="00792919">
      <w:pPr>
        <w:rPr>
          <w:rFonts w:ascii="Arial" w:hAnsi="Arial" w:cs="Arial"/>
          <w:snapToGrid w:val="0"/>
        </w:rPr>
      </w:pPr>
      <w:r w:rsidRPr="002D45EB">
        <w:rPr>
          <w:rFonts w:ascii="Arial" w:hAnsi="Arial" w:cs="Arial"/>
          <w:snapToGrid w:val="0"/>
        </w:rPr>
        <w:br w:type="page"/>
      </w:r>
    </w:p>
    <w:p w14:paraId="22863EE5" w14:textId="39ACC0E6" w:rsidR="00A06DD0" w:rsidRPr="002D45EB" w:rsidRDefault="00A06DD0" w:rsidP="00A06DD0">
      <w:pPr>
        <w:rPr>
          <w:rFonts w:ascii="Arial" w:hAnsi="Arial" w:cs="Arial"/>
          <w:snapToGrid w:val="0"/>
        </w:rPr>
      </w:pPr>
      <w:r w:rsidRPr="002D45EB">
        <w:rPr>
          <w:rFonts w:ascii="Arial" w:hAnsi="Arial" w:cs="Arial"/>
          <w:snapToGrid w:val="0"/>
        </w:rPr>
        <w:lastRenderedPageBreak/>
        <w:t xml:space="preserve">De in 1°, 2° en 4° bedoelde afwezigheden worden: </w:t>
      </w:r>
    </w:p>
    <w:p w14:paraId="1327A3B2" w14:textId="77777777" w:rsidR="00A06DD0" w:rsidRPr="002D45EB" w:rsidRDefault="00A06DD0" w:rsidP="0038350E">
      <w:pPr>
        <w:numPr>
          <w:ilvl w:val="0"/>
          <w:numId w:val="44"/>
        </w:numPr>
        <w:spacing w:before="60" w:after="60"/>
        <w:ind w:left="1134" w:hanging="283"/>
        <w:rPr>
          <w:rFonts w:ascii="Arial" w:hAnsi="Arial" w:cs="Arial"/>
          <w:snapToGrid w:val="0"/>
        </w:rPr>
      </w:pPr>
      <w:r w:rsidRPr="002D45EB">
        <w:rPr>
          <w:rFonts w:ascii="Arial" w:hAnsi="Arial" w:cs="Arial"/>
          <w:snapToGrid w:val="0"/>
        </w:rPr>
        <w:t>vóór de consolidatiedatum niet aangerekend op het ziektekrediet;</w:t>
      </w:r>
    </w:p>
    <w:p w14:paraId="72BFA898" w14:textId="77777777" w:rsidR="00A06DD0" w:rsidRPr="002D45EB" w:rsidRDefault="00A06DD0" w:rsidP="0038350E">
      <w:pPr>
        <w:numPr>
          <w:ilvl w:val="0"/>
          <w:numId w:val="44"/>
        </w:numPr>
        <w:spacing w:before="60" w:after="60"/>
        <w:ind w:left="1134" w:hanging="283"/>
        <w:rPr>
          <w:rFonts w:ascii="Arial" w:hAnsi="Arial" w:cs="Arial"/>
          <w:snapToGrid w:val="0"/>
        </w:rPr>
      </w:pPr>
      <w:r w:rsidRPr="002D45EB">
        <w:rPr>
          <w:rFonts w:ascii="Arial" w:hAnsi="Arial" w:cs="Arial"/>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3DB3D39E" w14:textId="77777777" w:rsidR="00A06DD0" w:rsidRPr="002D45EB" w:rsidRDefault="00A06DD0" w:rsidP="0038350E">
      <w:pPr>
        <w:numPr>
          <w:ilvl w:val="0"/>
          <w:numId w:val="44"/>
        </w:numPr>
        <w:spacing w:before="60" w:after="60"/>
        <w:ind w:left="1134" w:hanging="283"/>
        <w:rPr>
          <w:rFonts w:ascii="Arial" w:hAnsi="Arial" w:cs="Arial"/>
          <w:snapToGrid w:val="0"/>
        </w:rPr>
      </w:pPr>
      <w:r w:rsidRPr="002D45EB">
        <w:rPr>
          <w:rFonts w:ascii="Arial" w:hAnsi="Arial" w:cs="Arial"/>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36CA2CBD" w14:textId="2E98C74D" w:rsidR="00A06DD0" w:rsidRPr="002D45EB" w:rsidRDefault="00A06DD0" w:rsidP="003E6265">
      <w:pPr>
        <w:pStyle w:val="Kop4"/>
      </w:pPr>
      <w:r w:rsidRPr="002D45EB">
        <w:t>Artikel 2</w:t>
      </w:r>
      <w:r w:rsidR="00012DE8" w:rsidRPr="002D45EB">
        <w:t>3</w:t>
      </w:r>
      <w:r w:rsidR="00243AF9" w:rsidRPr="002D45EB">
        <w:t>7</w:t>
      </w:r>
    </w:p>
    <w:p w14:paraId="05232E6C" w14:textId="77777777" w:rsidR="00A06DD0" w:rsidRPr="002D45EB" w:rsidRDefault="00A06DD0" w:rsidP="00A06DD0">
      <w:pPr>
        <w:rPr>
          <w:rFonts w:ascii="Arial" w:hAnsi="Arial" w:cs="Arial"/>
          <w:snapToGrid w:val="0"/>
        </w:rPr>
      </w:pPr>
      <w:r w:rsidRPr="002D45EB">
        <w:rPr>
          <w:rFonts w:ascii="Arial" w:hAnsi="Arial" w:cs="Arial"/>
          <w:snapToGrid w:val="0"/>
        </w:rPr>
        <w:t>In de gevallen waarin de afwezigheid door de oorzaken, vermeld in artikel 250, 1° tot en met 4°, te wijten is aan een verantwoordelijke derde partij, ontvangt het statutaire personeelslid het salaris alleen als voorschot, dat nadien verrekend wordt op de door de derde verschuldigde vergoeding en dat op de derde te verhalen is.</w:t>
      </w:r>
    </w:p>
    <w:p w14:paraId="31B89DF5" w14:textId="77777777" w:rsidR="00A06DD0" w:rsidRPr="002D45EB" w:rsidRDefault="00A06DD0" w:rsidP="00A06DD0">
      <w:pPr>
        <w:rPr>
          <w:rFonts w:ascii="Arial" w:hAnsi="Arial" w:cs="Arial"/>
          <w:snapToGrid w:val="0"/>
        </w:rPr>
      </w:pPr>
      <w:r w:rsidRPr="002D45EB">
        <w:rPr>
          <w:rFonts w:ascii="Arial" w:hAnsi="Arial" w:cs="Arial"/>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129086BD"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4D8DC61E" w14:textId="77777777" w:rsidR="00A06DD0" w:rsidRPr="002D45EB" w:rsidRDefault="00A06DD0" w:rsidP="00A06DD0">
      <w:pPr>
        <w:pStyle w:val="Kop2"/>
        <w:spacing w:after="0"/>
        <w:rPr>
          <w:rFonts w:ascii="Arial" w:hAnsi="Arial" w:cs="Arial"/>
        </w:rPr>
      </w:pPr>
      <w:bookmarkStart w:id="221" w:name="_Toc159229688"/>
      <w:bookmarkStart w:id="222" w:name="_Toc175659686"/>
      <w:r w:rsidRPr="002D45EB">
        <w:rPr>
          <w:rFonts w:ascii="Arial" w:hAnsi="Arial" w:cs="Arial"/>
        </w:rPr>
        <w:lastRenderedPageBreak/>
        <w:t>Hoofdstuk VII. De disponibiliteit</w:t>
      </w:r>
      <w:bookmarkEnd w:id="221"/>
      <w:bookmarkEnd w:id="222"/>
    </w:p>
    <w:p w14:paraId="16F16175" w14:textId="27B574AD" w:rsidR="00A06DD0" w:rsidRPr="002D45EB" w:rsidRDefault="00A06DD0" w:rsidP="003E6265">
      <w:pPr>
        <w:pStyle w:val="Kop4"/>
      </w:pPr>
      <w:r w:rsidRPr="002D45EB">
        <w:t xml:space="preserve">Artikel </w:t>
      </w:r>
      <w:r w:rsidR="00AF474E" w:rsidRPr="002D45EB">
        <w:t>238</w:t>
      </w:r>
    </w:p>
    <w:p w14:paraId="099EF034" w14:textId="77777777" w:rsidR="00A06DD0" w:rsidRPr="002D45EB" w:rsidRDefault="00A06DD0" w:rsidP="00A06DD0">
      <w:pPr>
        <w:rPr>
          <w:rFonts w:ascii="Arial" w:hAnsi="Arial" w:cs="Arial"/>
        </w:rPr>
      </w:pPr>
      <w:r w:rsidRPr="002D45EB">
        <w:rPr>
          <w:rFonts w:ascii="Arial" w:hAnsi="Arial" w:cs="Arial"/>
        </w:rPr>
        <w:t xml:space="preserve">Een statutair personeelslid wordt bij afwezigheid wegens arbeidsongeschiktheid van rechtswege in disponibiliteit gesteld op het ogenblik dat het personeelslid het </w:t>
      </w:r>
      <w:r w:rsidRPr="002D45EB">
        <w:rPr>
          <w:rFonts w:ascii="Arial" w:hAnsi="Arial" w:cs="Arial"/>
          <w:snapToGrid w:val="0"/>
        </w:rPr>
        <w:t>beschikbare ziektekrediet</w:t>
      </w:r>
      <w:r w:rsidRPr="002D45EB">
        <w:rPr>
          <w:rFonts w:ascii="Arial" w:hAnsi="Arial" w:cs="Arial"/>
          <w:i/>
          <w:snapToGrid w:val="0"/>
        </w:rPr>
        <w:t xml:space="preserve"> </w:t>
      </w:r>
      <w:r w:rsidRPr="002D45EB">
        <w:rPr>
          <w:rFonts w:ascii="Arial" w:hAnsi="Arial" w:cs="Arial"/>
        </w:rPr>
        <w:t>heeft opgebruikt.</w:t>
      </w:r>
    </w:p>
    <w:p w14:paraId="3171C0BA" w14:textId="580E16CB" w:rsidR="00A06DD0" w:rsidRPr="002D45EB" w:rsidRDefault="00A06DD0" w:rsidP="003E6265">
      <w:pPr>
        <w:pStyle w:val="Kop4"/>
      </w:pPr>
      <w:r w:rsidRPr="002D45EB">
        <w:t xml:space="preserve">Artikel </w:t>
      </w:r>
      <w:r w:rsidR="00123C42" w:rsidRPr="002D45EB">
        <w:t>239</w:t>
      </w:r>
    </w:p>
    <w:p w14:paraId="73FB5E22" w14:textId="77777777" w:rsidR="00A06DD0" w:rsidRPr="002D45EB" w:rsidRDefault="00A06DD0" w:rsidP="00A06DD0">
      <w:pPr>
        <w:rPr>
          <w:rFonts w:ascii="Arial" w:hAnsi="Arial" w:cs="Arial"/>
        </w:rPr>
      </w:pPr>
      <w:r w:rsidRPr="002D45EB">
        <w:rPr>
          <w:rFonts w:ascii="Arial" w:hAnsi="Arial" w:cs="Arial"/>
        </w:rPr>
        <w:t>De disponibiliteit wegens arbeidsongeschiktheid houdt op telkens als de toestand van arbeidsongeschiktheid ophoudt te bestaan, of als het betrokken statutaire personeelslid, al dan niet vervroegd, op pensioen wordt gesteld.</w:t>
      </w:r>
    </w:p>
    <w:p w14:paraId="0D5731E5" w14:textId="7F0F6FBE" w:rsidR="00A06DD0" w:rsidRPr="002D45EB" w:rsidRDefault="00A06DD0" w:rsidP="003E6265">
      <w:pPr>
        <w:pStyle w:val="Kop4"/>
      </w:pPr>
      <w:r w:rsidRPr="002D45EB">
        <w:t xml:space="preserve">Artikel </w:t>
      </w:r>
      <w:r w:rsidR="009C6910" w:rsidRPr="002D45EB">
        <w:t>240</w:t>
      </w:r>
    </w:p>
    <w:p w14:paraId="6521D543" w14:textId="77777777" w:rsidR="00A06DD0" w:rsidRPr="002D45EB" w:rsidRDefault="00A06DD0" w:rsidP="00A06DD0">
      <w:pPr>
        <w:rPr>
          <w:rFonts w:ascii="Arial" w:hAnsi="Arial" w:cs="Arial"/>
        </w:rPr>
      </w:pPr>
      <w:r w:rsidRPr="002D45EB">
        <w:rPr>
          <w:rFonts w:ascii="Arial" w:hAnsi="Arial" w:cs="Arial"/>
        </w:rPr>
        <w:t>Voor de vaststelling en rechtvaardiging van de toestand van arbeidsongeschiktheid gelden dezelfde regels als voor een arbeidsongeschikt statutair personeelslid dat zijn beschikbare ziektekrediet nog niet volledig heeft opgebruikt.</w:t>
      </w:r>
    </w:p>
    <w:p w14:paraId="5DFF5895" w14:textId="42D71CBA" w:rsidR="00A06DD0" w:rsidRPr="002D45EB" w:rsidRDefault="00A06DD0" w:rsidP="003E6265">
      <w:pPr>
        <w:pStyle w:val="Kop4"/>
      </w:pPr>
      <w:r w:rsidRPr="002D45EB">
        <w:t xml:space="preserve">Artikel </w:t>
      </w:r>
      <w:r w:rsidR="009C6910" w:rsidRPr="002D45EB">
        <w:t>241</w:t>
      </w:r>
    </w:p>
    <w:p w14:paraId="27F645E4" w14:textId="77777777" w:rsidR="00A06DD0" w:rsidRPr="002D45EB" w:rsidRDefault="00A06DD0" w:rsidP="00A06DD0">
      <w:pPr>
        <w:rPr>
          <w:rFonts w:ascii="Arial" w:hAnsi="Arial" w:cs="Arial"/>
        </w:rPr>
      </w:pPr>
      <w:r w:rsidRPr="002D45EB">
        <w:rPr>
          <w:rFonts w:ascii="Arial" w:hAnsi="Arial" w:cs="Arial"/>
        </w:rPr>
        <w:t xml:space="preserve">Het statutaire personeelslid dat in disponibiliteit is gesteld, ontvangt een wachtgeld, gelijk aan 60% van het laatste </w:t>
      </w:r>
      <w:proofErr w:type="spellStart"/>
      <w:r w:rsidRPr="002D45EB">
        <w:rPr>
          <w:rFonts w:ascii="Arial" w:hAnsi="Arial" w:cs="Arial"/>
        </w:rPr>
        <w:t>activiteitssalaris</w:t>
      </w:r>
      <w:proofErr w:type="spellEnd"/>
      <w:r w:rsidRPr="002D45EB">
        <w:rPr>
          <w:rFonts w:ascii="Arial" w:hAnsi="Arial" w:cs="Arial"/>
        </w:rPr>
        <w:t xml:space="preserve"> en de fictieve ontwikkeling daarvan, berekend volgens de regels die van toepassing zouden zijn geweest als het personeelslid nog in effectieve actieve dienst was gebleven. Het wachtgeld wordt berekend op de bezoldigingsonderdelen die ook voor de vaststelling van de pensioenen in aanmerking komen.</w:t>
      </w:r>
    </w:p>
    <w:p w14:paraId="1D54AA04" w14:textId="77777777" w:rsidR="00A06DD0" w:rsidRPr="002D45EB" w:rsidRDefault="00A06DD0" w:rsidP="00A06DD0">
      <w:pPr>
        <w:rPr>
          <w:rFonts w:ascii="Arial" w:hAnsi="Arial" w:cs="Arial"/>
        </w:rPr>
      </w:pPr>
      <w:r w:rsidRPr="002D45EB">
        <w:rPr>
          <w:rFonts w:ascii="Arial" w:hAnsi="Arial" w:cs="Arial"/>
        </w:rPr>
        <w:t xml:space="preserve">Het laatste </w:t>
      </w:r>
      <w:proofErr w:type="spellStart"/>
      <w:r w:rsidRPr="002D45EB">
        <w:rPr>
          <w:rFonts w:ascii="Arial" w:hAnsi="Arial" w:cs="Arial"/>
        </w:rPr>
        <w:t>activiteitssalaris</w:t>
      </w:r>
      <w:proofErr w:type="spellEnd"/>
      <w:r w:rsidRPr="002D45EB">
        <w:rPr>
          <w:rFonts w:ascii="Arial" w:hAnsi="Arial" w:cs="Arial"/>
        </w:rPr>
        <w:t>, is het salaris dat verschuldigd is overeenkomstig het prestatiestelsel op het ogenblik waarop het personeelslid in disponibiliteit is geplaatst.</w:t>
      </w:r>
    </w:p>
    <w:p w14:paraId="05B04B46" w14:textId="1D94A0A0" w:rsidR="00A06DD0" w:rsidRPr="002D45EB" w:rsidRDefault="00A06DD0" w:rsidP="003E6265">
      <w:pPr>
        <w:pStyle w:val="Kop4"/>
      </w:pPr>
      <w:r w:rsidRPr="002D45EB">
        <w:t xml:space="preserve">Artikel </w:t>
      </w:r>
      <w:r w:rsidR="009C6910" w:rsidRPr="002D45EB">
        <w:t>242</w:t>
      </w:r>
    </w:p>
    <w:p w14:paraId="5744614B" w14:textId="77777777" w:rsidR="00A06DD0" w:rsidRPr="002D45EB" w:rsidRDefault="00A06DD0" w:rsidP="00A06DD0">
      <w:pPr>
        <w:spacing w:before="60" w:after="120"/>
        <w:rPr>
          <w:rFonts w:ascii="Arial" w:hAnsi="Arial" w:cs="Arial"/>
        </w:rPr>
      </w:pPr>
      <w:r w:rsidRPr="002D45EB">
        <w:rPr>
          <w:rFonts w:ascii="Arial" w:hAnsi="Arial" w:cs="Arial"/>
        </w:rPr>
        <w:t>De disponibiliteit wegens arbeidsongeschiktheid maakt geen einde aan de stelsels van loopbaanonderbreking of zorgkrediet, noch aan het onbezoldigd verlof.</w:t>
      </w:r>
    </w:p>
    <w:p w14:paraId="7555622B" w14:textId="61011079" w:rsidR="00A06DD0" w:rsidRPr="002D45EB" w:rsidRDefault="00A06DD0" w:rsidP="003E6265">
      <w:pPr>
        <w:pStyle w:val="Kop4"/>
      </w:pPr>
      <w:r w:rsidRPr="002D45EB">
        <w:t xml:space="preserve">Artikel </w:t>
      </w:r>
      <w:r w:rsidR="009C6910" w:rsidRPr="002D45EB">
        <w:t>243</w:t>
      </w:r>
    </w:p>
    <w:p w14:paraId="1B0793BF" w14:textId="4ED0C889" w:rsidR="00A06DD0" w:rsidRPr="002D45EB" w:rsidRDefault="00A06DD0" w:rsidP="00815104">
      <w:pPr>
        <w:rPr>
          <w:rFonts w:ascii="Arial" w:hAnsi="Arial" w:cs="Arial"/>
          <w:snapToGrid w:val="0"/>
        </w:rPr>
      </w:pPr>
      <w:r w:rsidRPr="002D45EB">
        <w:rPr>
          <w:rFonts w:ascii="Arial" w:hAnsi="Arial" w:cs="Arial"/>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76999125" w14:textId="77777777" w:rsidR="00792919" w:rsidRPr="002D45EB" w:rsidRDefault="00792919">
      <w:pPr>
        <w:rPr>
          <w:rFonts w:ascii="Arial" w:hAnsi="Arial" w:cs="Arial"/>
          <w:b/>
          <w:bCs/>
          <w:smallCaps/>
          <w:color w:val="FFFFFF"/>
          <w:sz w:val="28"/>
          <w:szCs w:val="28"/>
        </w:rPr>
      </w:pPr>
      <w:bookmarkStart w:id="223" w:name="_Toc159229691"/>
      <w:r w:rsidRPr="002D45EB">
        <w:rPr>
          <w:rFonts w:ascii="Arial" w:hAnsi="Arial" w:cs="Arial"/>
        </w:rPr>
        <w:br w:type="page"/>
      </w:r>
    </w:p>
    <w:p w14:paraId="0CBBB5E5" w14:textId="2F8AB048" w:rsidR="00A06DD0" w:rsidRPr="002D45EB" w:rsidRDefault="00A06DD0" w:rsidP="00A06DD0">
      <w:pPr>
        <w:pStyle w:val="Kop2"/>
        <w:rPr>
          <w:rFonts w:ascii="Arial" w:hAnsi="Arial" w:cs="Arial"/>
        </w:rPr>
      </w:pPr>
      <w:bookmarkStart w:id="224" w:name="_Toc175659687"/>
      <w:r w:rsidRPr="002D45EB">
        <w:rPr>
          <w:rFonts w:ascii="Arial" w:hAnsi="Arial" w:cs="Arial"/>
        </w:rPr>
        <w:lastRenderedPageBreak/>
        <w:t>Hoofdstuk VIII. Het verlof voor opdracht</w:t>
      </w:r>
      <w:bookmarkEnd w:id="223"/>
      <w:bookmarkEnd w:id="224"/>
    </w:p>
    <w:p w14:paraId="183DCBD0" w14:textId="24180D0A" w:rsidR="00A06DD0" w:rsidRPr="002D45EB" w:rsidRDefault="00A06DD0" w:rsidP="003E6265">
      <w:pPr>
        <w:pStyle w:val="Kop4"/>
      </w:pPr>
      <w:r w:rsidRPr="002D45EB">
        <w:t xml:space="preserve">Artikel </w:t>
      </w:r>
      <w:r w:rsidR="001E6676" w:rsidRPr="002D45EB">
        <w:t>244</w:t>
      </w:r>
    </w:p>
    <w:p w14:paraId="15C0B831" w14:textId="77777777" w:rsidR="00A06DD0" w:rsidRPr="002D45EB" w:rsidRDefault="00A06DD0" w:rsidP="003E6265">
      <w:pPr>
        <w:pStyle w:val="Kop5"/>
      </w:pPr>
      <w:r w:rsidRPr="002D45EB">
        <w:t>Paragraaf 1</w:t>
      </w:r>
    </w:p>
    <w:p w14:paraId="1D66EA2C" w14:textId="1E1AD4BC" w:rsidR="00A06DD0" w:rsidRPr="002D45EB" w:rsidRDefault="00A06DD0" w:rsidP="00A06DD0">
      <w:pPr>
        <w:rPr>
          <w:rFonts w:ascii="Arial" w:hAnsi="Arial" w:cs="Arial"/>
        </w:rPr>
      </w:pPr>
      <w:r w:rsidRPr="002D45EB">
        <w:rPr>
          <w:rFonts w:ascii="Arial" w:hAnsi="Arial" w:cs="Arial"/>
        </w:rPr>
        <w:t>Het statutaire personeelslid kan verlof krijgen om:</w:t>
      </w:r>
    </w:p>
    <w:p w14:paraId="10326092" w14:textId="77777777" w:rsidR="00A06DD0" w:rsidRPr="002D45EB" w:rsidRDefault="00A06DD0" w:rsidP="0038350E">
      <w:pPr>
        <w:numPr>
          <w:ilvl w:val="0"/>
          <w:numId w:val="47"/>
        </w:numPr>
        <w:spacing w:before="60" w:after="60"/>
        <w:ind w:left="1208" w:hanging="357"/>
        <w:rPr>
          <w:rFonts w:ascii="Arial" w:hAnsi="Arial" w:cs="Arial"/>
        </w:rPr>
      </w:pPr>
      <w:r w:rsidRPr="002D45EB">
        <w:rPr>
          <w:rFonts w:ascii="Arial" w:hAnsi="Arial" w:cs="Arial"/>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2D45EB">
        <w:rPr>
          <w:rFonts w:ascii="Arial" w:hAnsi="Arial" w:cs="Arial"/>
        </w:rPr>
        <w:t>vice-gouverneur</w:t>
      </w:r>
      <w:proofErr w:type="spellEnd"/>
      <w:r w:rsidRPr="002D45EB">
        <w:rPr>
          <w:rFonts w:ascii="Arial" w:hAnsi="Arial" w:cs="Arial"/>
        </w:rPr>
        <w:t xml:space="preserve"> van het administratief arrondissement Brussel-Hoofdstad, of de adjunct-gouverneur van de provincie Vlaams-Brabant, een gedeputeerde, een burgemeester of schepen, een Europees commissaris;</w:t>
      </w:r>
    </w:p>
    <w:p w14:paraId="77AF788F" w14:textId="77777777" w:rsidR="00A06DD0" w:rsidRPr="002D45EB" w:rsidRDefault="00A06DD0" w:rsidP="0038350E">
      <w:pPr>
        <w:numPr>
          <w:ilvl w:val="0"/>
          <w:numId w:val="47"/>
        </w:numPr>
        <w:spacing w:before="60" w:after="60"/>
        <w:ind w:left="1208" w:hanging="357"/>
        <w:rPr>
          <w:rFonts w:ascii="Arial" w:hAnsi="Arial" w:cs="Arial"/>
        </w:rPr>
      </w:pPr>
      <w:r w:rsidRPr="002D45EB">
        <w:rPr>
          <w:rFonts w:ascii="Arial" w:hAnsi="Arial" w:cs="Arial"/>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21B0F6A5" w14:textId="77777777" w:rsidR="00A06DD0" w:rsidRPr="002D45EB" w:rsidRDefault="00A06DD0" w:rsidP="0038350E">
      <w:pPr>
        <w:numPr>
          <w:ilvl w:val="0"/>
          <w:numId w:val="47"/>
        </w:numPr>
        <w:spacing w:before="60" w:after="60"/>
        <w:ind w:left="1208" w:hanging="357"/>
        <w:rPr>
          <w:rFonts w:ascii="Arial" w:hAnsi="Arial" w:cs="Arial"/>
        </w:rPr>
      </w:pPr>
      <w:r w:rsidRPr="002D45EB">
        <w:rPr>
          <w:rFonts w:ascii="Arial" w:hAnsi="Arial" w:cs="Arial"/>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1CF2D29D" w14:textId="77777777" w:rsidR="00A06DD0" w:rsidRPr="002D45EB" w:rsidRDefault="00A06DD0" w:rsidP="00A06DD0">
      <w:pPr>
        <w:ind w:left="1211"/>
        <w:rPr>
          <w:rFonts w:ascii="Arial" w:hAnsi="Arial" w:cs="Arial"/>
        </w:rPr>
      </w:pPr>
      <w:r w:rsidRPr="002D45EB">
        <w:rPr>
          <w:rFonts w:ascii="Arial" w:hAnsi="Arial" w:cs="Arial"/>
        </w:rPr>
        <w:t>Met ‘externe opdracht waarvan de raad het algemeen belang erkent’ wordt onder meer bedoeld:</w:t>
      </w:r>
    </w:p>
    <w:p w14:paraId="2A868D21" w14:textId="77777777" w:rsidR="00A06DD0" w:rsidRPr="002D45EB" w:rsidRDefault="00A06DD0" w:rsidP="0038350E">
      <w:pPr>
        <w:numPr>
          <w:ilvl w:val="0"/>
          <w:numId w:val="48"/>
        </w:numPr>
        <w:tabs>
          <w:tab w:val="clear" w:pos="1211"/>
          <w:tab w:val="num" w:pos="1571"/>
        </w:tabs>
        <w:spacing w:before="20" w:after="0"/>
        <w:ind w:left="1570" w:hanging="357"/>
        <w:rPr>
          <w:rFonts w:ascii="Arial" w:hAnsi="Arial" w:cs="Arial"/>
        </w:rPr>
      </w:pPr>
      <w:r w:rsidRPr="002D45EB">
        <w:rPr>
          <w:rFonts w:ascii="Arial" w:hAnsi="Arial" w:cs="Arial"/>
        </w:rPr>
        <w:t>een functie of opdracht uitoefenen in een ander lokaal bestuur;</w:t>
      </w:r>
    </w:p>
    <w:p w14:paraId="06E0F865" w14:textId="77777777" w:rsidR="00A06DD0" w:rsidRPr="002D45EB" w:rsidRDefault="00A06DD0" w:rsidP="0038350E">
      <w:pPr>
        <w:numPr>
          <w:ilvl w:val="0"/>
          <w:numId w:val="48"/>
        </w:numPr>
        <w:tabs>
          <w:tab w:val="clear" w:pos="1211"/>
          <w:tab w:val="num" w:pos="1571"/>
        </w:tabs>
        <w:spacing w:before="20" w:after="0"/>
        <w:ind w:left="1570" w:hanging="357"/>
        <w:rPr>
          <w:rFonts w:ascii="Arial" w:hAnsi="Arial" w:cs="Arial"/>
        </w:rPr>
      </w:pPr>
      <w:r w:rsidRPr="002D45EB">
        <w:rPr>
          <w:rFonts w:ascii="Arial" w:hAnsi="Arial" w:cs="Arial"/>
        </w:rPr>
        <w:t>een functie of opdracht uitoefenen in een autonoom gemeentebedrijf;</w:t>
      </w:r>
    </w:p>
    <w:p w14:paraId="7FA5E027" w14:textId="77777777" w:rsidR="00A06DD0" w:rsidRPr="002D45EB" w:rsidRDefault="00A06DD0" w:rsidP="0038350E">
      <w:pPr>
        <w:numPr>
          <w:ilvl w:val="0"/>
          <w:numId w:val="48"/>
        </w:numPr>
        <w:tabs>
          <w:tab w:val="clear" w:pos="1211"/>
          <w:tab w:val="num" w:pos="1571"/>
        </w:tabs>
        <w:spacing w:before="20" w:after="0"/>
        <w:ind w:left="1570" w:hanging="357"/>
        <w:rPr>
          <w:rFonts w:ascii="Arial" w:hAnsi="Arial" w:cs="Arial"/>
        </w:rPr>
      </w:pPr>
      <w:r w:rsidRPr="002D45EB">
        <w:rPr>
          <w:rFonts w:ascii="Arial" w:hAnsi="Arial" w:cs="Arial"/>
        </w:rPr>
        <w:t>een functie of opdracht uitoefenen in een gemeentelijk extern verzelfstandigd agentschap naar privaat recht, zoals bedoeld in het DLB;</w:t>
      </w:r>
    </w:p>
    <w:p w14:paraId="1995317B" w14:textId="77777777" w:rsidR="00A06DD0" w:rsidRPr="002D45EB" w:rsidRDefault="00A06DD0" w:rsidP="0038350E">
      <w:pPr>
        <w:numPr>
          <w:ilvl w:val="0"/>
          <w:numId w:val="48"/>
        </w:numPr>
        <w:tabs>
          <w:tab w:val="clear" w:pos="1211"/>
          <w:tab w:val="num" w:pos="1571"/>
        </w:tabs>
        <w:spacing w:before="20" w:after="0"/>
        <w:ind w:left="1570" w:hanging="357"/>
        <w:rPr>
          <w:rFonts w:ascii="Arial" w:hAnsi="Arial" w:cs="Arial"/>
        </w:rPr>
      </w:pPr>
      <w:r w:rsidRPr="002D45EB">
        <w:rPr>
          <w:rFonts w:ascii="Arial" w:hAnsi="Arial" w:cs="Arial"/>
        </w:rPr>
        <w:t>een functie of opdracht uitoefenen in een havenbedrijf in de zin van 2 maart 1999 houdende het beleid en het beheer van de zeehavens;</w:t>
      </w:r>
    </w:p>
    <w:p w14:paraId="0B97F229" w14:textId="77777777" w:rsidR="00A06DD0" w:rsidRPr="002D45EB" w:rsidRDefault="00A06DD0" w:rsidP="0038350E">
      <w:pPr>
        <w:numPr>
          <w:ilvl w:val="0"/>
          <w:numId w:val="48"/>
        </w:numPr>
        <w:tabs>
          <w:tab w:val="clear" w:pos="1211"/>
          <w:tab w:val="num" w:pos="1571"/>
        </w:tabs>
        <w:spacing w:before="20" w:after="0"/>
        <w:ind w:left="1570" w:hanging="357"/>
        <w:rPr>
          <w:rFonts w:ascii="Arial" w:hAnsi="Arial" w:cs="Arial"/>
        </w:rPr>
      </w:pPr>
      <w:r w:rsidRPr="002D45EB">
        <w:rPr>
          <w:rFonts w:ascii="Arial" w:hAnsi="Arial" w:cs="Arial"/>
        </w:rPr>
        <w:t>een functie of opdracht uitoefenen in een intergemeentelijk samenwerkingsverband.</w:t>
      </w:r>
    </w:p>
    <w:p w14:paraId="5F31C464" w14:textId="77777777" w:rsidR="00A06DD0" w:rsidRPr="002D45EB" w:rsidRDefault="00A06DD0" w:rsidP="003E6265">
      <w:pPr>
        <w:pStyle w:val="Kop5"/>
      </w:pPr>
      <w:r w:rsidRPr="002D45EB">
        <w:t>Paragraaf 2</w:t>
      </w:r>
    </w:p>
    <w:p w14:paraId="134824B2" w14:textId="77777777" w:rsidR="00A06DD0" w:rsidRPr="002D45EB" w:rsidRDefault="00A06DD0" w:rsidP="00A06DD0">
      <w:pPr>
        <w:rPr>
          <w:rFonts w:ascii="Arial" w:hAnsi="Arial" w:cs="Arial"/>
          <w:bCs/>
        </w:rPr>
      </w:pPr>
      <w:r w:rsidRPr="002D45EB">
        <w:rPr>
          <w:rFonts w:ascii="Arial" w:hAnsi="Arial" w:cs="Arial"/>
          <w:bCs/>
        </w:rPr>
        <w:t>Een contractueel personeelslid kan eveneens verlof voor opdracht krijgen. In dat geval wordt de uitvoering van de arbeidsovereenkomst geschorst.</w:t>
      </w:r>
    </w:p>
    <w:p w14:paraId="51B47783" w14:textId="77777777" w:rsidR="00A06DD0" w:rsidRPr="002D45EB" w:rsidRDefault="00A06DD0" w:rsidP="003E6265">
      <w:pPr>
        <w:pStyle w:val="Kop5"/>
      </w:pPr>
      <w:r w:rsidRPr="002D45EB">
        <w:t>Paragraaf 3</w:t>
      </w:r>
    </w:p>
    <w:p w14:paraId="1359B4EF" w14:textId="77777777" w:rsidR="00A06DD0" w:rsidRPr="002D45EB" w:rsidRDefault="00A06DD0" w:rsidP="00A06DD0">
      <w:pPr>
        <w:rPr>
          <w:rFonts w:ascii="Arial" w:hAnsi="Arial" w:cs="Arial"/>
          <w:bCs/>
          <w:iCs/>
        </w:rPr>
      </w:pPr>
      <w:r w:rsidRPr="002D45EB">
        <w:rPr>
          <w:rFonts w:ascii="Arial" w:hAnsi="Arial" w:cs="Arial"/>
          <w:bCs/>
        </w:rPr>
        <w:t>Het verlof wordt toegestaan als een gunstmaatregel, voor zover de goede werking van de dienst daardoor niet in het gedrang komt</w:t>
      </w:r>
    </w:p>
    <w:p w14:paraId="737EEE37" w14:textId="7FBE0D9F" w:rsidR="00A06DD0" w:rsidRPr="002D45EB" w:rsidRDefault="00A06DD0" w:rsidP="00A06DD0">
      <w:pPr>
        <w:rPr>
          <w:rFonts w:ascii="Arial" w:hAnsi="Arial" w:cs="Arial"/>
          <w:bCs/>
          <w:iCs/>
        </w:rPr>
      </w:pPr>
      <w:r w:rsidRPr="002D45EB">
        <w:rPr>
          <w:rFonts w:ascii="Arial" w:hAnsi="Arial" w:cs="Arial"/>
          <w:bCs/>
          <w:iCs/>
        </w:rPr>
        <w:t xml:space="preserve">Het personeelslid richt zijn aanvraag </w:t>
      </w:r>
      <w:r w:rsidR="00C4210D">
        <w:rPr>
          <w:rFonts w:ascii="Arial" w:hAnsi="Arial" w:cs="Arial"/>
          <w:bCs/>
          <w:iCs/>
        </w:rPr>
        <w:t xml:space="preserve">aan diens leidinggevende </w:t>
      </w:r>
      <w:r w:rsidRPr="002D45EB">
        <w:rPr>
          <w:rFonts w:ascii="Arial" w:hAnsi="Arial" w:cs="Arial"/>
        </w:rPr>
        <w:t>ten</w:t>
      </w:r>
      <w:r w:rsidR="5C973E82" w:rsidRPr="002D45EB">
        <w:rPr>
          <w:rFonts w:ascii="Arial" w:hAnsi="Arial" w:cs="Arial"/>
        </w:rPr>
        <w:t xml:space="preserve"> </w:t>
      </w:r>
      <w:r w:rsidRPr="002D45EB">
        <w:rPr>
          <w:rFonts w:ascii="Arial" w:hAnsi="Arial" w:cs="Arial"/>
        </w:rPr>
        <w:t>minste</w:t>
      </w:r>
      <w:r w:rsidRPr="002D45EB">
        <w:rPr>
          <w:rFonts w:ascii="Arial" w:hAnsi="Arial" w:cs="Arial"/>
          <w:bCs/>
          <w:iCs/>
        </w:rPr>
        <w:t xml:space="preserve"> drie maanden voor aanvang van het verlof. Een kortere termijn kan aanvaard worden.</w:t>
      </w:r>
      <w:r w:rsidRPr="002D45EB">
        <w:rPr>
          <w:rFonts w:ascii="Arial" w:hAnsi="Arial" w:cs="Arial"/>
        </w:rPr>
        <w:t xml:space="preserve"> Een eventuele weigering gebeurt op gemotiveerde wijze.</w:t>
      </w:r>
    </w:p>
    <w:p w14:paraId="6785B96D" w14:textId="0A42949D" w:rsidR="00A06DD0" w:rsidRPr="002D45EB" w:rsidRDefault="00A06DD0" w:rsidP="003E6265">
      <w:pPr>
        <w:pStyle w:val="Kop4"/>
      </w:pPr>
      <w:r w:rsidRPr="002D45EB">
        <w:t xml:space="preserve">Artikel </w:t>
      </w:r>
      <w:r w:rsidR="001E6676" w:rsidRPr="002D45EB">
        <w:t>245</w:t>
      </w:r>
    </w:p>
    <w:p w14:paraId="102777C5" w14:textId="77777777" w:rsidR="00A06DD0" w:rsidRPr="002D45EB" w:rsidRDefault="00A06DD0" w:rsidP="00A06DD0">
      <w:pPr>
        <w:rPr>
          <w:rFonts w:ascii="Arial" w:hAnsi="Arial" w:cs="Arial"/>
        </w:rPr>
      </w:pPr>
      <w:r w:rsidRPr="002D45EB">
        <w:rPr>
          <w:rFonts w:ascii="Arial" w:hAnsi="Arial" w:cs="Arial"/>
        </w:rPr>
        <w:t>Het personeelslid behoudt de eindvermelding die hem werd toegekend bij zijn laatste evaluatie voor het begin van het verlof voor opdracht.</w:t>
      </w:r>
    </w:p>
    <w:p w14:paraId="552A8CFE" w14:textId="34E434B7" w:rsidR="00A06DD0" w:rsidRPr="002D45EB" w:rsidRDefault="00A06DD0" w:rsidP="003E6265">
      <w:pPr>
        <w:pStyle w:val="Kop4"/>
      </w:pPr>
      <w:r w:rsidRPr="002D45EB">
        <w:t xml:space="preserve">Artikel </w:t>
      </w:r>
      <w:r w:rsidR="001E6676" w:rsidRPr="002D45EB">
        <w:t>246</w:t>
      </w:r>
    </w:p>
    <w:p w14:paraId="5C6FD09A" w14:textId="62DD1009" w:rsidR="00A06DD0" w:rsidRPr="002D45EB" w:rsidRDefault="00A06DD0" w:rsidP="00A06DD0">
      <w:pPr>
        <w:rPr>
          <w:rFonts w:ascii="Arial" w:hAnsi="Arial" w:cs="Arial"/>
        </w:rPr>
      </w:pPr>
      <w:r w:rsidRPr="002D45EB">
        <w:rPr>
          <w:rFonts w:ascii="Arial" w:hAnsi="Arial" w:cs="Arial"/>
        </w:rPr>
        <w:t>Het personeelslid kan het toegestane verlof voor opdracht te allen tijde opzeggen, m</w:t>
      </w:r>
      <w:r w:rsidR="79BE56E0" w:rsidRPr="002D45EB">
        <w:rPr>
          <w:rFonts w:ascii="Arial" w:hAnsi="Arial" w:cs="Arial"/>
        </w:rPr>
        <w:t>et</w:t>
      </w:r>
      <w:r w:rsidRPr="002D45EB">
        <w:rPr>
          <w:rFonts w:ascii="Arial" w:hAnsi="Arial" w:cs="Arial"/>
        </w:rPr>
        <w:t xml:space="preserve"> eerbiediging van een termijn van </w:t>
      </w:r>
      <w:r w:rsidRPr="002D45EB">
        <w:rPr>
          <w:rFonts w:ascii="Arial" w:hAnsi="Arial" w:cs="Arial"/>
          <w:bCs/>
        </w:rPr>
        <w:t>minimum één maand,</w:t>
      </w:r>
      <w:r w:rsidRPr="002D45EB">
        <w:rPr>
          <w:rFonts w:ascii="Arial" w:hAnsi="Arial" w:cs="Arial"/>
        </w:rPr>
        <w:t xml:space="preserve"> tenzij </w:t>
      </w:r>
      <w:r w:rsidRPr="002D45EB">
        <w:rPr>
          <w:rFonts w:ascii="Arial" w:hAnsi="Arial" w:cs="Arial"/>
          <w:bCs/>
          <w:iCs/>
        </w:rPr>
        <w:t xml:space="preserve">de algemeen directeur of de door hem aangeduide hiërarchische verantwoordelijke(n) </w:t>
      </w:r>
      <w:r w:rsidRPr="002D45EB">
        <w:rPr>
          <w:rFonts w:ascii="Arial" w:hAnsi="Arial" w:cs="Arial"/>
        </w:rPr>
        <w:t>een kortere termijn aanvaardt.</w:t>
      </w:r>
    </w:p>
    <w:p w14:paraId="22F640D5"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5C21E692" w14:textId="77777777" w:rsidR="00A06DD0" w:rsidRPr="002D45EB" w:rsidRDefault="00A06DD0" w:rsidP="00A06DD0">
      <w:pPr>
        <w:pStyle w:val="Kop2"/>
        <w:rPr>
          <w:rFonts w:ascii="Arial" w:hAnsi="Arial" w:cs="Arial"/>
        </w:rPr>
      </w:pPr>
      <w:bookmarkStart w:id="225" w:name="_Toc159229692"/>
      <w:bookmarkStart w:id="226" w:name="_Toc175659688"/>
      <w:r w:rsidRPr="002D45EB">
        <w:rPr>
          <w:rFonts w:ascii="Arial" w:hAnsi="Arial" w:cs="Arial"/>
        </w:rPr>
        <w:lastRenderedPageBreak/>
        <w:t>Hoofdstuk IX. Het omstandigheidsverlof</w:t>
      </w:r>
      <w:bookmarkEnd w:id="225"/>
      <w:bookmarkEnd w:id="226"/>
    </w:p>
    <w:p w14:paraId="1B975BEA" w14:textId="16BCF772" w:rsidR="00A06DD0" w:rsidRPr="002D45EB" w:rsidRDefault="00A06DD0" w:rsidP="003E6265">
      <w:pPr>
        <w:pStyle w:val="Kop4"/>
      </w:pPr>
      <w:r w:rsidRPr="002D45EB">
        <w:t xml:space="preserve">Artikel </w:t>
      </w:r>
      <w:r w:rsidR="001E6676" w:rsidRPr="002D45EB">
        <w:t>247</w:t>
      </w:r>
    </w:p>
    <w:p w14:paraId="18ADD090" w14:textId="77777777" w:rsidR="00A06DD0" w:rsidRPr="002D45EB" w:rsidRDefault="00A06DD0" w:rsidP="003E6265">
      <w:pPr>
        <w:pStyle w:val="Kop5"/>
      </w:pPr>
      <w:r w:rsidRPr="002D45EB">
        <w:t>Paragraaf 1</w:t>
      </w:r>
    </w:p>
    <w:p w14:paraId="5F26F2C3" w14:textId="77777777" w:rsidR="00A06DD0" w:rsidRPr="002D45EB" w:rsidRDefault="00A06DD0" w:rsidP="00A06DD0">
      <w:pPr>
        <w:ind w:left="284"/>
        <w:rPr>
          <w:rFonts w:ascii="Arial" w:hAnsi="Arial" w:cs="Arial"/>
        </w:rPr>
      </w:pPr>
      <w:r w:rsidRPr="002D45EB">
        <w:rPr>
          <w:rFonts w:ascii="Arial" w:hAnsi="Arial" w:cs="Arial"/>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A06DD0" w:rsidRPr="002D45EB" w14:paraId="01540B9F" w14:textId="77777777">
        <w:trPr>
          <w:trHeight w:val="492"/>
        </w:trPr>
        <w:tc>
          <w:tcPr>
            <w:tcW w:w="5882" w:type="dxa"/>
            <w:shd w:val="clear" w:color="auto" w:fill="00A4A0"/>
            <w:vAlign w:val="center"/>
          </w:tcPr>
          <w:p w14:paraId="743C037F" w14:textId="77777777" w:rsidR="00A06DD0" w:rsidRPr="002D45EB" w:rsidRDefault="00A06DD0">
            <w:pPr>
              <w:ind w:left="355"/>
              <w:jc w:val="center"/>
              <w:rPr>
                <w:rFonts w:ascii="Arial" w:hAnsi="Arial" w:cs="Arial"/>
                <w:b/>
                <w:smallCaps/>
                <w:color w:val="FFFFFF" w:themeColor="background1"/>
                <w:sz w:val="24"/>
                <w:szCs w:val="24"/>
              </w:rPr>
            </w:pPr>
            <w:r w:rsidRPr="002D45EB">
              <w:rPr>
                <w:rFonts w:ascii="Arial" w:hAnsi="Arial" w:cs="Arial"/>
                <w:b/>
                <w:smallCaps/>
                <w:color w:val="FFFFFF" w:themeColor="background1"/>
                <w:sz w:val="24"/>
                <w:szCs w:val="24"/>
              </w:rPr>
              <w:t>Aard van de gebeurtenis</w:t>
            </w:r>
          </w:p>
        </w:tc>
        <w:tc>
          <w:tcPr>
            <w:tcW w:w="3402" w:type="dxa"/>
            <w:shd w:val="clear" w:color="auto" w:fill="00A4A0"/>
            <w:vAlign w:val="center"/>
          </w:tcPr>
          <w:p w14:paraId="3D5F051D" w14:textId="77777777" w:rsidR="00A06DD0" w:rsidRPr="002D45EB" w:rsidRDefault="00A06DD0">
            <w:pPr>
              <w:ind w:left="214"/>
              <w:jc w:val="center"/>
              <w:rPr>
                <w:rFonts w:ascii="Arial" w:hAnsi="Arial" w:cs="Arial"/>
                <w:b/>
                <w:smallCaps/>
                <w:color w:val="FFFFFF" w:themeColor="background1"/>
                <w:sz w:val="24"/>
                <w:szCs w:val="24"/>
              </w:rPr>
            </w:pPr>
            <w:r w:rsidRPr="002D45EB">
              <w:rPr>
                <w:rFonts w:ascii="Arial" w:hAnsi="Arial" w:cs="Arial"/>
                <w:b/>
                <w:smallCaps/>
                <w:color w:val="FFFFFF" w:themeColor="background1"/>
                <w:sz w:val="24"/>
                <w:szCs w:val="24"/>
              </w:rPr>
              <w:t>Toegestaan maximum</w:t>
            </w:r>
          </w:p>
        </w:tc>
      </w:tr>
      <w:tr w:rsidR="00A06DD0" w:rsidRPr="002D45EB" w14:paraId="3106D2CE" w14:textId="77777777">
        <w:tc>
          <w:tcPr>
            <w:tcW w:w="5882" w:type="dxa"/>
          </w:tcPr>
          <w:p w14:paraId="104E7D53" w14:textId="55BD1970"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A06DD0" w:rsidRPr="002D45EB" w14:paraId="325ECE48" w14:textId="77777777">
              <w:trPr>
                <w:trHeight w:val="587"/>
              </w:trPr>
              <w:tc>
                <w:tcPr>
                  <w:tcW w:w="2772" w:type="dxa"/>
                </w:tcPr>
                <w:p w14:paraId="2E2A9339" w14:textId="0E3236F1" w:rsidR="00A06DD0" w:rsidRPr="002D45EB" w:rsidRDefault="00A06DD0">
                  <w:pPr>
                    <w:ind w:left="-29" w:right="-108"/>
                    <w:jc w:val="center"/>
                    <w:rPr>
                      <w:rFonts w:ascii="Arial" w:hAnsi="Arial" w:cs="Arial"/>
                    </w:rPr>
                  </w:pPr>
                  <w:r w:rsidRPr="002D45EB">
                    <w:rPr>
                      <w:rFonts w:ascii="Arial" w:hAnsi="Arial" w:cs="Arial"/>
                    </w:rPr>
                    <w:t>4 werkdagen, op te nemen binnen de twee weken vóór of na het huwelijk</w:t>
                  </w:r>
                  <w:r w:rsidR="00CF0659" w:rsidRPr="002D45EB">
                    <w:rPr>
                      <w:rFonts w:ascii="Arial" w:hAnsi="Arial" w:cs="Arial"/>
                    </w:rPr>
                    <w:t xml:space="preserve"> of wettelijke samen</w:t>
                  </w:r>
                  <w:r w:rsidR="002F63C0" w:rsidRPr="002D45EB">
                    <w:rPr>
                      <w:rFonts w:ascii="Arial" w:hAnsi="Arial" w:cs="Arial"/>
                    </w:rPr>
                    <w:t>woning</w:t>
                  </w:r>
                </w:p>
              </w:tc>
            </w:tr>
          </w:tbl>
          <w:p w14:paraId="7A1C76CF" w14:textId="77777777" w:rsidR="00A06DD0" w:rsidRPr="002D45EB" w:rsidRDefault="00A06DD0">
            <w:pPr>
              <w:ind w:left="214"/>
              <w:jc w:val="center"/>
              <w:rPr>
                <w:rFonts w:ascii="Arial" w:hAnsi="Arial" w:cs="Arial"/>
              </w:rPr>
            </w:pPr>
          </w:p>
        </w:tc>
      </w:tr>
      <w:tr w:rsidR="00A06DD0" w:rsidRPr="002D45EB" w14:paraId="0B78F4CC" w14:textId="77777777">
        <w:tc>
          <w:tcPr>
            <w:tcW w:w="5882" w:type="dxa"/>
          </w:tcPr>
          <w:p w14:paraId="6DD204C5"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bevalling van de echtgenote of samenwonende partner, of ter gelegenheid van de geboorte van een kind dat wettelijk afstamt van het personeelslid</w:t>
            </w:r>
          </w:p>
        </w:tc>
        <w:tc>
          <w:tcPr>
            <w:tcW w:w="3402" w:type="dxa"/>
            <w:vAlign w:val="center"/>
          </w:tcPr>
          <w:p w14:paraId="2D0DF4E6" w14:textId="77777777" w:rsidR="00A06DD0" w:rsidRPr="002D45EB" w:rsidRDefault="00A06DD0">
            <w:pPr>
              <w:ind w:left="214"/>
              <w:jc w:val="center"/>
              <w:rPr>
                <w:rFonts w:ascii="Arial" w:hAnsi="Arial" w:cs="Arial"/>
              </w:rPr>
            </w:pPr>
            <w:r w:rsidRPr="002D45EB">
              <w:rPr>
                <w:rFonts w:ascii="Arial" w:hAnsi="Arial" w:cs="Arial"/>
              </w:rPr>
              <w:t>20 werkdagen, op te nemen binnen de vier maanden vanaf de bevalling</w:t>
            </w:r>
          </w:p>
        </w:tc>
      </w:tr>
      <w:tr w:rsidR="00A06DD0" w:rsidRPr="002D45EB" w14:paraId="731D6CF3" w14:textId="77777777">
        <w:tc>
          <w:tcPr>
            <w:tcW w:w="5882" w:type="dxa"/>
          </w:tcPr>
          <w:p w14:paraId="3A53F666"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2207B0D" w14:textId="77777777" w:rsidR="00A06DD0" w:rsidRPr="002D45EB" w:rsidRDefault="00A06DD0">
            <w:pPr>
              <w:ind w:left="214"/>
              <w:jc w:val="center"/>
              <w:rPr>
                <w:rFonts w:ascii="Arial" w:hAnsi="Arial" w:cs="Arial"/>
              </w:rPr>
            </w:pPr>
            <w:r w:rsidRPr="002D45EB">
              <w:rPr>
                <w:rFonts w:ascii="Arial" w:hAnsi="Arial" w:cs="Arial"/>
              </w:rPr>
              <w:t>10 werkdagen, op te nemen binnen de termijnen zoals bepaald in §3</w:t>
            </w:r>
          </w:p>
        </w:tc>
      </w:tr>
      <w:tr w:rsidR="00A06DD0" w:rsidRPr="002D45EB" w14:paraId="32DAEDBF" w14:textId="77777777">
        <w:tc>
          <w:tcPr>
            <w:tcW w:w="5882" w:type="dxa"/>
          </w:tcPr>
          <w:p w14:paraId="4AE98E34"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de vader, moeder, stiefvader, stiefmoeder, schoonzoon of schoondochter van het personeelslid, de samenwonende of huwelijkspartner</w:t>
            </w:r>
          </w:p>
        </w:tc>
        <w:tc>
          <w:tcPr>
            <w:tcW w:w="3402" w:type="dxa"/>
            <w:vAlign w:val="center"/>
          </w:tcPr>
          <w:p w14:paraId="7D013854" w14:textId="77777777" w:rsidR="00A06DD0" w:rsidRPr="002D45EB" w:rsidRDefault="00A06DD0">
            <w:pPr>
              <w:ind w:left="214"/>
              <w:jc w:val="center"/>
              <w:rPr>
                <w:rFonts w:ascii="Arial" w:hAnsi="Arial" w:cs="Arial"/>
              </w:rPr>
            </w:pPr>
            <w:r w:rsidRPr="002D45EB">
              <w:rPr>
                <w:rFonts w:ascii="Arial" w:hAnsi="Arial" w:cs="Arial"/>
              </w:rPr>
              <w:t>4 werkdagen, op te nemen binnen de twee weken na het overlijden</w:t>
            </w:r>
          </w:p>
        </w:tc>
      </w:tr>
      <w:tr w:rsidR="00A06DD0" w:rsidRPr="002D45EB" w14:paraId="72486656" w14:textId="77777777">
        <w:tc>
          <w:tcPr>
            <w:tcW w:w="5882" w:type="dxa"/>
          </w:tcPr>
          <w:p w14:paraId="13DF7C5A"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de pleegvader of pleegmoeder van het personeelslid in het kader van langdurige pleegzorg op het moment van het overlijden</w:t>
            </w:r>
          </w:p>
        </w:tc>
        <w:tc>
          <w:tcPr>
            <w:tcW w:w="3402" w:type="dxa"/>
            <w:vAlign w:val="center"/>
          </w:tcPr>
          <w:p w14:paraId="7FB23280" w14:textId="77777777" w:rsidR="00A06DD0" w:rsidRPr="002D45EB" w:rsidRDefault="00A06DD0">
            <w:pPr>
              <w:ind w:left="214"/>
              <w:jc w:val="center"/>
              <w:rPr>
                <w:rFonts w:ascii="Arial" w:hAnsi="Arial" w:cs="Arial"/>
              </w:rPr>
            </w:pPr>
            <w:r w:rsidRPr="002D45EB">
              <w:rPr>
                <w:rFonts w:ascii="Arial" w:hAnsi="Arial" w:cs="Arial"/>
              </w:rPr>
              <w:t>4 werkdagen, op te nemen binnen de twee weken na het overlijden</w:t>
            </w:r>
          </w:p>
        </w:tc>
      </w:tr>
      <w:tr w:rsidR="00A06DD0" w:rsidRPr="002D45EB" w14:paraId="69C9E5C7" w14:textId="77777777">
        <w:tc>
          <w:tcPr>
            <w:tcW w:w="5882" w:type="dxa"/>
          </w:tcPr>
          <w:p w14:paraId="5E8AEB99"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een pleegkind in het kader van kortdurende pleegzorg op het moment van het overlijden</w:t>
            </w:r>
          </w:p>
        </w:tc>
        <w:tc>
          <w:tcPr>
            <w:tcW w:w="3402" w:type="dxa"/>
            <w:vAlign w:val="center"/>
          </w:tcPr>
          <w:p w14:paraId="127D3E40" w14:textId="77777777" w:rsidR="00A06DD0" w:rsidRPr="002D45EB" w:rsidRDefault="00A06DD0">
            <w:pPr>
              <w:ind w:left="214"/>
              <w:jc w:val="center"/>
              <w:rPr>
                <w:rFonts w:ascii="Arial" w:hAnsi="Arial" w:cs="Arial"/>
              </w:rPr>
            </w:pPr>
            <w:r w:rsidRPr="002D45EB">
              <w:rPr>
                <w:rFonts w:ascii="Arial" w:hAnsi="Arial" w:cs="Arial"/>
              </w:rPr>
              <w:t>1 werkdag, op te nemen binnen de twee weken na het overlijden</w:t>
            </w:r>
          </w:p>
        </w:tc>
      </w:tr>
      <w:tr w:rsidR="00A06DD0" w:rsidRPr="002D45EB" w14:paraId="7241A835" w14:textId="77777777">
        <w:tc>
          <w:tcPr>
            <w:tcW w:w="5882" w:type="dxa"/>
          </w:tcPr>
          <w:p w14:paraId="0180FCE8"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4C72FC30" w14:textId="77777777" w:rsidR="00A06DD0" w:rsidRPr="002D45EB" w:rsidRDefault="00A06DD0">
            <w:pPr>
              <w:ind w:left="214"/>
              <w:jc w:val="center"/>
              <w:rPr>
                <w:rFonts w:ascii="Arial" w:hAnsi="Arial" w:cs="Arial"/>
              </w:rPr>
            </w:pPr>
            <w:r w:rsidRPr="002D45EB">
              <w:rPr>
                <w:rFonts w:ascii="Arial" w:hAnsi="Arial" w:cs="Arial"/>
              </w:rPr>
              <w:t>2 werkdagen, op te nemen binnen de twee weken vóór of na het huwelijk</w:t>
            </w:r>
          </w:p>
        </w:tc>
      </w:tr>
      <w:tr w:rsidR="00A06DD0" w:rsidRPr="002D45EB" w14:paraId="24A09EF5" w14:textId="77777777">
        <w:tc>
          <w:tcPr>
            <w:tcW w:w="5882" w:type="dxa"/>
          </w:tcPr>
          <w:p w14:paraId="5BDEFEB3" w14:textId="5285B44E"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14DE0633" w14:textId="77777777" w:rsidR="00A06DD0" w:rsidRPr="002D45EB" w:rsidRDefault="00A06DD0">
            <w:pPr>
              <w:ind w:left="214"/>
              <w:jc w:val="center"/>
              <w:rPr>
                <w:rFonts w:ascii="Arial" w:hAnsi="Arial" w:cs="Arial"/>
              </w:rPr>
            </w:pPr>
            <w:r w:rsidRPr="002D45EB">
              <w:rPr>
                <w:rFonts w:ascii="Arial" w:hAnsi="Arial" w:cs="Arial"/>
              </w:rPr>
              <w:t>2 werkdagen, op te nemen binnen de twee weken na het overlijden</w:t>
            </w:r>
          </w:p>
        </w:tc>
      </w:tr>
      <w:tr w:rsidR="00A06DD0" w:rsidRPr="002D45EB" w14:paraId="3F17F524" w14:textId="77777777">
        <w:tc>
          <w:tcPr>
            <w:tcW w:w="5882" w:type="dxa"/>
          </w:tcPr>
          <w:p w14:paraId="40FEDAF8" w14:textId="6E62ED46"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0C233E41" w14:textId="77777777" w:rsidR="00A06DD0" w:rsidRPr="002D45EB" w:rsidRDefault="00A06DD0">
            <w:pPr>
              <w:ind w:left="214"/>
              <w:jc w:val="center"/>
              <w:rPr>
                <w:rFonts w:ascii="Arial" w:hAnsi="Arial" w:cs="Arial"/>
              </w:rPr>
            </w:pPr>
            <w:r w:rsidRPr="002D45EB">
              <w:rPr>
                <w:rFonts w:ascii="Arial" w:hAnsi="Arial" w:cs="Arial"/>
              </w:rPr>
              <w:t>1 werkdag, op te nemen binnen de twee weken na het overlijden</w:t>
            </w:r>
          </w:p>
        </w:tc>
      </w:tr>
      <w:tr w:rsidR="00A06DD0" w:rsidRPr="002D45EB" w14:paraId="30E3E1C7" w14:textId="77777777">
        <w:tc>
          <w:tcPr>
            <w:tcW w:w="5882" w:type="dxa"/>
          </w:tcPr>
          <w:p w14:paraId="15244265" w14:textId="64358792"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B13C7C7" w14:textId="77777777" w:rsidR="00A06DD0" w:rsidRPr="002D45EB" w:rsidRDefault="00A06DD0">
            <w:pPr>
              <w:ind w:left="214"/>
              <w:jc w:val="center"/>
              <w:rPr>
                <w:rFonts w:ascii="Arial" w:hAnsi="Arial" w:cs="Arial"/>
              </w:rPr>
            </w:pPr>
            <w:r w:rsidRPr="002D45EB">
              <w:rPr>
                <w:rFonts w:ascii="Arial" w:hAnsi="Arial" w:cs="Arial"/>
              </w:rPr>
              <w:t>1 werkdag, op te nemen binnen de twee weken na het overlijden</w:t>
            </w:r>
          </w:p>
        </w:tc>
      </w:tr>
      <w:tr w:rsidR="00A06DD0" w:rsidRPr="002D45EB" w14:paraId="00C4557B" w14:textId="77777777">
        <w:tc>
          <w:tcPr>
            <w:tcW w:w="5882" w:type="dxa"/>
          </w:tcPr>
          <w:p w14:paraId="315969E2" w14:textId="749ED0AA"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huwelijk van een bloed- of aanverwant: in de eerste graad, die geen kind is; in de tweede graad, van het personeelslid, de samenwonende of huwelijkspartner</w:t>
            </w:r>
          </w:p>
        </w:tc>
        <w:tc>
          <w:tcPr>
            <w:tcW w:w="3402" w:type="dxa"/>
            <w:vAlign w:val="center"/>
          </w:tcPr>
          <w:p w14:paraId="4E3FCDBB" w14:textId="77777777" w:rsidR="00A06DD0" w:rsidRPr="002D45EB" w:rsidRDefault="00A06DD0">
            <w:pPr>
              <w:ind w:left="214"/>
              <w:jc w:val="center"/>
              <w:rPr>
                <w:rFonts w:ascii="Arial" w:hAnsi="Arial" w:cs="Arial"/>
              </w:rPr>
            </w:pPr>
            <w:r w:rsidRPr="002D45EB">
              <w:rPr>
                <w:rFonts w:ascii="Arial" w:hAnsi="Arial" w:cs="Arial"/>
              </w:rPr>
              <w:t>de dag van het huwelijk</w:t>
            </w:r>
          </w:p>
        </w:tc>
      </w:tr>
      <w:tr w:rsidR="00A06DD0" w:rsidRPr="002D45EB" w14:paraId="0E8C8AA5" w14:textId="77777777">
        <w:tc>
          <w:tcPr>
            <w:tcW w:w="5882" w:type="dxa"/>
          </w:tcPr>
          <w:p w14:paraId="070FFB4C" w14:textId="77777777"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 xml:space="preserve">huwelijk van een: </w:t>
            </w:r>
          </w:p>
          <w:p w14:paraId="0B283B26" w14:textId="77777777" w:rsidR="00A06DD0" w:rsidRPr="002D45EB" w:rsidRDefault="00A06DD0" w:rsidP="0038350E">
            <w:pPr>
              <w:pStyle w:val="Lijstalinea"/>
              <w:numPr>
                <w:ilvl w:val="0"/>
                <w:numId w:val="46"/>
              </w:numPr>
              <w:tabs>
                <w:tab w:val="clear" w:pos="1211"/>
                <w:tab w:val="num" w:pos="1058"/>
              </w:tabs>
              <w:spacing w:before="60" w:after="120"/>
              <w:ind w:left="917" w:hanging="321"/>
              <w:rPr>
                <w:rFonts w:ascii="Arial" w:hAnsi="Arial" w:cs="Arial"/>
              </w:rPr>
            </w:pPr>
            <w:r w:rsidRPr="002D45EB">
              <w:rPr>
                <w:rFonts w:ascii="Arial" w:hAnsi="Arial" w:cs="Arial"/>
              </w:rPr>
              <w:t>pleegouder van het personeelslid, de samenwonende of huwelijkspartner</w:t>
            </w:r>
          </w:p>
          <w:p w14:paraId="2171EA0D" w14:textId="0BB807CA" w:rsidR="00A06DD0" w:rsidRPr="002D45EB" w:rsidRDefault="00A06DD0" w:rsidP="0038350E">
            <w:pPr>
              <w:pStyle w:val="Lijstalinea"/>
              <w:numPr>
                <w:ilvl w:val="0"/>
                <w:numId w:val="46"/>
              </w:numPr>
              <w:tabs>
                <w:tab w:val="clear" w:pos="1211"/>
                <w:tab w:val="num" w:pos="1058"/>
              </w:tabs>
              <w:spacing w:before="60" w:after="120"/>
              <w:ind w:left="917" w:hanging="321"/>
              <w:rPr>
                <w:rFonts w:ascii="Arial" w:hAnsi="Arial" w:cs="Arial"/>
              </w:rPr>
            </w:pPr>
            <w:r w:rsidRPr="002D45EB">
              <w:rPr>
                <w:rFonts w:ascii="Arial" w:hAnsi="Arial" w:cs="Arial"/>
              </w:rPr>
              <w:lastRenderedPageBreak/>
              <w:t>bloed- of aanverwant in de eerste en tweede graad van de pleegouder of het pleegkind van het personeelslid, de samenwonende of huwelijkspartner</w:t>
            </w:r>
          </w:p>
        </w:tc>
        <w:tc>
          <w:tcPr>
            <w:tcW w:w="3402" w:type="dxa"/>
            <w:vAlign w:val="center"/>
          </w:tcPr>
          <w:p w14:paraId="2A2CAA43" w14:textId="77777777" w:rsidR="00A06DD0" w:rsidRPr="002D45EB" w:rsidRDefault="00A06DD0">
            <w:pPr>
              <w:ind w:left="214"/>
              <w:jc w:val="center"/>
              <w:rPr>
                <w:rFonts w:ascii="Arial" w:hAnsi="Arial" w:cs="Arial"/>
              </w:rPr>
            </w:pPr>
            <w:r w:rsidRPr="002D45EB">
              <w:rPr>
                <w:rFonts w:ascii="Arial" w:hAnsi="Arial" w:cs="Arial"/>
              </w:rPr>
              <w:lastRenderedPageBreak/>
              <w:t>de dag van het huwelijk</w:t>
            </w:r>
          </w:p>
        </w:tc>
      </w:tr>
      <w:tr w:rsidR="00A06DD0" w:rsidRPr="002D45EB" w14:paraId="249D47F2" w14:textId="77777777">
        <w:tc>
          <w:tcPr>
            <w:tcW w:w="5882" w:type="dxa"/>
          </w:tcPr>
          <w:p w14:paraId="40AFA3E9" w14:textId="2E0F97F1"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2D2FFA2C" w14:textId="77777777" w:rsidR="00A06DD0" w:rsidRPr="002D45EB" w:rsidRDefault="00A06DD0">
            <w:pPr>
              <w:ind w:left="214"/>
              <w:jc w:val="center"/>
              <w:rPr>
                <w:rFonts w:ascii="Arial" w:hAnsi="Arial" w:cs="Arial"/>
              </w:rPr>
            </w:pPr>
            <w:r w:rsidRPr="002D45EB">
              <w:rPr>
                <w:rFonts w:ascii="Arial" w:hAnsi="Arial" w:cs="Arial"/>
              </w:rPr>
              <w:t>1 werkdag, op te nemen op de dag van de plechtigheid</w:t>
            </w:r>
          </w:p>
        </w:tc>
      </w:tr>
      <w:tr w:rsidR="00A06DD0" w:rsidRPr="002D45EB" w14:paraId="6A8AA1DF" w14:textId="77777777">
        <w:tc>
          <w:tcPr>
            <w:tcW w:w="5882" w:type="dxa"/>
          </w:tcPr>
          <w:p w14:paraId="40DDE036" w14:textId="2744BDF0"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1AEF5488" w14:textId="77777777" w:rsidR="00A06DD0" w:rsidRPr="002D45EB" w:rsidRDefault="00A06DD0">
            <w:pPr>
              <w:ind w:left="214"/>
              <w:jc w:val="center"/>
              <w:rPr>
                <w:rFonts w:ascii="Arial" w:hAnsi="Arial" w:cs="Arial"/>
              </w:rPr>
            </w:pPr>
            <w:r w:rsidRPr="002D45EB">
              <w:rPr>
                <w:rFonts w:ascii="Arial" w:hAnsi="Arial" w:cs="Arial"/>
              </w:rPr>
              <w:t xml:space="preserve">de dag van de plechtigheid, of, als dat een zondag, feestdag of </w:t>
            </w:r>
            <w:proofErr w:type="spellStart"/>
            <w:r w:rsidRPr="002D45EB">
              <w:rPr>
                <w:rFonts w:ascii="Arial" w:hAnsi="Arial" w:cs="Arial"/>
              </w:rPr>
              <w:t>inactiviteitsdag</w:t>
            </w:r>
            <w:proofErr w:type="spellEnd"/>
            <w:r w:rsidRPr="002D45EB">
              <w:rPr>
                <w:rFonts w:ascii="Arial" w:hAnsi="Arial" w:cs="Arial"/>
              </w:rPr>
              <w:t xml:space="preserve"> is, de eerstvolgende werkdag</w:t>
            </w:r>
          </w:p>
        </w:tc>
      </w:tr>
      <w:tr w:rsidR="00A06DD0" w:rsidRPr="002D45EB" w14:paraId="585E6058" w14:textId="77777777">
        <w:tc>
          <w:tcPr>
            <w:tcW w:w="5882" w:type="dxa"/>
          </w:tcPr>
          <w:p w14:paraId="6370D841" w14:textId="13375B4F"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7B251332" w14:textId="77777777" w:rsidR="00A06DD0" w:rsidRPr="002D45EB" w:rsidRDefault="00A06DD0">
            <w:pPr>
              <w:ind w:left="214"/>
              <w:jc w:val="center"/>
              <w:rPr>
                <w:rFonts w:ascii="Arial" w:hAnsi="Arial" w:cs="Arial"/>
              </w:rPr>
            </w:pPr>
            <w:r w:rsidRPr="002D45EB">
              <w:rPr>
                <w:rFonts w:ascii="Arial" w:hAnsi="Arial" w:cs="Arial"/>
              </w:rPr>
              <w:t xml:space="preserve">de dag van de plechtigheid, of, als dat een zondag, feestdag of </w:t>
            </w:r>
            <w:proofErr w:type="spellStart"/>
            <w:r w:rsidRPr="002D45EB">
              <w:rPr>
                <w:rFonts w:ascii="Arial" w:hAnsi="Arial" w:cs="Arial"/>
              </w:rPr>
              <w:t>inactiviteitsdag</w:t>
            </w:r>
            <w:proofErr w:type="spellEnd"/>
            <w:r w:rsidRPr="002D45EB">
              <w:rPr>
                <w:rFonts w:ascii="Arial" w:hAnsi="Arial" w:cs="Arial"/>
              </w:rPr>
              <w:t xml:space="preserve"> is, de eerstvolgende werkdag</w:t>
            </w:r>
          </w:p>
        </w:tc>
      </w:tr>
      <w:tr w:rsidR="00A06DD0" w:rsidRPr="002D45EB" w14:paraId="66B7A8D9" w14:textId="77777777">
        <w:tc>
          <w:tcPr>
            <w:tcW w:w="5882" w:type="dxa"/>
          </w:tcPr>
          <w:p w14:paraId="37A3017C" w14:textId="4DB6A53D"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037CD302" w14:textId="77777777" w:rsidR="00A06DD0" w:rsidRPr="002D45EB" w:rsidRDefault="00A06DD0">
            <w:pPr>
              <w:ind w:left="214"/>
              <w:jc w:val="center"/>
              <w:rPr>
                <w:rFonts w:ascii="Arial" w:hAnsi="Arial" w:cs="Arial"/>
              </w:rPr>
            </w:pPr>
            <w:r w:rsidRPr="002D45EB">
              <w:rPr>
                <w:rFonts w:ascii="Arial" w:hAnsi="Arial" w:cs="Arial"/>
              </w:rPr>
              <w:t xml:space="preserve">de dag van de plechtigheid, of, als dat een zondag, feestdag of </w:t>
            </w:r>
            <w:proofErr w:type="spellStart"/>
            <w:r w:rsidRPr="002D45EB">
              <w:rPr>
                <w:rFonts w:ascii="Arial" w:hAnsi="Arial" w:cs="Arial"/>
              </w:rPr>
              <w:t>inactiviteitsdag</w:t>
            </w:r>
            <w:proofErr w:type="spellEnd"/>
            <w:r w:rsidRPr="002D45EB">
              <w:rPr>
                <w:rFonts w:ascii="Arial" w:hAnsi="Arial" w:cs="Arial"/>
              </w:rPr>
              <w:t xml:space="preserve"> is, de eerstvolgende werkdag</w:t>
            </w:r>
          </w:p>
        </w:tc>
      </w:tr>
      <w:tr w:rsidR="00A06DD0" w:rsidRPr="002D45EB" w14:paraId="5ACF0413" w14:textId="77777777">
        <w:tc>
          <w:tcPr>
            <w:tcW w:w="5882" w:type="dxa"/>
          </w:tcPr>
          <w:p w14:paraId="2ED584B8" w14:textId="72EDF032"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gehoord worden door de vrederechter in het kader van de organisatie van de voogdij over een minderjarige</w:t>
            </w:r>
          </w:p>
        </w:tc>
        <w:tc>
          <w:tcPr>
            <w:tcW w:w="3402" w:type="dxa"/>
            <w:vAlign w:val="center"/>
          </w:tcPr>
          <w:p w14:paraId="5051524C" w14:textId="77777777" w:rsidR="00A06DD0" w:rsidRPr="002D45EB" w:rsidRDefault="00A06DD0">
            <w:pPr>
              <w:ind w:left="214"/>
              <w:jc w:val="center"/>
              <w:rPr>
                <w:rFonts w:ascii="Arial" w:hAnsi="Arial" w:cs="Arial"/>
              </w:rPr>
            </w:pPr>
            <w:r w:rsidRPr="002D45EB">
              <w:rPr>
                <w:rFonts w:ascii="Arial" w:hAnsi="Arial" w:cs="Arial"/>
              </w:rPr>
              <w:t>de nodige tijd, maximaal één dag</w:t>
            </w:r>
          </w:p>
        </w:tc>
      </w:tr>
      <w:tr w:rsidR="00A06DD0" w:rsidRPr="002D45EB" w14:paraId="4D691FB9" w14:textId="77777777">
        <w:tc>
          <w:tcPr>
            <w:tcW w:w="5882" w:type="dxa"/>
          </w:tcPr>
          <w:p w14:paraId="52DC3E45" w14:textId="2D24A29B" w:rsidR="00A06DD0" w:rsidRPr="002D45EB" w:rsidRDefault="00A06DD0"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deelneming aan een assisenjury, oproeping als getuige voor de rechtbank of persoonlijke verschijning op aanmaning van de arbeidsrechtbank</w:t>
            </w:r>
          </w:p>
        </w:tc>
        <w:tc>
          <w:tcPr>
            <w:tcW w:w="3402" w:type="dxa"/>
            <w:vAlign w:val="center"/>
          </w:tcPr>
          <w:p w14:paraId="664DB016" w14:textId="77777777" w:rsidR="00A06DD0" w:rsidRPr="002D45EB" w:rsidRDefault="00A06DD0">
            <w:pPr>
              <w:ind w:left="214"/>
              <w:jc w:val="center"/>
              <w:rPr>
                <w:rFonts w:ascii="Arial" w:hAnsi="Arial" w:cs="Arial"/>
              </w:rPr>
            </w:pPr>
            <w:r w:rsidRPr="002D45EB">
              <w:rPr>
                <w:rFonts w:ascii="Arial" w:hAnsi="Arial" w:cs="Arial"/>
              </w:rPr>
              <w:t>de nodige tijd</w:t>
            </w:r>
          </w:p>
        </w:tc>
      </w:tr>
      <w:tr w:rsidR="00D92CCE" w:rsidRPr="002D45EB" w14:paraId="37A80431" w14:textId="77777777">
        <w:tc>
          <w:tcPr>
            <w:tcW w:w="5882" w:type="dxa"/>
          </w:tcPr>
          <w:p w14:paraId="5656C75B" w14:textId="5909266F" w:rsidR="00D92CCE" w:rsidRPr="002D45EB" w:rsidRDefault="00D92CCE"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zwangerschapsverlies van het personeelslid dat zwanger was</w:t>
            </w:r>
          </w:p>
        </w:tc>
        <w:tc>
          <w:tcPr>
            <w:tcW w:w="3402" w:type="dxa"/>
            <w:vAlign w:val="center"/>
          </w:tcPr>
          <w:p w14:paraId="5A2AD130" w14:textId="668A4CFB" w:rsidR="00D92CCE" w:rsidRPr="002D45EB" w:rsidRDefault="00863F12" w:rsidP="00D92CCE">
            <w:pPr>
              <w:ind w:left="214"/>
              <w:jc w:val="center"/>
              <w:rPr>
                <w:rFonts w:ascii="Arial" w:hAnsi="Arial" w:cs="Arial"/>
              </w:rPr>
            </w:pPr>
            <w:r w:rsidRPr="002D45EB">
              <w:rPr>
                <w:rFonts w:ascii="Arial" w:hAnsi="Arial" w:cs="Arial"/>
              </w:rPr>
              <w:t>2 werkdagen op voorwaarde van het afleggen van een verklaring op eer</w:t>
            </w:r>
          </w:p>
        </w:tc>
      </w:tr>
      <w:tr w:rsidR="00D76005" w:rsidRPr="002D45EB" w14:paraId="19CFA210" w14:textId="77777777">
        <w:tc>
          <w:tcPr>
            <w:tcW w:w="5882" w:type="dxa"/>
          </w:tcPr>
          <w:p w14:paraId="15F8E5AE" w14:textId="416AC7FD" w:rsidR="00D76005" w:rsidRPr="002D45EB" w:rsidRDefault="004666F3" w:rsidP="0038350E">
            <w:pPr>
              <w:numPr>
                <w:ilvl w:val="0"/>
                <w:numId w:val="49"/>
              </w:numPr>
              <w:tabs>
                <w:tab w:val="clear" w:pos="1571"/>
                <w:tab w:val="num" w:pos="567"/>
              </w:tabs>
              <w:spacing w:before="60" w:after="120"/>
              <w:ind w:left="567" w:hanging="283"/>
              <w:rPr>
                <w:rFonts w:ascii="Arial" w:hAnsi="Arial" w:cs="Arial"/>
              </w:rPr>
            </w:pPr>
            <w:r w:rsidRPr="002D45EB">
              <w:rPr>
                <w:rFonts w:ascii="Arial" w:hAnsi="Arial" w:cs="Arial"/>
              </w:rPr>
              <w:t>zwangerschapsverlies van de echtgenote of samenwonende partner van het personeelslid</w:t>
            </w:r>
          </w:p>
        </w:tc>
        <w:tc>
          <w:tcPr>
            <w:tcW w:w="3402" w:type="dxa"/>
            <w:vAlign w:val="center"/>
          </w:tcPr>
          <w:p w14:paraId="08901057" w14:textId="5F73CA5F" w:rsidR="00D76005" w:rsidRPr="002D45EB" w:rsidRDefault="00863F12" w:rsidP="00D92CCE">
            <w:pPr>
              <w:ind w:left="214"/>
              <w:jc w:val="center"/>
              <w:rPr>
                <w:rFonts w:ascii="Arial" w:hAnsi="Arial" w:cs="Arial"/>
              </w:rPr>
            </w:pPr>
            <w:r w:rsidRPr="002D45EB">
              <w:rPr>
                <w:rFonts w:ascii="Arial" w:hAnsi="Arial" w:cs="Arial"/>
              </w:rPr>
              <w:t>2 werkdagen op voorwaarde van het afleggen van een verklaring op eer</w:t>
            </w:r>
          </w:p>
        </w:tc>
      </w:tr>
    </w:tbl>
    <w:p w14:paraId="57FF72A7" w14:textId="77777777" w:rsidR="00D92CCE" w:rsidRPr="002D45EB" w:rsidRDefault="00D92CCE" w:rsidP="003E6265">
      <w:pPr>
        <w:pStyle w:val="Kop5"/>
      </w:pPr>
    </w:p>
    <w:p w14:paraId="52F17981" w14:textId="77777777" w:rsidR="00D92CCE" w:rsidRPr="002D45EB" w:rsidRDefault="00D92CCE">
      <w:pPr>
        <w:rPr>
          <w:rFonts w:ascii="Arial" w:hAnsi="Arial" w:cs="Arial"/>
          <w:bCs/>
          <w:i/>
          <w:iCs/>
          <w:color w:val="00AFA8"/>
          <w:szCs w:val="28"/>
        </w:rPr>
      </w:pPr>
      <w:r w:rsidRPr="002D45EB">
        <w:rPr>
          <w:rFonts w:ascii="Arial" w:hAnsi="Arial" w:cs="Arial"/>
        </w:rPr>
        <w:br w:type="page"/>
      </w:r>
    </w:p>
    <w:p w14:paraId="54F2CCFB" w14:textId="7DDE445C" w:rsidR="00A06DD0" w:rsidRPr="002D45EB" w:rsidRDefault="00A06DD0" w:rsidP="003E6265">
      <w:pPr>
        <w:pStyle w:val="Kop5"/>
      </w:pPr>
      <w:r w:rsidRPr="002D45EB">
        <w:lastRenderedPageBreak/>
        <w:t>Paragraaf 2</w:t>
      </w:r>
    </w:p>
    <w:p w14:paraId="44AE44A0" w14:textId="77777777" w:rsidR="006B1404" w:rsidRPr="002D45EB" w:rsidRDefault="006B1404" w:rsidP="006B1404">
      <w:pPr>
        <w:rPr>
          <w:rFonts w:ascii="Arial" w:hAnsi="Arial" w:cs="Arial"/>
        </w:rPr>
      </w:pPr>
      <w:r w:rsidRPr="002D45EB">
        <w:rPr>
          <w:rFonts w:ascii="Arial" w:hAnsi="Arial" w:cs="Arial"/>
        </w:rPr>
        <w:t>In §1 wordt verstaan onder:</w:t>
      </w:r>
    </w:p>
    <w:p w14:paraId="6C8B9659" w14:textId="77777777" w:rsidR="006B1404" w:rsidRPr="002D45EB" w:rsidRDefault="006B1404" w:rsidP="006B1404">
      <w:pPr>
        <w:numPr>
          <w:ilvl w:val="0"/>
          <w:numId w:val="51"/>
        </w:numPr>
        <w:spacing w:before="60" w:after="120"/>
        <w:rPr>
          <w:rFonts w:ascii="Arial" w:hAnsi="Arial" w:cs="Arial"/>
        </w:rPr>
      </w:pPr>
      <w:r w:rsidRPr="002D45EB">
        <w:rPr>
          <w:rFonts w:ascii="Arial" w:hAnsi="Arial" w:cs="Arial"/>
        </w:rPr>
        <w:t>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14:paraId="4213C792" w14:textId="77777777" w:rsidR="006B1404" w:rsidRPr="002D45EB" w:rsidRDefault="006B1404" w:rsidP="006B1404">
      <w:pPr>
        <w:numPr>
          <w:ilvl w:val="0"/>
          <w:numId w:val="51"/>
        </w:numPr>
        <w:spacing w:before="60" w:after="120"/>
        <w:rPr>
          <w:rFonts w:ascii="Arial" w:hAnsi="Arial" w:cs="Arial"/>
        </w:rPr>
      </w:pPr>
      <w:r w:rsidRPr="002D45EB">
        <w:rPr>
          <w:rFonts w:ascii="Arial" w:hAnsi="Arial" w:cs="Arial"/>
        </w:rPr>
        <w:t>kortdurende pleegzorg: alle vormen van pleegzorg die niet voldoen aan de voorwaarden van langdurige pleegzorg, vermeld in 1);</w:t>
      </w:r>
    </w:p>
    <w:p w14:paraId="0BDC13F8" w14:textId="77777777" w:rsidR="006B1404" w:rsidRPr="002D45EB" w:rsidRDefault="006B1404" w:rsidP="006B1404">
      <w:pPr>
        <w:numPr>
          <w:ilvl w:val="0"/>
          <w:numId w:val="51"/>
        </w:numPr>
        <w:spacing w:before="60" w:after="120"/>
        <w:rPr>
          <w:rFonts w:ascii="Arial" w:hAnsi="Arial" w:cs="Arial"/>
        </w:rPr>
      </w:pPr>
      <w:r w:rsidRPr="002D45EB">
        <w:rPr>
          <w:rFonts w:ascii="Arial" w:hAnsi="Arial" w:cs="Arial"/>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4F6C21A" w14:textId="77777777" w:rsidR="006B1404" w:rsidRPr="002D45EB" w:rsidRDefault="006B1404" w:rsidP="006B1404">
      <w:pPr>
        <w:numPr>
          <w:ilvl w:val="0"/>
          <w:numId w:val="51"/>
        </w:numPr>
        <w:spacing w:before="60" w:after="120"/>
        <w:rPr>
          <w:rFonts w:ascii="Arial" w:hAnsi="Arial" w:cs="Arial"/>
        </w:rPr>
      </w:pPr>
      <w:r w:rsidRPr="002D45EB">
        <w:rPr>
          <w:rFonts w:ascii="Arial" w:hAnsi="Arial" w:cs="Arial"/>
        </w:rPr>
        <w:t>samenwonende partner: de partner waarmee het personeelslid een affectieve relatie heeft en dat onder eenzelfde adres als het personeelslid is ingeschreven (zowel wettelijke als feitelijke samenwoning komen in aanmerking);</w:t>
      </w:r>
    </w:p>
    <w:p w14:paraId="59810AFA" w14:textId="77777777" w:rsidR="006B1404" w:rsidRPr="002D45EB" w:rsidRDefault="006B1404" w:rsidP="006B1404">
      <w:pPr>
        <w:numPr>
          <w:ilvl w:val="0"/>
          <w:numId w:val="51"/>
        </w:numPr>
        <w:spacing w:before="60" w:after="120"/>
        <w:rPr>
          <w:rFonts w:ascii="Arial" w:hAnsi="Arial" w:cs="Arial"/>
        </w:rPr>
      </w:pPr>
      <w:r w:rsidRPr="002D45EB">
        <w:rPr>
          <w:rFonts w:ascii="Arial" w:hAnsi="Arial" w:cs="Arial"/>
        </w:rPr>
        <w:t xml:space="preserve">aanverwantschap: de bloedverwanten van de huwelijkspartner van het personeelslid en de huwelijkspartner van de bloedverwanten van het personeelslid. </w:t>
      </w:r>
    </w:p>
    <w:p w14:paraId="742E2DD9" w14:textId="77777777" w:rsidR="00A06DD0" w:rsidRPr="002D45EB" w:rsidRDefault="00A06DD0" w:rsidP="003E6265">
      <w:pPr>
        <w:pStyle w:val="Kop5"/>
      </w:pPr>
      <w:r w:rsidRPr="002D45EB">
        <w:t>Paragraaf 3</w:t>
      </w:r>
    </w:p>
    <w:p w14:paraId="2AA1C6BC" w14:textId="77777777" w:rsidR="00A06DD0" w:rsidRPr="002D45EB" w:rsidRDefault="00A06DD0" w:rsidP="00A06DD0">
      <w:pPr>
        <w:rPr>
          <w:rFonts w:ascii="Arial" w:hAnsi="Arial" w:cs="Arial"/>
        </w:rPr>
      </w:pPr>
      <w:r w:rsidRPr="002D45EB">
        <w:rPr>
          <w:rFonts w:ascii="Arial" w:hAnsi="Arial" w:cs="Arial"/>
        </w:rPr>
        <w:t>Het omstandigheidsverlof zoals vermeld in §1, 3° wordt opgenomen als volgt:</w:t>
      </w:r>
    </w:p>
    <w:p w14:paraId="1B51D92A" w14:textId="77777777" w:rsidR="00A06DD0" w:rsidRPr="002D45EB" w:rsidRDefault="00A06DD0" w:rsidP="0038350E">
      <w:pPr>
        <w:numPr>
          <w:ilvl w:val="0"/>
          <w:numId w:val="52"/>
        </w:numPr>
        <w:spacing w:before="60" w:after="120"/>
        <w:rPr>
          <w:rFonts w:ascii="Arial" w:hAnsi="Arial" w:cs="Arial"/>
        </w:rPr>
      </w:pPr>
      <w:r w:rsidRPr="002D45EB">
        <w:rPr>
          <w:rFonts w:ascii="Arial" w:hAnsi="Arial" w:cs="Arial"/>
        </w:rPr>
        <w:t>de eerste drie dagen tijdens de periode die begint te lopen op de dag van het overlijden en eindigt op de dag van de begrafenis;</w:t>
      </w:r>
    </w:p>
    <w:p w14:paraId="2E04E2F2" w14:textId="77777777" w:rsidR="00A06DD0" w:rsidRPr="002D45EB" w:rsidRDefault="00A06DD0" w:rsidP="0038350E">
      <w:pPr>
        <w:numPr>
          <w:ilvl w:val="0"/>
          <w:numId w:val="52"/>
        </w:numPr>
        <w:spacing w:before="60" w:after="120"/>
        <w:rPr>
          <w:rFonts w:ascii="Arial" w:hAnsi="Arial" w:cs="Arial"/>
        </w:rPr>
      </w:pPr>
      <w:r w:rsidRPr="002D45EB">
        <w:rPr>
          <w:rFonts w:ascii="Arial" w:hAnsi="Arial" w:cs="Arial"/>
        </w:rPr>
        <w:t>de zeven resterende dagen tijdens het jaar dat volgt op de dag van het overlijden.</w:t>
      </w:r>
    </w:p>
    <w:p w14:paraId="0C832AB8" w14:textId="77777777" w:rsidR="00A06DD0" w:rsidRPr="002D45EB" w:rsidRDefault="00A06DD0" w:rsidP="003E6265">
      <w:pPr>
        <w:pStyle w:val="Kop5"/>
      </w:pPr>
      <w:r w:rsidRPr="002D45EB">
        <w:t>Paragraaf 4</w:t>
      </w:r>
    </w:p>
    <w:p w14:paraId="1F0A8F4A" w14:textId="77777777" w:rsidR="00A06DD0" w:rsidRPr="002D45EB" w:rsidRDefault="00A06DD0" w:rsidP="00A06DD0">
      <w:pPr>
        <w:rPr>
          <w:rFonts w:ascii="Arial" w:hAnsi="Arial" w:cs="Arial"/>
        </w:rPr>
      </w:pPr>
      <w:r w:rsidRPr="002D45EB">
        <w:rPr>
          <w:rFonts w:ascii="Arial" w:hAnsi="Arial" w:cs="Arial"/>
        </w:rPr>
        <w:t xml:space="preserve">Het omstandigheidsverlof wordt gelijkgesteld met dienstactiviteit en is in alle gevallen bezoldigd, met uitzondering van het omstandigheidsverlof voor een gebeurtenis als vermeld in §1, 2°. </w:t>
      </w:r>
    </w:p>
    <w:p w14:paraId="7327D76E" w14:textId="77777777" w:rsidR="00A06DD0" w:rsidRPr="002D45EB" w:rsidRDefault="00A06DD0" w:rsidP="00A06DD0">
      <w:pPr>
        <w:pStyle w:val="StandaardUitvullen"/>
        <w:rPr>
          <w:rFonts w:ascii="Arial" w:hAnsi="Arial" w:cs="Arial"/>
        </w:rPr>
      </w:pPr>
      <w:r w:rsidRPr="002D45EB">
        <w:rPr>
          <w:rFonts w:ascii="Arial" w:hAnsi="Arial" w:cs="Arial"/>
        </w:rPr>
        <w:t>Voor het contractuele personeelslid wordt het omstandigheidsverlof voor een gebeurtenis als vermeld in §1, 2°, toegekend conform de regeling, vermeld in artikel 30, §2, van de Arbeidsovereenkomstenwet.</w:t>
      </w:r>
    </w:p>
    <w:p w14:paraId="5A809716" w14:textId="77777777" w:rsidR="00A06DD0" w:rsidRPr="002D45EB" w:rsidRDefault="00A06DD0" w:rsidP="00A06DD0">
      <w:pPr>
        <w:spacing w:before="60" w:after="120"/>
        <w:rPr>
          <w:rFonts w:ascii="Arial" w:hAnsi="Arial" w:cs="Arial"/>
        </w:rPr>
      </w:pPr>
      <w:r w:rsidRPr="002D45EB">
        <w:rPr>
          <w:rFonts w:ascii="Arial" w:hAnsi="Arial" w:cs="Arial"/>
        </w:rPr>
        <w:t>Het statutaire personeelslid heeft voor het omstandigheidsverlof voor een gebeurtenis als vermeld in §1, 2°, gedurende de eerste tien dagen recht op een doorbetaling van het salaris en gedurende de tien resterende dagen recht op een brutosalaris van 82%. Om het salaris te bepalen, wordt het brutosalaris op jaarbasis begrensd op 26.230 euro tegen 100%.</w:t>
      </w:r>
    </w:p>
    <w:p w14:paraId="2A596707" w14:textId="77777777" w:rsidR="00A06DD0" w:rsidRPr="002D45EB" w:rsidRDefault="00A06DD0" w:rsidP="00A06DD0">
      <w:pPr>
        <w:ind w:left="491" w:firstLine="360"/>
        <w:rPr>
          <w:rFonts w:ascii="Arial" w:hAnsi="Arial" w:cs="Arial"/>
        </w:rPr>
      </w:pPr>
      <w:r w:rsidRPr="002D45EB">
        <w:rPr>
          <w:rFonts w:ascii="Arial" w:hAnsi="Arial" w:cs="Arial"/>
        </w:rPr>
        <w:t>Dit verlof geldt ook voor meeouders indien aan volgende voorwaarden wordt voldaan:</w:t>
      </w:r>
    </w:p>
    <w:p w14:paraId="42D23642" w14:textId="77777777" w:rsidR="00A06DD0" w:rsidRPr="002D45EB" w:rsidRDefault="00A06DD0" w:rsidP="0038350E">
      <w:pPr>
        <w:numPr>
          <w:ilvl w:val="0"/>
          <w:numId w:val="50"/>
        </w:numPr>
        <w:spacing w:before="0" w:after="0"/>
        <w:rPr>
          <w:rFonts w:ascii="Arial" w:hAnsi="Arial" w:cs="Arial"/>
        </w:rPr>
      </w:pPr>
      <w:r w:rsidRPr="002D45EB">
        <w:rPr>
          <w:rFonts w:ascii="Arial" w:hAnsi="Arial" w:cs="Arial"/>
        </w:rPr>
        <w:t>er mag enkel een wettelijke afstammingsband bestaan ten aanzien van één persoon, namelijk tussen het kind en de moeder. Is er ook een wettelijke afstammingsband met de vader, dan krijgt hij het verlof en niet de meeouder;</w:t>
      </w:r>
    </w:p>
    <w:p w14:paraId="15785D18" w14:textId="77777777" w:rsidR="00A06DD0" w:rsidRPr="002D45EB" w:rsidRDefault="00A06DD0" w:rsidP="0038350E">
      <w:pPr>
        <w:numPr>
          <w:ilvl w:val="0"/>
          <w:numId w:val="50"/>
        </w:numPr>
        <w:spacing w:before="0" w:after="0"/>
        <w:rPr>
          <w:rFonts w:ascii="Arial" w:hAnsi="Arial" w:cs="Arial"/>
        </w:rPr>
      </w:pPr>
      <w:r w:rsidRPr="002D45EB">
        <w:rPr>
          <w:rFonts w:ascii="Arial" w:hAnsi="Arial" w:cs="Arial"/>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45981066" w14:textId="77777777" w:rsidR="00A06DD0" w:rsidRPr="002D45EB" w:rsidRDefault="00A06DD0" w:rsidP="00A06DD0">
      <w:pPr>
        <w:rPr>
          <w:rFonts w:ascii="Arial" w:hAnsi="Arial" w:cs="Arial"/>
        </w:rPr>
      </w:pPr>
      <w:r w:rsidRPr="002D45EB">
        <w:rPr>
          <w:rFonts w:ascii="Arial" w:hAnsi="Arial" w:cs="Arial"/>
        </w:rPr>
        <w:t>Bij een latere adoptie wordt het adoptieverlof verminderd met de opgenomen dagen omstandigheidsverlof in het kader van meeouderschap.</w:t>
      </w:r>
    </w:p>
    <w:p w14:paraId="6AF4821D" w14:textId="77777777" w:rsidR="00792919" w:rsidRPr="002D45EB" w:rsidRDefault="00792919">
      <w:pPr>
        <w:rPr>
          <w:rFonts w:ascii="Arial" w:hAnsi="Arial" w:cs="Arial"/>
          <w:bCs/>
          <w:i/>
          <w:iCs/>
          <w:color w:val="00AFA8"/>
          <w:szCs w:val="28"/>
        </w:rPr>
      </w:pPr>
      <w:r w:rsidRPr="002D45EB">
        <w:rPr>
          <w:rFonts w:ascii="Arial" w:hAnsi="Arial" w:cs="Arial"/>
        </w:rPr>
        <w:br w:type="page"/>
      </w:r>
    </w:p>
    <w:p w14:paraId="10454A36" w14:textId="0F553CFC" w:rsidR="00A06DD0" w:rsidRPr="002D45EB" w:rsidRDefault="00A06DD0" w:rsidP="003E6265">
      <w:pPr>
        <w:pStyle w:val="Kop4"/>
      </w:pPr>
      <w:r w:rsidRPr="002D45EB">
        <w:lastRenderedPageBreak/>
        <w:t xml:space="preserve">Artikel </w:t>
      </w:r>
      <w:r w:rsidR="00397FCE" w:rsidRPr="002D45EB">
        <w:t>248</w:t>
      </w:r>
    </w:p>
    <w:p w14:paraId="4D3CAEE4" w14:textId="77777777" w:rsidR="00A06DD0" w:rsidRPr="002D45EB" w:rsidRDefault="00A06DD0" w:rsidP="00A06DD0">
      <w:pPr>
        <w:spacing w:after="60"/>
        <w:rPr>
          <w:rFonts w:ascii="Arial" w:hAnsi="Arial" w:cs="Arial"/>
        </w:rPr>
      </w:pPr>
      <w:r w:rsidRPr="002D45EB">
        <w:rPr>
          <w:rFonts w:ascii="Arial" w:hAnsi="Arial" w:cs="Arial"/>
        </w:rPr>
        <w:t>Indien de gebeurtenis zich voordoet tijdens een periode van deeltijdse tewerkstelling wordt de duur van het verlof niet in evenredige mate verminderd, in die zin dat als werkdag wordt beschouwd elke begonnen arbeidsdag ongeacht de geleverde prestaties.</w:t>
      </w:r>
    </w:p>
    <w:p w14:paraId="2C0E404A"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39C51A18" w14:textId="77777777" w:rsidR="00A06DD0" w:rsidRPr="002D45EB" w:rsidRDefault="00A06DD0" w:rsidP="00A06DD0">
      <w:pPr>
        <w:pStyle w:val="Kop2"/>
        <w:rPr>
          <w:rFonts w:ascii="Arial" w:hAnsi="Arial" w:cs="Arial"/>
        </w:rPr>
      </w:pPr>
      <w:bookmarkStart w:id="227" w:name="_Toc159229693"/>
      <w:bookmarkStart w:id="228" w:name="_Toc175659689"/>
      <w:r w:rsidRPr="002D45EB">
        <w:rPr>
          <w:rFonts w:ascii="Arial" w:hAnsi="Arial" w:cs="Arial"/>
        </w:rPr>
        <w:lastRenderedPageBreak/>
        <w:t>Hoofdstuk X. Het onbezoldigd verlof</w:t>
      </w:r>
      <w:bookmarkEnd w:id="227"/>
      <w:bookmarkEnd w:id="228"/>
    </w:p>
    <w:p w14:paraId="5986E1EF" w14:textId="3CBC9E63" w:rsidR="00A06DD0" w:rsidRPr="002D45EB" w:rsidRDefault="00A06DD0" w:rsidP="003E6265">
      <w:pPr>
        <w:pStyle w:val="Kop4"/>
      </w:pPr>
      <w:r w:rsidRPr="002D45EB">
        <w:t xml:space="preserve">Artikel </w:t>
      </w:r>
      <w:r w:rsidR="00397FCE" w:rsidRPr="002D45EB">
        <w:t>249</w:t>
      </w:r>
    </w:p>
    <w:p w14:paraId="26967826" w14:textId="77777777" w:rsidR="00A06DD0" w:rsidRPr="002D45EB" w:rsidRDefault="00A06DD0" w:rsidP="003E6265">
      <w:pPr>
        <w:pStyle w:val="Kop5"/>
      </w:pPr>
      <w:r w:rsidRPr="002D45EB">
        <w:t>Paragraaf 1</w:t>
      </w:r>
    </w:p>
    <w:p w14:paraId="758C19FA" w14:textId="77777777" w:rsidR="00A06DD0" w:rsidRPr="002D45EB" w:rsidRDefault="00A06DD0" w:rsidP="00A06DD0">
      <w:pPr>
        <w:spacing w:after="0"/>
        <w:outlineLvl w:val="5"/>
        <w:rPr>
          <w:rFonts w:ascii="Arial" w:hAnsi="Arial" w:cs="Arial"/>
          <w:lang w:val="nl-BE"/>
        </w:rPr>
      </w:pPr>
      <w:r w:rsidRPr="002D45EB">
        <w:rPr>
          <w:rFonts w:ascii="Arial" w:hAnsi="Arial" w:cs="Arial"/>
          <w:lang w:val="nl-BE"/>
        </w:rPr>
        <w:t>Onder onbezoldigd verlof wordt begrepen:</w:t>
      </w:r>
    </w:p>
    <w:p w14:paraId="27EB6416" w14:textId="77777777" w:rsidR="002D5D9D" w:rsidRPr="002D45EB" w:rsidRDefault="002D5D9D" w:rsidP="002D5D9D">
      <w:pPr>
        <w:spacing w:after="0"/>
        <w:outlineLvl w:val="5"/>
        <w:rPr>
          <w:rFonts w:ascii="Arial" w:hAnsi="Arial" w:cs="Arial"/>
          <w:u w:val="single"/>
          <w:lang w:val="nl-BE"/>
        </w:rPr>
      </w:pPr>
      <w:r w:rsidRPr="002D45EB">
        <w:rPr>
          <w:rFonts w:ascii="Arial" w:hAnsi="Arial" w:cs="Arial"/>
          <w:u w:val="single"/>
          <w:lang w:val="nl-BE"/>
        </w:rPr>
        <w:t>Onbezoldigd verlof als gunst:</w:t>
      </w:r>
    </w:p>
    <w:p w14:paraId="0C6B73B1" w14:textId="77777777" w:rsidR="002D5D9D" w:rsidRPr="002D45EB" w:rsidRDefault="002D5D9D" w:rsidP="002D5D9D">
      <w:pPr>
        <w:numPr>
          <w:ilvl w:val="0"/>
          <w:numId w:val="54"/>
        </w:numPr>
        <w:spacing w:after="0"/>
        <w:outlineLvl w:val="5"/>
        <w:rPr>
          <w:rFonts w:ascii="Arial" w:hAnsi="Arial" w:cs="Arial"/>
          <w:lang w:val="nl-BE"/>
        </w:rPr>
      </w:pPr>
      <w:r w:rsidRPr="002D45EB">
        <w:rPr>
          <w:rFonts w:ascii="Arial" w:hAnsi="Arial" w:cs="Arial"/>
          <w:lang w:val="nl-BE"/>
        </w:rPr>
        <w:t>twintig werkdagen per kalenderjaar, te nemen in volledige of halve dagen en al dan niet aaneensluitende perioden;</w:t>
      </w:r>
    </w:p>
    <w:p w14:paraId="1141FCA9" w14:textId="77777777" w:rsidR="002D5D9D" w:rsidRPr="002D45EB" w:rsidRDefault="002D5D9D" w:rsidP="002D5D9D">
      <w:pPr>
        <w:numPr>
          <w:ilvl w:val="0"/>
          <w:numId w:val="54"/>
        </w:numPr>
        <w:spacing w:after="0"/>
        <w:outlineLvl w:val="5"/>
        <w:rPr>
          <w:rFonts w:ascii="Arial" w:hAnsi="Arial" w:cs="Arial"/>
          <w:lang w:val="nl-BE"/>
        </w:rPr>
      </w:pPr>
      <w:r w:rsidRPr="002D45EB">
        <w:rPr>
          <w:rFonts w:ascii="Arial" w:hAnsi="Arial" w:cs="Arial"/>
          <w:lang w:val="nl-BE"/>
        </w:rPr>
        <w:t>twee jaar voltijdse of deeltijdse onderbreking gedurende de loopbaan, te nemen in al dan niet aaneensluitende perioden van minimaal één maand</w:t>
      </w:r>
    </w:p>
    <w:p w14:paraId="2B868B14" w14:textId="77777777" w:rsidR="002D5D9D" w:rsidRPr="002D45EB" w:rsidRDefault="002D5D9D" w:rsidP="002D5D9D">
      <w:pPr>
        <w:spacing w:after="0"/>
        <w:outlineLvl w:val="5"/>
        <w:rPr>
          <w:rFonts w:ascii="Arial" w:hAnsi="Arial" w:cs="Arial"/>
          <w:u w:val="single"/>
          <w:lang w:val="nl-BE"/>
        </w:rPr>
      </w:pPr>
      <w:r w:rsidRPr="002D45EB">
        <w:rPr>
          <w:rFonts w:ascii="Arial" w:hAnsi="Arial" w:cs="Arial"/>
          <w:u w:val="single"/>
          <w:lang w:val="nl-BE"/>
        </w:rPr>
        <w:t>Onbezoldigd verlof als recht</w:t>
      </w:r>
    </w:p>
    <w:p w14:paraId="63925422" w14:textId="77777777" w:rsidR="002D5D9D" w:rsidRPr="002D45EB" w:rsidRDefault="002D5D9D" w:rsidP="002D5D9D">
      <w:pPr>
        <w:numPr>
          <w:ilvl w:val="0"/>
          <w:numId w:val="66"/>
        </w:numPr>
        <w:spacing w:after="0"/>
        <w:outlineLvl w:val="5"/>
        <w:rPr>
          <w:rFonts w:ascii="Arial" w:hAnsi="Arial" w:cs="Arial"/>
          <w:lang w:val="nl-BE"/>
        </w:rPr>
      </w:pPr>
      <w:r w:rsidRPr="002D45EB">
        <w:rPr>
          <w:rFonts w:ascii="Arial" w:hAnsi="Arial" w:cs="Arial"/>
          <w:lang w:val="nl-BE"/>
        </w:rPr>
        <w:t>twaalf maanden voltijdse onderbreking gedurende de loopbaan te nemen in periodes van minimaal een maand – bijkomend vanaf de leeftijd van 55 jaar, twaalf maanden voltijdse onderbreking te nemen in periodes van minimaal een maand;</w:t>
      </w:r>
    </w:p>
    <w:p w14:paraId="7FB27C55" w14:textId="77777777" w:rsidR="002D5D9D" w:rsidRPr="002D45EB" w:rsidRDefault="002D5D9D" w:rsidP="002D5D9D">
      <w:pPr>
        <w:numPr>
          <w:ilvl w:val="0"/>
          <w:numId w:val="66"/>
        </w:numPr>
        <w:spacing w:after="0"/>
        <w:outlineLvl w:val="5"/>
        <w:rPr>
          <w:rFonts w:ascii="Arial" w:hAnsi="Arial" w:cs="Arial"/>
          <w:lang w:val="nl-BE"/>
        </w:rPr>
      </w:pPr>
      <w:r w:rsidRPr="002D45EB">
        <w:rPr>
          <w:rFonts w:ascii="Arial" w:hAnsi="Arial" w:cs="Arial"/>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726F24C4" w14:textId="77777777" w:rsidR="00A06DD0" w:rsidRPr="002D45EB" w:rsidRDefault="00A06DD0" w:rsidP="003E6265">
      <w:pPr>
        <w:pStyle w:val="Kop5"/>
      </w:pPr>
      <w:r w:rsidRPr="002D45EB">
        <w:t>Paragraaf 2</w:t>
      </w:r>
    </w:p>
    <w:p w14:paraId="2CE25B6E" w14:textId="717ED246" w:rsidR="00A06DD0" w:rsidRPr="002D45EB" w:rsidRDefault="00A06DD0" w:rsidP="00A06DD0">
      <w:pPr>
        <w:spacing w:after="0"/>
        <w:outlineLvl w:val="5"/>
        <w:rPr>
          <w:rFonts w:ascii="Arial" w:hAnsi="Arial" w:cs="Arial"/>
          <w:bCs/>
          <w:lang w:val="nl-BE"/>
        </w:rPr>
      </w:pPr>
      <w:r w:rsidRPr="002D45EB">
        <w:rPr>
          <w:rFonts w:ascii="Arial" w:hAnsi="Arial" w:cs="Arial"/>
          <w:bCs/>
          <w:lang w:val="nl-BE"/>
        </w:rPr>
        <w:t>Het onbezoldigd verlof als gunst kan worden toegestaan</w:t>
      </w:r>
      <w:r w:rsidRPr="002D45EB">
        <w:rPr>
          <w:rFonts w:ascii="Arial" w:hAnsi="Arial" w:cs="Arial"/>
          <w:bCs/>
          <w:strike/>
          <w:color w:val="FF0000"/>
          <w:lang w:val="nl-BE"/>
        </w:rPr>
        <w:t>,</w:t>
      </w:r>
      <w:r w:rsidRPr="002D45EB">
        <w:rPr>
          <w:rFonts w:ascii="Arial" w:hAnsi="Arial" w:cs="Arial"/>
          <w:bCs/>
          <w:color w:val="FF0000"/>
          <w:lang w:val="nl-BE"/>
        </w:rPr>
        <w:t xml:space="preserve"> </w:t>
      </w:r>
      <w:r w:rsidRPr="002D45EB">
        <w:rPr>
          <w:rFonts w:ascii="Arial" w:hAnsi="Arial" w:cs="Arial"/>
          <w:bCs/>
          <w:lang w:val="nl-BE"/>
        </w:rPr>
        <w:t>voor zover de goede werking van de dienst daardoor niet in het gedrang komt</w:t>
      </w:r>
      <w:r w:rsidR="00E25B58" w:rsidRPr="002D45EB">
        <w:rPr>
          <w:rFonts w:ascii="Arial" w:hAnsi="Arial" w:cs="Arial"/>
          <w:bCs/>
          <w:lang w:val="nl-BE"/>
        </w:rPr>
        <w:t xml:space="preserve"> en, bij het onbezoldigd verlof als gunst zoals bedoeld in §1, 1</w:t>
      </w:r>
      <w:r w:rsidR="00E25B58" w:rsidRPr="002D45EB">
        <w:rPr>
          <w:rFonts w:ascii="Arial" w:hAnsi="Arial" w:cs="Arial"/>
          <w:lang w:val="nl-BE"/>
        </w:rPr>
        <w:t>°</w:t>
      </w:r>
      <w:r w:rsidR="204ADCB5" w:rsidRPr="002D45EB">
        <w:rPr>
          <w:rFonts w:ascii="Arial" w:hAnsi="Arial" w:cs="Arial"/>
          <w:lang w:val="nl-BE"/>
        </w:rPr>
        <w:t>,</w:t>
      </w:r>
      <w:r w:rsidR="00E25B58" w:rsidRPr="002D45EB">
        <w:rPr>
          <w:rFonts w:ascii="Arial" w:hAnsi="Arial" w:cs="Arial"/>
          <w:bCs/>
          <w:lang w:val="nl-BE"/>
        </w:rPr>
        <w:t xml:space="preserve"> het personeelslid zijn jaarlijkse vakantiedagen uitgeput zijn.</w:t>
      </w:r>
    </w:p>
    <w:p w14:paraId="776662CA"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 xml:space="preserve">Evenwel heeft het personeelslid het recht om tien werkdagen per jaar onbezoldigd van het werk afwezig te zijn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w:t>
      </w:r>
    </w:p>
    <w:p w14:paraId="2DE8DD1D"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Het personeelslid heeft recht op maximum vijf werkdagen per jaar onbezoldigd zorgverlof conform artikel 30 bis §2 van de wet van 3 juli 1978 betreffende de arbeidsovereenkomsten. Deze dagen worden aangerekend op het verlof om dwingende reden.</w:t>
      </w:r>
    </w:p>
    <w:p w14:paraId="59777395"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 xml:space="preserve">Als het personeelslid onbezoldigd verlof opneemt om dwingende reden of in het kader van zorgverlof, worden de twintig werkdagen onbezoldigd verlof als vermeld in §1, 1 in het betrokken kalenderjaar met een gelijk aantal dagen verminderd. </w:t>
      </w:r>
    </w:p>
    <w:p w14:paraId="5699F0FF" w14:textId="77777777" w:rsidR="00A06DD0" w:rsidRPr="002D45EB" w:rsidRDefault="00A06DD0" w:rsidP="003E6265">
      <w:pPr>
        <w:pStyle w:val="Kop5"/>
      </w:pPr>
      <w:r w:rsidRPr="002D45EB">
        <w:t>Paragraaf 3</w:t>
      </w:r>
    </w:p>
    <w:p w14:paraId="0F39CDAD" w14:textId="030C1AD2" w:rsidR="00917023" w:rsidRPr="002D45EB" w:rsidRDefault="00917023" w:rsidP="00917023">
      <w:pPr>
        <w:pStyle w:val="StandaardUitvullen"/>
        <w:rPr>
          <w:rFonts w:ascii="Arial" w:hAnsi="Arial" w:cs="Arial"/>
          <w:bCs/>
          <w:lang w:val="nl-BE"/>
        </w:rPr>
      </w:pPr>
      <w:r w:rsidRPr="002D45EB">
        <w:rPr>
          <w:rFonts w:ascii="Arial" w:hAnsi="Arial" w:cs="Arial"/>
          <w:bCs/>
          <w:lang w:val="nl-BE"/>
        </w:rPr>
        <w:t>Het onbezoldigd verlof als recht</w:t>
      </w:r>
      <w:r w:rsidR="00BC3242" w:rsidRPr="002D45EB">
        <w:rPr>
          <w:rFonts w:ascii="Arial" w:hAnsi="Arial" w:cs="Arial"/>
          <w:bCs/>
          <w:lang w:val="nl-BE"/>
        </w:rPr>
        <w:t>,</w:t>
      </w:r>
      <w:r w:rsidRPr="002D45EB">
        <w:rPr>
          <w:rFonts w:ascii="Arial" w:hAnsi="Arial" w:cs="Arial"/>
          <w:bCs/>
          <w:lang w:val="nl-BE"/>
        </w:rPr>
        <w:t xml:space="preserve"> </w:t>
      </w:r>
      <w:r w:rsidR="00BC3242" w:rsidRPr="002D45EB">
        <w:rPr>
          <w:rFonts w:ascii="Arial" w:hAnsi="Arial" w:cs="Arial"/>
          <w:bCs/>
          <w:lang w:val="nl-BE"/>
        </w:rPr>
        <w:t>1</w:t>
      </w:r>
      <w:r w:rsidRPr="002D45EB">
        <w:rPr>
          <w:rFonts w:ascii="Arial" w:hAnsi="Arial" w:cs="Arial"/>
          <w:bCs/>
          <w:lang w:val="nl-BE"/>
        </w:rPr>
        <w:t xml:space="preserve">° is een recht voor alle personeelsleden, met uitzondering van de decretale graden, leidinggevenden en </w:t>
      </w:r>
      <w:r w:rsidR="00E70456" w:rsidRPr="002D45EB">
        <w:rPr>
          <w:rFonts w:ascii="Arial" w:hAnsi="Arial" w:cs="Arial"/>
          <w:bCs/>
          <w:lang w:val="nl-BE"/>
        </w:rPr>
        <w:t>experten</w:t>
      </w:r>
      <w:r w:rsidR="00616B35" w:rsidRPr="002D45EB">
        <w:rPr>
          <w:rFonts w:ascii="Arial" w:hAnsi="Arial" w:cs="Arial"/>
          <w:bCs/>
          <w:lang w:val="nl-BE"/>
        </w:rPr>
        <w:t>/deskundigen</w:t>
      </w:r>
      <w:r w:rsidRPr="002D45EB">
        <w:rPr>
          <w:rFonts w:ascii="Arial" w:hAnsi="Arial" w:cs="Arial"/>
          <w:bCs/>
          <w:lang w:val="nl-BE"/>
        </w:rPr>
        <w:t>. Voor hen kan dit verlof toegestaan worden als gunstmaatregel, voor zover de goede werking van de dienst daardoor niet in het gedrang komt.</w:t>
      </w:r>
    </w:p>
    <w:p w14:paraId="2171AC48" w14:textId="5B8271A1" w:rsidR="00A06DD0" w:rsidRPr="002D45EB" w:rsidRDefault="00917023" w:rsidP="00917023">
      <w:pPr>
        <w:pStyle w:val="StandaardUitvullen"/>
        <w:rPr>
          <w:rFonts w:ascii="Arial" w:hAnsi="Arial" w:cs="Arial"/>
          <w:bCs/>
          <w:lang w:val="nl-BE"/>
        </w:rPr>
      </w:pPr>
      <w:r w:rsidRPr="002D45EB">
        <w:rPr>
          <w:rFonts w:ascii="Arial" w:hAnsi="Arial" w:cs="Arial"/>
          <w:bCs/>
          <w:lang w:val="nl-BE"/>
        </w:rPr>
        <w:t xml:space="preserve">Het onbezoldigd verlof </w:t>
      </w:r>
      <w:r w:rsidR="00BC3242" w:rsidRPr="002D45EB">
        <w:rPr>
          <w:rFonts w:ascii="Arial" w:hAnsi="Arial" w:cs="Arial"/>
          <w:bCs/>
          <w:lang w:val="nl-BE"/>
        </w:rPr>
        <w:t>als recht, 2</w:t>
      </w:r>
      <w:r w:rsidRPr="002D45EB">
        <w:rPr>
          <w:rFonts w:ascii="Arial" w:hAnsi="Arial" w:cs="Arial"/>
          <w:bCs/>
          <w:lang w:val="nl-BE"/>
        </w:rPr>
        <w:t xml:space="preserve">° is een recht voor alle personeelsleden, met uitzondering van de vermindering van de arbeidsprestaties tot </w:t>
      </w:r>
      <w:r w:rsidR="008C0EC6" w:rsidRPr="002D45EB">
        <w:rPr>
          <w:rFonts w:ascii="Arial" w:hAnsi="Arial" w:cs="Arial"/>
          <w:bCs/>
          <w:lang w:val="nl-BE"/>
        </w:rPr>
        <w:t xml:space="preserve">80% of </w:t>
      </w:r>
      <w:r w:rsidRPr="002D45EB">
        <w:rPr>
          <w:rFonts w:ascii="Arial" w:hAnsi="Arial" w:cs="Arial"/>
          <w:bCs/>
          <w:lang w:val="nl-BE"/>
        </w:rPr>
        <w:t xml:space="preserve">50% van een voltijdse betrekking voor de decretale graden, leidinggevenden en </w:t>
      </w:r>
      <w:r w:rsidR="001C79BF" w:rsidRPr="002D45EB">
        <w:rPr>
          <w:rFonts w:ascii="Arial" w:hAnsi="Arial" w:cs="Arial"/>
          <w:bCs/>
          <w:lang w:val="nl-BE"/>
        </w:rPr>
        <w:t>experten</w:t>
      </w:r>
      <w:r w:rsidR="00616B35" w:rsidRPr="002D45EB">
        <w:rPr>
          <w:rFonts w:ascii="Arial" w:hAnsi="Arial" w:cs="Arial"/>
          <w:bCs/>
          <w:lang w:val="nl-BE"/>
        </w:rPr>
        <w:t>/deskundigen</w:t>
      </w:r>
      <w:r w:rsidRPr="002D45EB">
        <w:rPr>
          <w:rFonts w:ascii="Arial" w:hAnsi="Arial" w:cs="Arial"/>
          <w:bCs/>
          <w:lang w:val="nl-BE"/>
        </w:rPr>
        <w:t>. Voor hen kan deze vermindering toegestaan worden als gunstmaatregel, voor zover de goede werking van de dienst daardoor niet in het gedrang komt.</w:t>
      </w:r>
    </w:p>
    <w:p w14:paraId="656D4F26" w14:textId="1C6DBA8D" w:rsidR="00FA1F82" w:rsidRPr="002D45EB" w:rsidRDefault="0071153B" w:rsidP="008C0EC6">
      <w:pPr>
        <w:pStyle w:val="StandaardUitvullen"/>
        <w:rPr>
          <w:rFonts w:ascii="Arial" w:hAnsi="Arial" w:cs="Arial"/>
          <w:bCs/>
          <w:i/>
          <w:iCs/>
          <w:color w:val="00AFA8"/>
          <w:szCs w:val="28"/>
        </w:rPr>
      </w:pPr>
      <w:r w:rsidRPr="002D45EB">
        <w:rPr>
          <w:rFonts w:ascii="Arial" w:hAnsi="Arial" w:cs="Arial"/>
          <w:bCs/>
          <w:i/>
          <w:iCs/>
          <w:lang w:val="nl-BE"/>
        </w:rPr>
        <w:t>Vermindering van de arbeidsprestaties tot 90% van een voltijdse betrekking kan voor alle personeelsleden worden toegestaan, voor zover de goede werking van de dienst daardoor niet in het gedrang komt. In voorkomend geval</w:t>
      </w:r>
      <w:r w:rsidR="003E4808" w:rsidRPr="002D45EB">
        <w:rPr>
          <w:rFonts w:ascii="Arial" w:hAnsi="Arial" w:cs="Arial"/>
          <w:bCs/>
          <w:i/>
          <w:iCs/>
          <w:lang w:val="nl-BE"/>
        </w:rPr>
        <w:t xml:space="preserve"> worden de opgenomen periodes in mindering gebracht van het onbezoldigd verlof als recht zoals bedoeld in 2°.</w:t>
      </w:r>
      <w:r w:rsidR="00FA1F82" w:rsidRPr="002D45EB">
        <w:rPr>
          <w:rFonts w:ascii="Arial" w:hAnsi="Arial" w:cs="Arial"/>
        </w:rPr>
        <w:br w:type="page"/>
      </w:r>
    </w:p>
    <w:p w14:paraId="20EB00D4" w14:textId="7C01A03D" w:rsidR="00A06DD0" w:rsidRPr="002D45EB" w:rsidRDefault="00A06DD0" w:rsidP="003E6265">
      <w:pPr>
        <w:pStyle w:val="Kop5"/>
      </w:pPr>
      <w:r w:rsidRPr="002D45EB">
        <w:lastRenderedPageBreak/>
        <w:t>Paragraaf 4</w:t>
      </w:r>
    </w:p>
    <w:p w14:paraId="728B811B" w14:textId="301E8725" w:rsidR="00A06DD0" w:rsidRPr="002D45EB" w:rsidRDefault="00A06DD0" w:rsidP="00A06DD0">
      <w:pPr>
        <w:pStyle w:val="StandaardUitvullen"/>
        <w:rPr>
          <w:rFonts w:ascii="Arial" w:hAnsi="Arial" w:cs="Arial"/>
          <w:bCs/>
          <w:lang w:val="nl-BE"/>
        </w:rPr>
      </w:pPr>
      <w:r w:rsidRPr="002D45EB">
        <w:rPr>
          <w:rFonts w:ascii="Arial" w:hAnsi="Arial" w:cs="Arial"/>
          <w:bCs/>
          <w:lang w:val="nl-BE"/>
        </w:rPr>
        <w:t xml:space="preserve">Het personeelslid richt zijn aanvraag </w:t>
      </w:r>
      <w:r w:rsidRPr="002D45EB">
        <w:rPr>
          <w:rFonts w:ascii="Arial" w:hAnsi="Arial" w:cs="Arial"/>
          <w:lang w:val="nl-BE"/>
        </w:rPr>
        <w:t>ten</w:t>
      </w:r>
      <w:r w:rsidR="4D6001C8" w:rsidRPr="002D45EB">
        <w:rPr>
          <w:rFonts w:ascii="Arial" w:hAnsi="Arial" w:cs="Arial"/>
          <w:lang w:val="nl-BE"/>
        </w:rPr>
        <w:t xml:space="preserve"> </w:t>
      </w:r>
      <w:r w:rsidRPr="002D45EB">
        <w:rPr>
          <w:rFonts w:ascii="Arial" w:hAnsi="Arial" w:cs="Arial"/>
          <w:lang w:val="nl-BE"/>
        </w:rPr>
        <w:t>minste</w:t>
      </w:r>
      <w:r w:rsidRPr="002D45EB">
        <w:rPr>
          <w:rFonts w:ascii="Arial" w:hAnsi="Arial" w:cs="Arial"/>
          <w:bCs/>
          <w:lang w:val="nl-BE"/>
        </w:rPr>
        <w:t xml:space="preserve"> drie maanden voor aanvang van het verlof en </w:t>
      </w:r>
      <w:r w:rsidRPr="002D45EB">
        <w:rPr>
          <w:rFonts w:ascii="Arial" w:hAnsi="Arial" w:cs="Arial"/>
          <w:lang w:val="nl-BE"/>
        </w:rPr>
        <w:t>ten</w:t>
      </w:r>
      <w:r w:rsidR="5CD7CBA2" w:rsidRPr="002D45EB">
        <w:rPr>
          <w:rFonts w:ascii="Arial" w:hAnsi="Arial" w:cs="Arial"/>
          <w:lang w:val="nl-BE"/>
        </w:rPr>
        <w:t xml:space="preserve"> </w:t>
      </w:r>
      <w:r w:rsidRPr="002D45EB">
        <w:rPr>
          <w:rFonts w:ascii="Arial" w:hAnsi="Arial" w:cs="Arial"/>
          <w:lang w:val="nl-BE"/>
        </w:rPr>
        <w:t>minste</w:t>
      </w:r>
      <w:r w:rsidRPr="002D45EB">
        <w:rPr>
          <w:rFonts w:ascii="Arial" w:hAnsi="Arial" w:cs="Arial"/>
          <w:bCs/>
          <w:lang w:val="nl-BE"/>
        </w:rPr>
        <w:t xml:space="preserve"> drie werkdagen voor aanvang van het onbezoldigd verlof als gunst bedoeld in 1°. Een kortere termijn kan aanvaard worden. </w:t>
      </w:r>
    </w:p>
    <w:p w14:paraId="6CE4DC92"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Het personeelslid hoeft geen reden op te geven.</w:t>
      </w:r>
    </w:p>
    <w:p w14:paraId="22EEBF4F"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De ingangsdatum kan in uitzonderlijke omstandigheden en voor zover de goede werking van de dienst in het gedrang dreigt te komen, gemotiveerd uitgesteld worden met maximaal zes maanden.</w:t>
      </w:r>
    </w:p>
    <w:p w14:paraId="3C2DED53"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In geval onbezoldigd verlof een gunst is, gebeurt een eventuele weigering op gemotiveerde wijze. In de gevallen dat het verlof wordt geweigerd mag dit niet gebeuren omwille van het uit eigen beweging uitdrukkelijk meegedeelde of het door het bestuur vermoede doel van het verlof.</w:t>
      </w:r>
    </w:p>
    <w:p w14:paraId="35CD7251" w14:textId="6544E236" w:rsidR="0007192D" w:rsidRPr="002D45EB" w:rsidRDefault="0007192D" w:rsidP="00A06DD0">
      <w:pPr>
        <w:pStyle w:val="StandaardUitvullen"/>
        <w:rPr>
          <w:rFonts w:ascii="Arial" w:hAnsi="Arial" w:cs="Arial"/>
          <w:bCs/>
          <w:lang w:val="nl-BE"/>
        </w:rPr>
      </w:pPr>
      <w:r w:rsidRPr="002D45EB">
        <w:rPr>
          <w:rFonts w:ascii="Arial" w:hAnsi="Arial" w:cs="Arial"/>
          <w:bCs/>
          <w:lang w:val="nl-BE"/>
        </w:rPr>
        <w:t>Personeelsleden die al een andere vorm van verminderde prestaties genieten, kunnen een aanvraag tot deeltijds onbezoldigd verlof indienen op voorwaarde dat de effectieve tewerkstelling minstens 50% van een voltijdse betrekking bedraagt.</w:t>
      </w:r>
    </w:p>
    <w:p w14:paraId="678E58F3" w14:textId="1C8C18BF" w:rsidR="00A06DD0" w:rsidRPr="002D45EB" w:rsidRDefault="00A06DD0" w:rsidP="003E6265">
      <w:pPr>
        <w:pStyle w:val="Kop5"/>
      </w:pPr>
      <w:r w:rsidRPr="002D45EB">
        <w:t xml:space="preserve">Paragraaf </w:t>
      </w:r>
      <w:r w:rsidR="0007192D" w:rsidRPr="002D45EB">
        <w:t>5</w:t>
      </w:r>
    </w:p>
    <w:p w14:paraId="5AF7573E"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Voor een contractueel personeelslid wordt het onbezoldigd verlof beschouwd als een schorsing van de uitvoering van de arbeidsovereenkomst en niet als een wijziging van de lopende arbeidsovereenkomst.</w:t>
      </w:r>
    </w:p>
    <w:p w14:paraId="5DDAB938" w14:textId="00465CA5" w:rsidR="00A06DD0" w:rsidRPr="002D45EB" w:rsidRDefault="00A06DD0" w:rsidP="003E6265">
      <w:pPr>
        <w:pStyle w:val="Kop4"/>
      </w:pPr>
      <w:r w:rsidRPr="002D45EB">
        <w:t xml:space="preserve">Artikel </w:t>
      </w:r>
      <w:r w:rsidR="00397FCE" w:rsidRPr="002D45EB">
        <w:t>250</w:t>
      </w:r>
    </w:p>
    <w:p w14:paraId="2B006F10"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Verlof wegens arbeidsongeschiktheid, met uitzondering van de arbeidsongeschiktheid ten gevolge van een arbeidsongeval of een beroepsziekte, maakt geen einde aan een toegekend onbezoldigd verlof.</w:t>
      </w:r>
    </w:p>
    <w:p w14:paraId="4AB18ADC"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Als een feestdag op een dag onbezoldigd verlof valt, loopt het verlof door. De feestdag wordt niet vervangen.</w:t>
      </w:r>
    </w:p>
    <w:p w14:paraId="1828EFCB" w14:textId="551A3916" w:rsidR="00A06DD0" w:rsidRPr="002D45EB" w:rsidRDefault="00A06DD0" w:rsidP="003E6265">
      <w:pPr>
        <w:pStyle w:val="Kop4"/>
      </w:pPr>
      <w:r w:rsidRPr="002D45EB">
        <w:t xml:space="preserve">Artikel </w:t>
      </w:r>
      <w:r w:rsidR="00397FCE" w:rsidRPr="002D45EB">
        <w:t>251</w:t>
      </w:r>
    </w:p>
    <w:p w14:paraId="7583F85D" w14:textId="2955A996" w:rsidR="00A06DD0" w:rsidRPr="002D45EB" w:rsidRDefault="00A06DD0" w:rsidP="00A06DD0">
      <w:pPr>
        <w:pStyle w:val="StandaardUitvullen"/>
        <w:rPr>
          <w:rFonts w:ascii="Arial" w:hAnsi="Arial" w:cs="Arial"/>
          <w:bCs/>
          <w:lang w:val="nl-BE"/>
        </w:rPr>
      </w:pPr>
      <w:r w:rsidRPr="002D45EB">
        <w:rPr>
          <w:rFonts w:ascii="Arial" w:hAnsi="Arial" w:cs="Arial"/>
          <w:bCs/>
          <w:lang w:val="nl-BE"/>
        </w:rPr>
        <w:t xml:space="preserve">Het personeelslid kan het toegestane onbezoldigd verlof te allen tijde opzeggen, </w:t>
      </w:r>
      <w:r w:rsidRPr="002D45EB">
        <w:rPr>
          <w:rFonts w:ascii="Arial" w:hAnsi="Arial" w:cs="Arial"/>
          <w:lang w:val="nl-BE"/>
        </w:rPr>
        <w:t>m</w:t>
      </w:r>
      <w:r w:rsidR="04955C4F" w:rsidRPr="002D45EB">
        <w:rPr>
          <w:rFonts w:ascii="Arial" w:hAnsi="Arial" w:cs="Arial"/>
          <w:lang w:val="nl-BE"/>
        </w:rPr>
        <w:t>et</w:t>
      </w:r>
      <w:r w:rsidRPr="002D45EB">
        <w:rPr>
          <w:rFonts w:ascii="Arial" w:hAnsi="Arial" w:cs="Arial"/>
          <w:bCs/>
          <w:lang w:val="nl-BE"/>
        </w:rPr>
        <w:t xml:space="preserve"> eerbiediging van een termijn van minimum 30 dagen, tenzij een kortere termijn aanvaard wordt.</w:t>
      </w:r>
    </w:p>
    <w:p w14:paraId="62DBFBC6" w14:textId="77777777" w:rsidR="00A06DD0" w:rsidRPr="002D45EB" w:rsidRDefault="00A06DD0" w:rsidP="00A06DD0">
      <w:pPr>
        <w:pStyle w:val="StandaardUitvullen"/>
        <w:rPr>
          <w:rFonts w:ascii="Arial" w:hAnsi="Arial" w:cs="Arial"/>
          <w:bCs/>
          <w:lang w:val="nl-BE"/>
        </w:rPr>
      </w:pPr>
      <w:r w:rsidRPr="002D45EB">
        <w:rPr>
          <w:rFonts w:ascii="Arial" w:hAnsi="Arial" w:cs="Arial"/>
          <w:bCs/>
          <w:lang w:val="nl-BE"/>
        </w:rPr>
        <w:t>Aanvragen tot verlenging van de afwezigheid moeten uiterlijk één maand vóór het verstrijken van de lopende afwezigheidsperiode worden ingediend.</w:t>
      </w:r>
    </w:p>
    <w:p w14:paraId="2C56BBAA"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166A2F58" w14:textId="77777777" w:rsidR="00A06DD0" w:rsidRPr="002D45EB" w:rsidRDefault="00A06DD0" w:rsidP="00A06DD0">
      <w:pPr>
        <w:pStyle w:val="Kop2"/>
        <w:spacing w:after="0"/>
        <w:rPr>
          <w:rFonts w:ascii="Arial" w:hAnsi="Arial" w:cs="Arial"/>
        </w:rPr>
      </w:pPr>
      <w:bookmarkStart w:id="229" w:name="_Toc159229694"/>
      <w:bookmarkStart w:id="230" w:name="_Toc175659690"/>
      <w:r w:rsidRPr="002D45EB">
        <w:rPr>
          <w:rFonts w:ascii="Arial" w:hAnsi="Arial" w:cs="Arial"/>
        </w:rPr>
        <w:lastRenderedPageBreak/>
        <w:t>Hoofdstuk XI. Federale thematische verloven/ Vlaams zorgkrediet</w:t>
      </w:r>
      <w:bookmarkEnd w:id="229"/>
      <w:bookmarkEnd w:id="230"/>
    </w:p>
    <w:p w14:paraId="02A6FA7F" w14:textId="77777777" w:rsidR="00A06DD0" w:rsidRPr="002D45EB" w:rsidRDefault="00A06DD0" w:rsidP="003E6265">
      <w:pPr>
        <w:pStyle w:val="Kop3"/>
      </w:pPr>
      <w:bookmarkStart w:id="231" w:name="_Toc159229695"/>
      <w:bookmarkStart w:id="232" w:name="_Toc175659691"/>
      <w:r w:rsidRPr="002D45EB">
        <w:t>Afdeling 1. Algemene bepalingen</w:t>
      </w:r>
      <w:bookmarkEnd w:id="231"/>
      <w:bookmarkEnd w:id="232"/>
    </w:p>
    <w:p w14:paraId="5AE47E1A" w14:textId="73463C60" w:rsidR="00A06DD0" w:rsidRPr="002D45EB" w:rsidRDefault="00A06DD0" w:rsidP="003E6265">
      <w:pPr>
        <w:pStyle w:val="Kop4"/>
      </w:pPr>
      <w:r w:rsidRPr="002D45EB">
        <w:t xml:space="preserve">Artikel </w:t>
      </w:r>
      <w:r w:rsidR="00397FCE" w:rsidRPr="002D45EB">
        <w:t>252</w:t>
      </w:r>
    </w:p>
    <w:p w14:paraId="0AC68C7C" w14:textId="77777777" w:rsidR="00A06DD0" w:rsidRPr="002D45EB" w:rsidRDefault="00A06DD0" w:rsidP="00A06DD0">
      <w:pPr>
        <w:spacing w:after="0"/>
        <w:outlineLvl w:val="5"/>
        <w:rPr>
          <w:rFonts w:ascii="Arial" w:hAnsi="Arial" w:cs="Arial"/>
          <w:bCs/>
          <w:lang w:val="nl-BE"/>
        </w:rPr>
      </w:pPr>
      <w:r w:rsidRPr="002D45EB">
        <w:rPr>
          <w:rFonts w:ascii="Arial" w:hAnsi="Arial" w:cs="Arial"/>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7E081DC7" w14:textId="77777777" w:rsidR="00A06DD0" w:rsidRPr="002D45EB" w:rsidRDefault="00A06DD0" w:rsidP="00A06DD0">
      <w:pPr>
        <w:spacing w:after="0"/>
        <w:outlineLvl w:val="5"/>
        <w:rPr>
          <w:rFonts w:ascii="Arial" w:hAnsi="Arial" w:cs="Arial"/>
          <w:bCs/>
          <w:lang w:val="nl-BE"/>
        </w:rPr>
      </w:pPr>
      <w:r w:rsidRPr="002D45EB">
        <w:rPr>
          <w:rFonts w:ascii="Arial" w:hAnsi="Arial" w:cs="Arial"/>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186B45FE" w14:textId="2041B0D9" w:rsidR="00A06DD0" w:rsidRPr="002D45EB" w:rsidRDefault="00A06DD0" w:rsidP="003E6265">
      <w:pPr>
        <w:pStyle w:val="Kop4"/>
      </w:pPr>
      <w:r w:rsidRPr="002D45EB">
        <w:t xml:space="preserve">Artikel </w:t>
      </w:r>
      <w:r w:rsidR="00397FCE" w:rsidRPr="002D45EB">
        <w:t>253</w:t>
      </w:r>
    </w:p>
    <w:p w14:paraId="627C6FF7" w14:textId="78B7583E" w:rsidR="00A06DD0" w:rsidRPr="002D45EB" w:rsidRDefault="00C64183" w:rsidP="00A06DD0">
      <w:pPr>
        <w:spacing w:after="0"/>
        <w:outlineLvl w:val="5"/>
        <w:rPr>
          <w:rFonts w:ascii="Arial" w:hAnsi="Arial" w:cs="Arial"/>
          <w:bCs/>
          <w:lang w:val="nl-BE"/>
        </w:rPr>
      </w:pPr>
      <w:r w:rsidRPr="002D45EB">
        <w:rPr>
          <w:rFonts w:ascii="Arial" w:hAnsi="Arial" w:cs="Arial"/>
          <w:bCs/>
          <w:lang w:val="nl-BE"/>
        </w:rPr>
        <w:t>De verloven zoals bedoeld in dit hoofdstuk zijn een recht voor alle personeelsleden, ongeacht hun graad.</w:t>
      </w:r>
    </w:p>
    <w:p w14:paraId="5AE052E3" w14:textId="09F63C5B" w:rsidR="00A06DD0" w:rsidRPr="002D45EB" w:rsidRDefault="00A06DD0" w:rsidP="003E6265">
      <w:pPr>
        <w:pStyle w:val="Kop4"/>
      </w:pPr>
      <w:r w:rsidRPr="002D45EB">
        <w:t xml:space="preserve">Artikel </w:t>
      </w:r>
      <w:r w:rsidR="00397FCE" w:rsidRPr="002D45EB">
        <w:t>254</w:t>
      </w:r>
    </w:p>
    <w:p w14:paraId="149DEB6F" w14:textId="5231A1E2" w:rsidR="00A06DD0" w:rsidRPr="002D45EB" w:rsidRDefault="00A06DD0" w:rsidP="00CC5E89">
      <w:pPr>
        <w:spacing w:after="0"/>
        <w:outlineLvl w:val="5"/>
        <w:rPr>
          <w:rFonts w:ascii="Arial" w:hAnsi="Arial" w:cs="Arial"/>
          <w:bCs/>
          <w:lang w:val="nl-BE"/>
        </w:rPr>
      </w:pPr>
      <w:r w:rsidRPr="002D45EB">
        <w:rPr>
          <w:rFonts w:ascii="Arial" w:hAnsi="Arial" w:cs="Arial"/>
          <w:bCs/>
          <w:lang w:val="nl-BE"/>
        </w:rPr>
        <w:t>De periodes van loopbaanonderbreking, vermindering van de arbeidsprestaties en het Vlaams zorgkrediet worden beschouwd als verlof.</w:t>
      </w:r>
    </w:p>
    <w:p w14:paraId="6BEAE2C3" w14:textId="77777777" w:rsidR="00A06DD0" w:rsidRPr="002D45EB" w:rsidRDefault="00A06DD0" w:rsidP="00A06DD0">
      <w:pPr>
        <w:spacing w:after="0"/>
        <w:outlineLvl w:val="5"/>
        <w:rPr>
          <w:rFonts w:ascii="Arial" w:hAnsi="Arial" w:cs="Arial"/>
          <w:bCs/>
          <w:lang w:val="nl-BE"/>
        </w:rPr>
      </w:pPr>
      <w:r w:rsidRPr="002D45EB">
        <w:rPr>
          <w:rFonts w:ascii="Arial" w:hAnsi="Arial" w:cs="Arial"/>
          <w:bCs/>
          <w:lang w:val="nl-BE"/>
        </w:rPr>
        <w:t>Het verlof is onbezoldigd.</w:t>
      </w:r>
    </w:p>
    <w:p w14:paraId="2D0A4136" w14:textId="77777777" w:rsidR="00A06DD0" w:rsidRPr="002D45EB" w:rsidRDefault="00A06DD0" w:rsidP="003E6265">
      <w:pPr>
        <w:pStyle w:val="Kop3"/>
      </w:pPr>
      <w:bookmarkStart w:id="233" w:name="_Toc159229696"/>
      <w:bookmarkStart w:id="234" w:name="_Toc175659692"/>
      <w:r w:rsidRPr="002D45EB">
        <w:t>Afdeling 2. Vlaams zorgkrediet</w:t>
      </w:r>
      <w:bookmarkEnd w:id="233"/>
      <w:bookmarkEnd w:id="234"/>
    </w:p>
    <w:p w14:paraId="7D747D85" w14:textId="3E39D652" w:rsidR="00A06DD0" w:rsidRPr="002D45EB" w:rsidRDefault="00A06DD0" w:rsidP="003E6265">
      <w:pPr>
        <w:pStyle w:val="Kop4"/>
      </w:pPr>
      <w:r w:rsidRPr="002D45EB">
        <w:t xml:space="preserve">Artikel </w:t>
      </w:r>
      <w:r w:rsidR="00397FCE" w:rsidRPr="002D45EB">
        <w:t>255</w:t>
      </w:r>
    </w:p>
    <w:p w14:paraId="79004D66" w14:textId="77777777" w:rsidR="00A06DD0" w:rsidRPr="002D45EB" w:rsidRDefault="00A06DD0" w:rsidP="00A06DD0">
      <w:pPr>
        <w:spacing w:after="0"/>
        <w:outlineLvl w:val="5"/>
        <w:rPr>
          <w:rFonts w:ascii="Arial" w:hAnsi="Arial" w:cs="Arial"/>
          <w:bCs/>
          <w:lang w:val="nl-BE"/>
        </w:rPr>
      </w:pPr>
      <w:r w:rsidRPr="002D45EB">
        <w:rPr>
          <w:rFonts w:ascii="Arial" w:hAnsi="Arial" w:cs="Arial"/>
          <w:bCs/>
          <w:lang w:val="nl-BE"/>
        </w:rPr>
        <w:t>Het Vlaams zorgkrediet wordt toegepast conform volgende besluiten:</w:t>
      </w:r>
    </w:p>
    <w:p w14:paraId="1BA64C73" w14:textId="77777777" w:rsidR="00A06DD0" w:rsidRPr="002D45EB" w:rsidRDefault="00A06DD0" w:rsidP="0038350E">
      <w:pPr>
        <w:numPr>
          <w:ilvl w:val="0"/>
          <w:numId w:val="55"/>
        </w:numPr>
        <w:spacing w:after="0"/>
        <w:outlineLvl w:val="5"/>
        <w:rPr>
          <w:rFonts w:ascii="Arial" w:hAnsi="Arial" w:cs="Arial"/>
          <w:lang w:val="nl-BE"/>
        </w:rPr>
      </w:pPr>
      <w:r w:rsidRPr="002D45EB">
        <w:rPr>
          <w:rFonts w:ascii="Arial" w:hAnsi="Arial" w:cs="Arial"/>
          <w:lang w:val="nl-BE"/>
        </w:rPr>
        <w:t xml:space="preserve">het besluit van de Vlaamse Regering van 26 juli 2016 tot toekenning van onderbrekingsuitkeringen voor zorgkrediet; </w:t>
      </w:r>
    </w:p>
    <w:p w14:paraId="55CF9E22" w14:textId="77777777" w:rsidR="00A06DD0" w:rsidRPr="002D45EB" w:rsidRDefault="00A06DD0" w:rsidP="0038350E">
      <w:pPr>
        <w:numPr>
          <w:ilvl w:val="0"/>
          <w:numId w:val="55"/>
        </w:numPr>
        <w:spacing w:after="0"/>
        <w:outlineLvl w:val="5"/>
        <w:rPr>
          <w:rFonts w:ascii="Arial" w:hAnsi="Arial" w:cs="Arial"/>
          <w:lang w:val="nl-BE"/>
        </w:rPr>
      </w:pPr>
      <w:r w:rsidRPr="002D45EB">
        <w:rPr>
          <w:rFonts w:ascii="Arial" w:hAnsi="Arial" w:cs="Arial"/>
          <w:lang w:val="nl-BE"/>
        </w:rPr>
        <w:t>het besluit van de Vlaamse Regering van 22 september 2017 tot wijziging van diverse bepalingen van het besluit van de Vlaamse Regering van 26 juli 2016 tot toekenning van onderbrekingsuitkeringen voor zorgkrediet;</w:t>
      </w:r>
    </w:p>
    <w:p w14:paraId="18F26DB3" w14:textId="77777777" w:rsidR="00A06DD0" w:rsidRPr="002D45EB" w:rsidRDefault="00A06DD0" w:rsidP="0038350E">
      <w:pPr>
        <w:numPr>
          <w:ilvl w:val="0"/>
          <w:numId w:val="55"/>
        </w:numPr>
        <w:spacing w:after="0"/>
        <w:outlineLvl w:val="5"/>
        <w:rPr>
          <w:rFonts w:ascii="Arial" w:hAnsi="Arial" w:cs="Arial"/>
          <w:lang w:val="nl-BE"/>
        </w:rPr>
      </w:pPr>
      <w:r w:rsidRPr="002D45EB">
        <w:rPr>
          <w:rFonts w:ascii="Arial" w:hAnsi="Arial" w:cs="Arial"/>
          <w:lang w:val="nl-BE"/>
        </w:rPr>
        <w:t>het besluit van de Vlaamse Regering van 7 september 2018 houdende de wijziging van diverse bepalingen van het besluit van de Vlaamse Regering van 26 juli 2016 tot toekenning van de onderbrekingsuitkeringen voor zorgkrediet.</w:t>
      </w:r>
    </w:p>
    <w:p w14:paraId="27671C5C" w14:textId="43F2D37D" w:rsidR="00A06DD0" w:rsidRPr="002D45EB" w:rsidRDefault="00A06DD0" w:rsidP="003E6265">
      <w:pPr>
        <w:pStyle w:val="Kop4"/>
      </w:pPr>
      <w:r w:rsidRPr="002D45EB">
        <w:t xml:space="preserve">Artikel </w:t>
      </w:r>
      <w:r w:rsidR="00397FCE" w:rsidRPr="002D45EB">
        <w:t>256</w:t>
      </w:r>
    </w:p>
    <w:p w14:paraId="39B7AEF8" w14:textId="77777777" w:rsidR="00A06DD0" w:rsidRPr="002D45EB" w:rsidRDefault="00A06DD0" w:rsidP="003E6265">
      <w:pPr>
        <w:pStyle w:val="Kop5"/>
      </w:pPr>
      <w:r w:rsidRPr="002D45EB">
        <w:t>Paragraaf 1</w:t>
      </w:r>
    </w:p>
    <w:p w14:paraId="14FF2794" w14:textId="77777777" w:rsidR="00690477" w:rsidRPr="002D45EB" w:rsidRDefault="00690477" w:rsidP="00690477">
      <w:pPr>
        <w:rPr>
          <w:rFonts w:ascii="Arial" w:hAnsi="Arial" w:cs="Arial"/>
        </w:rPr>
      </w:pPr>
      <w:r w:rsidRPr="002D45EB">
        <w:rPr>
          <w:rFonts w:ascii="Arial" w:hAnsi="Arial" w:cs="Arial"/>
        </w:rPr>
        <w:t xml:space="preserve">Het personeelslid stelt de algemeen directeur ten minste drie maanden voor de aanvang schriftelijk op de hoogte van de periode gedurende welke het Vlaams zorgkrediet opgenomen wordt. </w:t>
      </w:r>
    </w:p>
    <w:p w14:paraId="249B789B" w14:textId="1B97BF0F" w:rsidR="00A06DD0" w:rsidRPr="002D45EB" w:rsidRDefault="00690477" w:rsidP="00690477">
      <w:pPr>
        <w:rPr>
          <w:rFonts w:ascii="Arial" w:hAnsi="Arial" w:cs="Arial"/>
        </w:rPr>
      </w:pPr>
      <w:r w:rsidRPr="002D45EB">
        <w:rPr>
          <w:rFonts w:ascii="Arial" w:hAnsi="Arial" w:cs="Arial"/>
        </w:rPr>
        <w:t xml:space="preserve">De termijn </w:t>
      </w:r>
      <w:r w:rsidR="449FCF45" w:rsidRPr="002D45EB">
        <w:rPr>
          <w:rFonts w:ascii="Arial" w:hAnsi="Arial" w:cs="Arial"/>
        </w:rPr>
        <w:t xml:space="preserve">van </w:t>
      </w:r>
      <w:r w:rsidRPr="002D45EB">
        <w:rPr>
          <w:rFonts w:ascii="Arial" w:hAnsi="Arial" w:cs="Arial"/>
        </w:rPr>
        <w:t>drie maanden kan evenwel op verzoek van het personeelslid worden ingekort.</w:t>
      </w:r>
    </w:p>
    <w:p w14:paraId="7B6E9883" w14:textId="77777777" w:rsidR="00A06DD0" w:rsidRPr="002D45EB" w:rsidRDefault="00A06DD0" w:rsidP="003E6265">
      <w:pPr>
        <w:pStyle w:val="Kop5"/>
      </w:pPr>
      <w:r w:rsidRPr="002D45EB">
        <w:t>Paragraaf 2</w:t>
      </w:r>
    </w:p>
    <w:p w14:paraId="7F87B99C" w14:textId="77777777" w:rsidR="008C15E1" w:rsidRPr="002D45EB" w:rsidRDefault="008C15E1" w:rsidP="008C15E1">
      <w:pPr>
        <w:rPr>
          <w:rFonts w:ascii="Arial" w:hAnsi="Arial" w:cs="Arial"/>
        </w:rPr>
      </w:pPr>
      <w:r w:rsidRPr="002D45EB">
        <w:rPr>
          <w:rFonts w:ascii="Arial" w:hAnsi="Arial" w:cs="Arial"/>
        </w:rPr>
        <w:t>De algemeen directeur richt een aanvraag tot het uitvoerend orgaan ten minste drie maanden voor de aanvang.</w:t>
      </w:r>
    </w:p>
    <w:p w14:paraId="471B655B" w14:textId="40EEBC1B" w:rsidR="00A06DD0" w:rsidRPr="002D45EB" w:rsidRDefault="008C15E1" w:rsidP="008C15E1">
      <w:pPr>
        <w:rPr>
          <w:rFonts w:ascii="Arial" w:hAnsi="Arial" w:cs="Arial"/>
        </w:rPr>
      </w:pPr>
      <w:r w:rsidRPr="002D45EB">
        <w:rPr>
          <w:rFonts w:ascii="Arial" w:hAnsi="Arial" w:cs="Arial"/>
        </w:rPr>
        <w:t xml:space="preserve">De termijn </w:t>
      </w:r>
      <w:r w:rsidR="0646F415" w:rsidRPr="002D45EB">
        <w:rPr>
          <w:rFonts w:ascii="Arial" w:hAnsi="Arial" w:cs="Arial"/>
        </w:rPr>
        <w:t xml:space="preserve">van </w:t>
      </w:r>
      <w:r w:rsidRPr="002D45EB">
        <w:rPr>
          <w:rFonts w:ascii="Arial" w:hAnsi="Arial" w:cs="Arial"/>
        </w:rPr>
        <w:t>drie maanden kan evenwel op verzoek van de algemeen directeur worden ingekort.</w:t>
      </w:r>
    </w:p>
    <w:p w14:paraId="5589180A" w14:textId="77777777" w:rsidR="008C15E1" w:rsidRPr="002D45EB" w:rsidRDefault="008C15E1">
      <w:pPr>
        <w:rPr>
          <w:rFonts w:ascii="Arial" w:hAnsi="Arial" w:cs="Arial"/>
          <w:b/>
          <w:bCs/>
          <w:iCs/>
          <w:color w:val="00AFA8"/>
          <w:sz w:val="24"/>
          <w:szCs w:val="28"/>
        </w:rPr>
      </w:pPr>
      <w:r w:rsidRPr="002D45EB">
        <w:rPr>
          <w:rFonts w:ascii="Arial" w:hAnsi="Arial" w:cs="Arial"/>
        </w:rPr>
        <w:br w:type="page"/>
      </w:r>
    </w:p>
    <w:p w14:paraId="66021AF3" w14:textId="69FE22C7" w:rsidR="00A06DD0" w:rsidRPr="002D45EB" w:rsidRDefault="00A06DD0" w:rsidP="003E6265">
      <w:pPr>
        <w:pStyle w:val="Kop4"/>
      </w:pPr>
      <w:r w:rsidRPr="002D45EB">
        <w:lastRenderedPageBreak/>
        <w:t xml:space="preserve">Artikel </w:t>
      </w:r>
      <w:r w:rsidR="00397FCE" w:rsidRPr="002D45EB">
        <w:t>257</w:t>
      </w:r>
    </w:p>
    <w:p w14:paraId="79D0D8E1" w14:textId="77777777" w:rsidR="00A06DD0" w:rsidRPr="002D45EB" w:rsidRDefault="00A06DD0" w:rsidP="00A06DD0">
      <w:pPr>
        <w:rPr>
          <w:rFonts w:ascii="Arial" w:hAnsi="Arial" w:cs="Arial"/>
        </w:rPr>
      </w:pPr>
      <w:r w:rsidRPr="002D45EB">
        <w:rPr>
          <w:rFonts w:ascii="Arial" w:hAnsi="Arial" w:cs="Arial"/>
        </w:rPr>
        <w:t>Het zorgkrediet neemt in principe een aanvang op de eerste van de maand, tenzij aansluitend op een andere loopbaanvermindering of bevallingsrust.</w:t>
      </w:r>
    </w:p>
    <w:p w14:paraId="5C1D3290" w14:textId="77777777" w:rsidR="00A06DD0" w:rsidRPr="002D45EB" w:rsidRDefault="00A06DD0" w:rsidP="00A06DD0">
      <w:pPr>
        <w:rPr>
          <w:rFonts w:ascii="Arial" w:hAnsi="Arial" w:cs="Arial"/>
        </w:rPr>
      </w:pPr>
      <w:r w:rsidRPr="002D45EB">
        <w:rPr>
          <w:rFonts w:ascii="Arial" w:hAnsi="Arial" w:cs="Arial"/>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67299DD8" w14:textId="5657B788" w:rsidR="00A06DD0" w:rsidRPr="002D45EB" w:rsidRDefault="00A06DD0" w:rsidP="00A06DD0">
      <w:pPr>
        <w:rPr>
          <w:rFonts w:ascii="Arial" w:hAnsi="Arial" w:cs="Arial"/>
        </w:rPr>
      </w:pPr>
      <w:r w:rsidRPr="002D45EB">
        <w:rPr>
          <w:rFonts w:ascii="Arial" w:hAnsi="Arial" w:cs="Arial"/>
        </w:rPr>
        <w:t>In</w:t>
      </w:r>
      <w:r w:rsidR="1F706F93" w:rsidRPr="002D45EB">
        <w:rPr>
          <w:rFonts w:ascii="Arial" w:hAnsi="Arial" w:cs="Arial"/>
        </w:rPr>
        <w:t xml:space="preserve"> </w:t>
      </w:r>
      <w:r w:rsidRPr="002D45EB">
        <w:rPr>
          <w:rFonts w:ascii="Arial" w:hAnsi="Arial" w:cs="Arial"/>
        </w:rPr>
        <w:t xml:space="preserve">geval van zorgkrediet voor een geadopteerd kind start het zorgkrediet (ten vroegste) vanaf de inschrijving in het bevolkings- of het vreemdelingenregister van de gemeente waar het personeelslid woont. </w:t>
      </w:r>
    </w:p>
    <w:p w14:paraId="42995803" w14:textId="381094CE" w:rsidR="00A06DD0" w:rsidRPr="002D45EB" w:rsidRDefault="00A06DD0" w:rsidP="003E6265">
      <w:pPr>
        <w:pStyle w:val="Kop4"/>
      </w:pPr>
      <w:r w:rsidRPr="002D45EB">
        <w:t xml:space="preserve">Artikel </w:t>
      </w:r>
      <w:r w:rsidR="00397FCE" w:rsidRPr="002D45EB">
        <w:t>258</w:t>
      </w:r>
    </w:p>
    <w:p w14:paraId="0FD23E30" w14:textId="77777777" w:rsidR="00A06DD0" w:rsidRPr="002D45EB" w:rsidRDefault="00A06DD0" w:rsidP="003E6265">
      <w:pPr>
        <w:pStyle w:val="Kop5"/>
      </w:pPr>
      <w:r w:rsidRPr="002D45EB">
        <w:t>Paragraaf 1</w:t>
      </w:r>
    </w:p>
    <w:p w14:paraId="0FA87BC6"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 xml:space="preserve">Het bewijs van de aangehaalde redenen tot volledig of gedeeltelijk zorgkrediet wordt geleverd door het personeelslid. </w:t>
      </w:r>
    </w:p>
    <w:p w14:paraId="4DA12795" w14:textId="77777777" w:rsidR="00A06DD0" w:rsidRPr="002D45EB" w:rsidRDefault="00A06DD0" w:rsidP="003E6265">
      <w:pPr>
        <w:pStyle w:val="Kop5"/>
      </w:pPr>
      <w:r w:rsidRPr="002D45EB">
        <w:t>Paragraaf 2</w:t>
      </w:r>
    </w:p>
    <w:p w14:paraId="3A785200" w14:textId="7E28C6A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De periodes van het Vlaams zorgkrediet kunnen onder de gestelde voorwaarden en m</w:t>
      </w:r>
      <w:r w:rsidR="1C9D704D" w:rsidRPr="002D45EB">
        <w:rPr>
          <w:rFonts w:ascii="Arial" w:hAnsi="Arial" w:cs="Arial"/>
        </w:rPr>
        <w:t>et</w:t>
      </w:r>
      <w:r w:rsidRPr="002D45EB">
        <w:rPr>
          <w:rFonts w:ascii="Arial" w:hAnsi="Arial" w:cs="Arial"/>
        </w:rPr>
        <w:t xml:space="preserve"> naleving van de regels bepaald in dit hoofdstuk worden verlengd.</w:t>
      </w:r>
    </w:p>
    <w:p w14:paraId="34EE9FCB" w14:textId="77777777" w:rsidR="00A06DD0" w:rsidRPr="002D45EB" w:rsidRDefault="00A06DD0" w:rsidP="003E6265">
      <w:pPr>
        <w:pStyle w:val="Kop3"/>
      </w:pPr>
      <w:bookmarkStart w:id="235" w:name="_Toc159229697"/>
      <w:bookmarkStart w:id="236" w:name="_Toc175659693"/>
      <w:r w:rsidRPr="002D45EB">
        <w:t>Afdeling 3. Palliatieve verzorging</w:t>
      </w:r>
      <w:bookmarkEnd w:id="235"/>
      <w:bookmarkEnd w:id="236"/>
    </w:p>
    <w:p w14:paraId="417507C3" w14:textId="7EC595F6" w:rsidR="00A06DD0" w:rsidRPr="002D45EB" w:rsidRDefault="00A06DD0" w:rsidP="003E6265">
      <w:pPr>
        <w:pStyle w:val="Kop4"/>
      </w:pPr>
      <w:r w:rsidRPr="002D45EB">
        <w:t xml:space="preserve">Artikel </w:t>
      </w:r>
      <w:r w:rsidR="00397FCE" w:rsidRPr="002D45EB">
        <w:t>259</w:t>
      </w:r>
    </w:p>
    <w:p w14:paraId="41B79596"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verlof zoals bedoeld in deze afdeling wordt genomen conform volgende bepalingen:</w:t>
      </w:r>
    </w:p>
    <w:p w14:paraId="3AF27BDA" w14:textId="77777777" w:rsidR="00A06DD0" w:rsidRPr="002D45EB" w:rsidRDefault="00A06DD0" w:rsidP="0038350E">
      <w:pPr>
        <w:numPr>
          <w:ilvl w:val="0"/>
          <w:numId w:val="56"/>
        </w:numPr>
        <w:spacing w:after="0"/>
        <w:outlineLvl w:val="5"/>
        <w:rPr>
          <w:rFonts w:ascii="Arial" w:hAnsi="Arial" w:cs="Arial"/>
          <w:lang w:val="nl-BE"/>
        </w:rPr>
      </w:pPr>
      <w:r w:rsidRPr="002D45EB">
        <w:rPr>
          <w:rFonts w:ascii="Arial" w:hAnsi="Arial" w:cs="Arial"/>
          <w:lang w:val="nl-BE"/>
        </w:rPr>
        <w:t>de Herstelwet van 22 januari 1985 houdende sociale bepalingen;</w:t>
      </w:r>
    </w:p>
    <w:p w14:paraId="0386244E" w14:textId="41339372" w:rsidR="00A06DD0" w:rsidRPr="002D45EB" w:rsidRDefault="00A06DD0" w:rsidP="0038350E">
      <w:pPr>
        <w:numPr>
          <w:ilvl w:val="0"/>
          <w:numId w:val="56"/>
        </w:numPr>
        <w:spacing w:after="0"/>
        <w:outlineLvl w:val="5"/>
        <w:rPr>
          <w:rFonts w:ascii="Arial" w:hAnsi="Arial" w:cs="Arial"/>
          <w:lang w:val="nl-BE"/>
        </w:rPr>
      </w:pPr>
      <w:r w:rsidRPr="002D45EB">
        <w:rPr>
          <w:rFonts w:ascii="Arial" w:hAnsi="Arial" w:cs="Arial"/>
          <w:lang w:val="nl-BE"/>
        </w:rPr>
        <w:t>het koninklijk besluit van 22 maart 1995 inzake palliatief verlof</w:t>
      </w:r>
      <w:r w:rsidR="5B01B0CF" w:rsidRPr="002D45EB">
        <w:rPr>
          <w:rFonts w:ascii="Arial" w:hAnsi="Arial" w:cs="Arial"/>
          <w:lang w:val="nl-BE"/>
        </w:rPr>
        <w:t>.</w:t>
      </w:r>
    </w:p>
    <w:p w14:paraId="4C2B6A19" w14:textId="77777777" w:rsidR="00A06DD0" w:rsidRPr="002D45EB" w:rsidRDefault="00A06DD0" w:rsidP="003E6265">
      <w:pPr>
        <w:pStyle w:val="Kop3"/>
      </w:pPr>
      <w:bookmarkStart w:id="237" w:name="_Toc159229698"/>
      <w:bookmarkStart w:id="238" w:name="_Toc175659694"/>
      <w:r w:rsidRPr="002D45EB">
        <w:t>Afdeling 4. Ouderschapsverlof in het kader van de onderbreking van de beroepsloopbaan</w:t>
      </w:r>
      <w:bookmarkEnd w:id="237"/>
      <w:bookmarkEnd w:id="238"/>
    </w:p>
    <w:p w14:paraId="38922FE7" w14:textId="01616905" w:rsidR="00A06DD0" w:rsidRPr="002D45EB" w:rsidRDefault="00A06DD0" w:rsidP="003E6265">
      <w:pPr>
        <w:pStyle w:val="Kop4"/>
      </w:pPr>
      <w:r w:rsidRPr="002D45EB">
        <w:t xml:space="preserve">Artikel </w:t>
      </w:r>
      <w:r w:rsidR="00397FCE" w:rsidRPr="002D45EB">
        <w:t>260</w:t>
      </w:r>
    </w:p>
    <w:p w14:paraId="5B447D32"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ouderschapsverlof wordt genomen conform het koninklijk besluit van 29 oktober 1997 betreffende de invoering van een recht op ouderschapsverlof in het kader van de onderbreking van de beroepsloopbaan.</w:t>
      </w:r>
    </w:p>
    <w:p w14:paraId="6D83BD8E" w14:textId="0C9FA3ED" w:rsidR="00A06DD0" w:rsidRPr="002D45EB" w:rsidRDefault="00A06DD0" w:rsidP="003E6265">
      <w:pPr>
        <w:pStyle w:val="Kop4"/>
      </w:pPr>
      <w:r w:rsidRPr="002D45EB">
        <w:t xml:space="preserve">Artikel </w:t>
      </w:r>
      <w:r w:rsidR="00397FCE" w:rsidRPr="002D45EB">
        <w:t>261</w:t>
      </w:r>
    </w:p>
    <w:p w14:paraId="720BDAFB" w14:textId="77777777" w:rsidR="00A06DD0" w:rsidRPr="002D45EB" w:rsidRDefault="00A06DD0" w:rsidP="003E6265">
      <w:pPr>
        <w:pStyle w:val="Kop5"/>
      </w:pPr>
      <w:r w:rsidRPr="002D45EB">
        <w:t>Paragraaf 1</w:t>
      </w:r>
    </w:p>
    <w:p w14:paraId="4BDCCCB0"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 xml:space="preserve">Het personeelslid heeft het recht zijn loopbaan volledig te onderbreken. </w:t>
      </w:r>
    </w:p>
    <w:p w14:paraId="70A55F5D"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De volledige onderbreking is voor een periode van vier maanden. Deze periode kan naar keuze van het personeelslid in maanden worden gesplitst.</w:t>
      </w:r>
    </w:p>
    <w:p w14:paraId="1348746A"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5DA6C346"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 xml:space="preserve">De 4de maand ouderschapsverlof wordt alleen vergoed indien het kind geboren of geadopteerd is vanaf 8 maart 2012. </w:t>
      </w:r>
    </w:p>
    <w:p w14:paraId="590C5370" w14:textId="77777777" w:rsidR="008C15E1" w:rsidRPr="002D45EB" w:rsidRDefault="008C15E1">
      <w:pPr>
        <w:rPr>
          <w:rFonts w:ascii="Arial" w:hAnsi="Arial" w:cs="Arial"/>
          <w:bCs/>
          <w:i/>
          <w:iCs/>
          <w:color w:val="00AFA8"/>
          <w:szCs w:val="28"/>
        </w:rPr>
      </w:pPr>
      <w:r w:rsidRPr="002D45EB">
        <w:rPr>
          <w:rFonts w:ascii="Arial" w:hAnsi="Arial" w:cs="Arial"/>
        </w:rPr>
        <w:br w:type="page"/>
      </w:r>
    </w:p>
    <w:p w14:paraId="619E3A2E" w14:textId="076C191E" w:rsidR="00A06DD0" w:rsidRPr="002D45EB" w:rsidRDefault="00A06DD0" w:rsidP="003E6265">
      <w:pPr>
        <w:pStyle w:val="Kop5"/>
      </w:pPr>
      <w:r w:rsidRPr="002D45EB">
        <w:lastRenderedPageBreak/>
        <w:t>Paragraaf 2</w:t>
      </w:r>
    </w:p>
    <w:p w14:paraId="0E2AEA2E"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voltijdse personeelslid heeft het recht zijn loopbaan halftijds te verminderen.</w:t>
      </w:r>
    </w:p>
    <w:p w14:paraId="1F6696AB"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Vermindering van de prestaties tot de helft is voor een periode van acht maanden. Deze periode kan naar keuze van het personeelslid worden opgesplitst in periodes van twee maanden of een veelvoud hiervan.</w:t>
      </w:r>
    </w:p>
    <w:p w14:paraId="3DAEDB30"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781B9BB2"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 xml:space="preserve">De 7de en 8ste maand ouderschapsverlof worden alleen vergoed indien het kind geboren of geadopteerd is vanaf 8 maart 2012. </w:t>
      </w:r>
    </w:p>
    <w:p w14:paraId="56310502" w14:textId="77777777" w:rsidR="00A06DD0" w:rsidRPr="002D45EB" w:rsidRDefault="00A06DD0" w:rsidP="003E6265">
      <w:pPr>
        <w:pStyle w:val="Kop5"/>
      </w:pPr>
      <w:r w:rsidRPr="002D45EB">
        <w:t>Paragraaf 3</w:t>
      </w:r>
    </w:p>
    <w:p w14:paraId="3199F59E"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voltijdse personeelslid heeft het recht zijn loopbaan deeltijds verder te zetten in de vorm van een vermindering met één vijfde.</w:t>
      </w:r>
    </w:p>
    <w:p w14:paraId="7A708AB5"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Vermindering van de prestaties met een vijfde is voor een periode van twintig maanden. Deze periode kan naar keuze van het personeelslid worden opgesplitst in periodes van vijf maanden of een veelvoud hiervan.</w:t>
      </w:r>
    </w:p>
    <w:p w14:paraId="4A863990"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De 16de tot de 20ste maand ouderschapsverlof worden alleen vergoed indien het kind geboren of geadopteerd is vanaf 8 maart 2012.</w:t>
      </w:r>
    </w:p>
    <w:p w14:paraId="1A5B343D" w14:textId="77777777" w:rsidR="00A06DD0" w:rsidRPr="002D45EB" w:rsidRDefault="00A06DD0" w:rsidP="003E6265">
      <w:pPr>
        <w:pStyle w:val="Kop5"/>
      </w:pPr>
      <w:r w:rsidRPr="002D45EB">
        <w:t>Paragraaf 4</w:t>
      </w:r>
    </w:p>
    <w:p w14:paraId="37EFC35B"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voltijdse personeelslid kan zijn loopbaan verminderen met één tiende voor zover het bestuur hiermee akkoord gaat.</w:t>
      </w:r>
    </w:p>
    <w:p w14:paraId="04264092"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Vermindering van de prestaties met een tiende is voor een periode van veertig maanden. Deze periode kan naar keuze van het personeelslid worden opgesplitst in periodes van tien maanden of een veelvoud hiervan.</w:t>
      </w:r>
    </w:p>
    <w:p w14:paraId="4A87D198"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De 30ste tot de 40ste maand ouderschapsverlof worden alleen vergoed indien het kind geboren of geadopteerd is vanaf 8 maart 2012.</w:t>
      </w:r>
    </w:p>
    <w:p w14:paraId="578082AB" w14:textId="77777777" w:rsidR="00A06DD0" w:rsidRPr="002D45EB" w:rsidRDefault="00A06DD0" w:rsidP="003E6265">
      <w:pPr>
        <w:pStyle w:val="Kop3"/>
      </w:pPr>
      <w:bookmarkStart w:id="239" w:name="_Toc159229699"/>
      <w:bookmarkStart w:id="240" w:name="_Toc175659695"/>
      <w:r w:rsidRPr="002D45EB">
        <w:t>Afdeling 5. Loopbaanonderbreking voor bijstand of verzorging van een zwaar ziek gezins- of familielid</w:t>
      </w:r>
      <w:bookmarkEnd w:id="239"/>
      <w:bookmarkEnd w:id="240"/>
    </w:p>
    <w:p w14:paraId="7821BAC7" w14:textId="61394FEF" w:rsidR="00A06DD0" w:rsidRPr="002D45EB" w:rsidRDefault="00A06DD0" w:rsidP="003E6265">
      <w:pPr>
        <w:pStyle w:val="Kop4"/>
      </w:pPr>
      <w:r w:rsidRPr="002D45EB">
        <w:t xml:space="preserve">Artikel </w:t>
      </w:r>
      <w:r w:rsidR="00397FCE" w:rsidRPr="002D45EB">
        <w:t>262</w:t>
      </w:r>
    </w:p>
    <w:p w14:paraId="41074A45" w14:textId="77777777" w:rsidR="00A06DD0" w:rsidRPr="002D45EB" w:rsidRDefault="00A06DD0" w:rsidP="00A06DD0">
      <w:pPr>
        <w:tabs>
          <w:tab w:val="left" w:pos="288"/>
          <w:tab w:val="left" w:pos="432"/>
          <w:tab w:val="left" w:pos="5616"/>
          <w:tab w:val="left" w:pos="10656"/>
        </w:tabs>
        <w:spacing w:after="60"/>
        <w:ind w:right="-58"/>
        <w:rPr>
          <w:rFonts w:ascii="Arial" w:hAnsi="Arial" w:cs="Arial"/>
        </w:rPr>
      </w:pPr>
      <w:r w:rsidRPr="002D45EB">
        <w:rPr>
          <w:rFonts w:ascii="Arial" w:hAnsi="Arial" w:cs="Arial"/>
        </w:rPr>
        <w:t>Het verlof zoals bedoeld in deze afdeling wordt genomen conform volgende bepalingen:</w:t>
      </w:r>
    </w:p>
    <w:p w14:paraId="4FB91B26" w14:textId="77777777" w:rsidR="00A06DD0" w:rsidRPr="002D45EB" w:rsidRDefault="00A06DD0" w:rsidP="0038350E">
      <w:pPr>
        <w:numPr>
          <w:ilvl w:val="0"/>
          <w:numId w:val="57"/>
        </w:numPr>
        <w:spacing w:after="0"/>
        <w:outlineLvl w:val="5"/>
        <w:rPr>
          <w:rFonts w:ascii="Arial" w:hAnsi="Arial" w:cs="Arial"/>
          <w:lang w:val="nl-BE"/>
        </w:rPr>
      </w:pPr>
      <w:r w:rsidRPr="002D45EB">
        <w:rPr>
          <w:rFonts w:ascii="Arial" w:hAnsi="Arial" w:cs="Arial"/>
          <w:lang w:val="nl-BE"/>
        </w:rPr>
        <w:t>de Herstelwet van 22 januari 1985 houdende sociale bepalingen;</w:t>
      </w:r>
    </w:p>
    <w:p w14:paraId="0B5351BB" w14:textId="77777777" w:rsidR="00A06DD0" w:rsidRPr="002D45EB" w:rsidRDefault="00A06DD0" w:rsidP="0038350E">
      <w:pPr>
        <w:numPr>
          <w:ilvl w:val="0"/>
          <w:numId w:val="57"/>
        </w:numPr>
        <w:spacing w:after="0"/>
        <w:outlineLvl w:val="5"/>
        <w:rPr>
          <w:rFonts w:ascii="Arial" w:hAnsi="Arial" w:cs="Arial"/>
          <w:lang w:val="nl-BE"/>
        </w:rPr>
      </w:pPr>
      <w:r w:rsidRPr="002D45EB">
        <w:rPr>
          <w:rFonts w:ascii="Arial" w:hAnsi="Arial" w:cs="Arial"/>
          <w:lang w:val="nl-BE"/>
        </w:rPr>
        <w:t>het koninklijk besluit van 10 augustus 1998 tot invoering van een recht op loopbaanonderbreking voor bijstand of verzorging van een zwaar ziek gezins- of familielid.</w:t>
      </w:r>
    </w:p>
    <w:p w14:paraId="16732D02" w14:textId="77777777" w:rsidR="00A06DD0" w:rsidRPr="002D45EB" w:rsidRDefault="00A06DD0" w:rsidP="00A06DD0">
      <w:pPr>
        <w:rPr>
          <w:rFonts w:ascii="Arial" w:hAnsi="Arial" w:cs="Arial"/>
          <w:b/>
          <w:color w:val="00AFA8"/>
          <w:sz w:val="28"/>
          <w:szCs w:val="28"/>
          <w:u w:val="single"/>
        </w:rPr>
      </w:pPr>
      <w:r w:rsidRPr="002D45EB">
        <w:rPr>
          <w:rFonts w:ascii="Arial" w:hAnsi="Arial" w:cs="Arial"/>
        </w:rPr>
        <w:br w:type="page"/>
      </w:r>
    </w:p>
    <w:p w14:paraId="5B92506F" w14:textId="77777777" w:rsidR="00A06DD0" w:rsidRPr="002D45EB" w:rsidRDefault="00A06DD0" w:rsidP="003E6265">
      <w:pPr>
        <w:pStyle w:val="Kop3"/>
      </w:pPr>
      <w:bookmarkStart w:id="241" w:name="_Toc159229700"/>
      <w:bookmarkStart w:id="242" w:name="_Toc175659696"/>
      <w:r w:rsidRPr="002D45EB">
        <w:lastRenderedPageBreak/>
        <w:t>Afdeling 6. Mantelzorgverlof</w:t>
      </w:r>
      <w:bookmarkEnd w:id="241"/>
      <w:bookmarkEnd w:id="242"/>
    </w:p>
    <w:p w14:paraId="1724A0B2" w14:textId="3D5F34D3" w:rsidR="00A06DD0" w:rsidRPr="002D45EB" w:rsidRDefault="00A06DD0" w:rsidP="003E6265">
      <w:pPr>
        <w:pStyle w:val="Kop4"/>
      </w:pPr>
      <w:r w:rsidRPr="002D45EB">
        <w:t xml:space="preserve">Artikel </w:t>
      </w:r>
      <w:r w:rsidR="00397FCE" w:rsidRPr="002D45EB">
        <w:t>263</w:t>
      </w:r>
    </w:p>
    <w:p w14:paraId="7335957E" w14:textId="77777777" w:rsidR="00A06DD0" w:rsidRPr="002D45EB" w:rsidRDefault="00A06DD0" w:rsidP="003E6265">
      <w:pPr>
        <w:pStyle w:val="Kop5"/>
      </w:pPr>
      <w:r w:rsidRPr="002D45EB">
        <w:t>Paragraaf 1</w:t>
      </w:r>
    </w:p>
    <w:p w14:paraId="69B4F1E4" w14:textId="77777777" w:rsidR="00A06DD0" w:rsidRPr="002D45EB" w:rsidRDefault="00A06DD0" w:rsidP="00A06DD0">
      <w:pPr>
        <w:ind w:left="714"/>
        <w:rPr>
          <w:rFonts w:ascii="Arial" w:hAnsi="Arial" w:cs="Arial"/>
        </w:rPr>
      </w:pPr>
      <w:r w:rsidRPr="002D45EB">
        <w:rPr>
          <w:rFonts w:ascii="Arial" w:hAnsi="Arial" w:cs="Arial"/>
        </w:rPr>
        <w:t>Het verlof zoals bedoeld in deze afdeling wordt genomen conform volgende bepalingen:</w:t>
      </w:r>
    </w:p>
    <w:p w14:paraId="5DB0A00D" w14:textId="77777777" w:rsidR="00A06DD0" w:rsidRPr="002D45EB" w:rsidRDefault="00A06DD0" w:rsidP="0038350E">
      <w:pPr>
        <w:numPr>
          <w:ilvl w:val="0"/>
          <w:numId w:val="58"/>
        </w:numPr>
        <w:spacing w:after="0"/>
        <w:outlineLvl w:val="5"/>
        <w:rPr>
          <w:rFonts w:ascii="Arial" w:hAnsi="Arial" w:cs="Arial"/>
          <w:lang w:val="nl-BE"/>
        </w:rPr>
      </w:pPr>
      <w:r w:rsidRPr="002D45EB">
        <w:rPr>
          <w:rFonts w:ascii="Arial" w:hAnsi="Arial" w:cs="Arial"/>
          <w:lang w:val="nl-BE"/>
        </w:rPr>
        <w:t>Herstelwet van 22 januari 1985 houdende sociale bepalingen, artikelen 100ter en 102ter;</w:t>
      </w:r>
    </w:p>
    <w:p w14:paraId="5BF905F6" w14:textId="77777777" w:rsidR="00A06DD0" w:rsidRPr="002D45EB" w:rsidRDefault="00A06DD0" w:rsidP="0038350E">
      <w:pPr>
        <w:numPr>
          <w:ilvl w:val="0"/>
          <w:numId w:val="58"/>
        </w:numPr>
        <w:spacing w:after="0"/>
        <w:outlineLvl w:val="5"/>
        <w:rPr>
          <w:rFonts w:ascii="Arial" w:hAnsi="Arial" w:cs="Arial"/>
          <w:lang w:val="nl-BE"/>
        </w:rPr>
      </w:pPr>
      <w:r w:rsidRPr="002D45EB">
        <w:rPr>
          <w:rFonts w:ascii="Arial" w:hAnsi="Arial" w:cs="Arial"/>
          <w:lang w:val="nl-BE"/>
        </w:rPr>
        <w:t>Wet van 12 mei 2014 betreffende de erkenning van de mantelzorger;</w:t>
      </w:r>
    </w:p>
    <w:p w14:paraId="7B669624" w14:textId="77777777" w:rsidR="00A06DD0" w:rsidRPr="002D45EB" w:rsidRDefault="00A06DD0" w:rsidP="0038350E">
      <w:pPr>
        <w:numPr>
          <w:ilvl w:val="0"/>
          <w:numId w:val="58"/>
        </w:numPr>
        <w:spacing w:after="0"/>
        <w:outlineLvl w:val="5"/>
        <w:rPr>
          <w:rFonts w:ascii="Arial" w:hAnsi="Arial" w:cs="Arial"/>
          <w:lang w:val="nl-BE"/>
        </w:rPr>
      </w:pPr>
      <w:r w:rsidRPr="002D45EB">
        <w:rPr>
          <w:rFonts w:ascii="Arial" w:hAnsi="Arial" w:cs="Arial"/>
          <w:lang w:val="nl-BE"/>
        </w:rPr>
        <w:t>Koninklijk besluit van 16 juni 2020 tot uitvoering van de wet van 12 mei 2014 betreffende de erkenning van de mantelzorger en de toekenning van sociale rechten aan de mantelzorger.</w:t>
      </w:r>
    </w:p>
    <w:p w14:paraId="299AD2DF" w14:textId="77777777" w:rsidR="00A06DD0" w:rsidRPr="002D45EB" w:rsidRDefault="00A06DD0" w:rsidP="003E6265">
      <w:pPr>
        <w:pStyle w:val="Kop5"/>
      </w:pPr>
      <w:r w:rsidRPr="002D45EB">
        <w:t>Paragraaf 2</w:t>
      </w:r>
    </w:p>
    <w:p w14:paraId="33988F27" w14:textId="77777777" w:rsidR="00A06DD0" w:rsidRPr="002D45EB" w:rsidRDefault="00A06DD0" w:rsidP="00A06DD0">
      <w:pPr>
        <w:ind w:left="714"/>
        <w:rPr>
          <w:rFonts w:ascii="Arial" w:hAnsi="Arial" w:cs="Arial"/>
        </w:rPr>
      </w:pPr>
      <w:r w:rsidRPr="002D45EB">
        <w:rPr>
          <w:rFonts w:ascii="Arial" w:hAnsi="Arial" w:cs="Arial"/>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7EB89259" w14:textId="77777777" w:rsidR="00A06DD0" w:rsidRPr="002D45EB" w:rsidRDefault="00A06DD0" w:rsidP="00A06DD0">
      <w:pPr>
        <w:ind w:left="714"/>
        <w:rPr>
          <w:rFonts w:ascii="Arial" w:hAnsi="Arial" w:cs="Arial"/>
        </w:rPr>
      </w:pPr>
      <w:r w:rsidRPr="002D45EB">
        <w:rPr>
          <w:rFonts w:ascii="Arial" w:hAnsi="Arial" w:cs="Arial"/>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p w14:paraId="09D34F9B" w14:textId="77777777" w:rsidR="00A06DD0" w:rsidRPr="002D45EB" w:rsidRDefault="00A06DD0" w:rsidP="003E6265">
      <w:pPr>
        <w:pStyle w:val="Kop5"/>
      </w:pPr>
      <w:r w:rsidRPr="002D45EB">
        <w:t>Paragraaf 3</w:t>
      </w:r>
    </w:p>
    <w:p w14:paraId="0AA196BF" w14:textId="77777777" w:rsidR="00A06DD0" w:rsidRPr="002D45EB" w:rsidRDefault="00A06DD0" w:rsidP="00A06DD0">
      <w:pPr>
        <w:ind w:left="714"/>
        <w:rPr>
          <w:rFonts w:ascii="Arial" w:hAnsi="Arial" w:cs="Arial"/>
        </w:rPr>
      </w:pPr>
      <w:r w:rsidRPr="002D45EB">
        <w:rPr>
          <w:rFonts w:ascii="Arial" w:hAnsi="Arial" w:cs="Arial"/>
        </w:rPr>
        <w:t>Het personeelslid dient erkend te zijn als mantelzorger, dit is de persoon die doorlopende of regelmatige hulp en bijstand verleent aan een als zorgbehoevende erkende persoon.</w:t>
      </w:r>
    </w:p>
    <w:p w14:paraId="7420E205" w14:textId="77777777" w:rsidR="00A06DD0" w:rsidRPr="002D45EB" w:rsidRDefault="00A06DD0" w:rsidP="003E6265">
      <w:pPr>
        <w:pStyle w:val="Kop5"/>
      </w:pPr>
      <w:r w:rsidRPr="002D45EB">
        <w:t>Paragraaf 4</w:t>
      </w:r>
    </w:p>
    <w:p w14:paraId="2C8BC258" w14:textId="77777777" w:rsidR="00A06DD0" w:rsidRPr="002D45EB" w:rsidRDefault="00A06DD0" w:rsidP="00A06DD0">
      <w:pPr>
        <w:ind w:left="714"/>
        <w:rPr>
          <w:rFonts w:ascii="Arial" w:hAnsi="Arial" w:cs="Arial"/>
        </w:rPr>
      </w:pPr>
      <w:r w:rsidRPr="002D45EB">
        <w:rPr>
          <w:rFonts w:ascii="Arial" w:hAnsi="Arial" w:cs="Arial"/>
        </w:rPr>
        <w:t>Het personeelslid dat mantelzorgverlof wil opnemen, vraagt het verlof minstens zeven kalenderdagen op voorhand aan en voegt het bewijs van erkenning als mantelzorger van de geholpen persoon toe.</w:t>
      </w:r>
    </w:p>
    <w:p w14:paraId="08AB6C6F" w14:textId="77777777" w:rsidR="00A06DD0" w:rsidRPr="002D45EB" w:rsidRDefault="00A06DD0" w:rsidP="00A06DD0">
      <w:pPr>
        <w:pStyle w:val="Kop2"/>
        <w:rPr>
          <w:rFonts w:ascii="Arial" w:hAnsi="Arial" w:cs="Arial"/>
        </w:rPr>
      </w:pPr>
      <w:bookmarkStart w:id="243" w:name="_Toc159229701"/>
      <w:bookmarkStart w:id="244" w:name="_Toc175659697"/>
      <w:r w:rsidRPr="002D45EB">
        <w:rPr>
          <w:rFonts w:ascii="Arial" w:hAnsi="Arial" w:cs="Arial"/>
        </w:rPr>
        <w:t>Hoofdstuk XII. Politiek verlof</w:t>
      </w:r>
      <w:bookmarkEnd w:id="243"/>
      <w:bookmarkEnd w:id="244"/>
    </w:p>
    <w:p w14:paraId="336B9639" w14:textId="5C682C46" w:rsidR="00A06DD0" w:rsidRPr="002D45EB" w:rsidRDefault="00A06DD0" w:rsidP="003E6265">
      <w:pPr>
        <w:pStyle w:val="Kop4"/>
      </w:pPr>
      <w:r w:rsidRPr="002D45EB">
        <w:t xml:space="preserve">Artikel </w:t>
      </w:r>
      <w:r w:rsidR="00397FCE" w:rsidRPr="002D45EB">
        <w:t>264</w:t>
      </w:r>
    </w:p>
    <w:p w14:paraId="416ECF84" w14:textId="77777777" w:rsidR="00A06DD0" w:rsidRPr="002D45EB" w:rsidRDefault="00A06DD0" w:rsidP="00A06DD0">
      <w:pPr>
        <w:rPr>
          <w:rFonts w:ascii="Arial" w:hAnsi="Arial" w:cs="Arial"/>
        </w:rPr>
      </w:pPr>
      <w:r w:rsidRPr="002D45EB">
        <w:rPr>
          <w:rFonts w:ascii="Arial" w:hAnsi="Arial" w:cs="Arial"/>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531BC761" w14:textId="0E87E015" w:rsidR="00A06DD0" w:rsidRPr="002D45EB" w:rsidRDefault="00A06DD0" w:rsidP="00A06DD0">
      <w:pPr>
        <w:pStyle w:val="Kop2"/>
        <w:rPr>
          <w:rFonts w:ascii="Arial" w:hAnsi="Arial" w:cs="Arial"/>
        </w:rPr>
      </w:pPr>
      <w:bookmarkStart w:id="245" w:name="_Toc159229702"/>
      <w:bookmarkStart w:id="246" w:name="_Toc175659698"/>
      <w:r w:rsidRPr="002D45EB">
        <w:rPr>
          <w:rFonts w:ascii="Arial" w:hAnsi="Arial" w:cs="Arial"/>
        </w:rPr>
        <w:t xml:space="preserve">Hoofdstuk </w:t>
      </w:r>
      <w:r w:rsidR="00E31AFE" w:rsidRPr="002D45EB">
        <w:rPr>
          <w:rFonts w:ascii="Arial" w:hAnsi="Arial" w:cs="Arial"/>
        </w:rPr>
        <w:t>XIII</w:t>
      </w:r>
      <w:r w:rsidRPr="002D45EB">
        <w:rPr>
          <w:rFonts w:ascii="Arial" w:hAnsi="Arial" w:cs="Arial"/>
        </w:rPr>
        <w:t>. Vakbondsverlof</w:t>
      </w:r>
      <w:bookmarkEnd w:id="245"/>
      <w:bookmarkEnd w:id="246"/>
    </w:p>
    <w:p w14:paraId="6BBCB891" w14:textId="3370003E" w:rsidR="00A06DD0" w:rsidRPr="002D45EB" w:rsidRDefault="00A06DD0" w:rsidP="003E6265">
      <w:pPr>
        <w:pStyle w:val="Kop4"/>
        <w:rPr>
          <w:i/>
        </w:rPr>
      </w:pPr>
      <w:r w:rsidRPr="002D45EB">
        <w:t xml:space="preserve">Artikel </w:t>
      </w:r>
      <w:r w:rsidR="00397FCE" w:rsidRPr="002D45EB">
        <w:t>265</w:t>
      </w:r>
    </w:p>
    <w:p w14:paraId="420174D5" w14:textId="77777777" w:rsidR="00A06DD0" w:rsidRPr="002D45EB" w:rsidRDefault="00A06DD0" w:rsidP="00A06DD0">
      <w:pPr>
        <w:rPr>
          <w:rFonts w:ascii="Arial" w:hAnsi="Arial" w:cs="Arial"/>
        </w:rPr>
      </w:pPr>
      <w:r w:rsidRPr="002D45EB">
        <w:rPr>
          <w:rFonts w:ascii="Arial" w:hAnsi="Arial" w:cs="Arial"/>
        </w:rPr>
        <w:t>Het vakbondsverlof wordt geregeld door de wet van 19 december 1974 tot regeling van de betrekkingen tussen de overheid en de vakbonden van haar personeel en het koninklijk besluit van     28 september 1984 tot de uitvoering ervan.</w:t>
      </w:r>
    </w:p>
    <w:p w14:paraId="4CEBE76B" w14:textId="77777777" w:rsidR="00A06DD0" w:rsidRPr="002D45EB" w:rsidRDefault="00A06DD0" w:rsidP="00A06DD0">
      <w:pPr>
        <w:rPr>
          <w:rFonts w:ascii="Arial" w:hAnsi="Arial" w:cs="Arial"/>
          <w:b/>
          <w:bCs/>
          <w:smallCaps/>
          <w:color w:val="FFFFFF"/>
          <w:sz w:val="28"/>
          <w:szCs w:val="28"/>
        </w:rPr>
      </w:pPr>
      <w:r w:rsidRPr="002D45EB">
        <w:rPr>
          <w:rFonts w:ascii="Arial" w:hAnsi="Arial" w:cs="Arial"/>
        </w:rPr>
        <w:br w:type="page"/>
      </w:r>
    </w:p>
    <w:p w14:paraId="1119DE1F" w14:textId="508AD513" w:rsidR="00A06DD0" w:rsidRPr="002D45EB" w:rsidRDefault="00A06DD0" w:rsidP="00A06DD0">
      <w:pPr>
        <w:pStyle w:val="Kop2"/>
        <w:rPr>
          <w:rFonts w:ascii="Arial" w:hAnsi="Arial" w:cs="Arial"/>
          <w:lang w:val="en-US"/>
        </w:rPr>
      </w:pPr>
      <w:bookmarkStart w:id="247" w:name="_Toc159229703"/>
      <w:bookmarkStart w:id="248" w:name="_Toc175659699"/>
      <w:proofErr w:type="spellStart"/>
      <w:r w:rsidRPr="002D45EB">
        <w:rPr>
          <w:rFonts w:ascii="Arial" w:hAnsi="Arial" w:cs="Arial"/>
          <w:lang w:val="en-US"/>
        </w:rPr>
        <w:lastRenderedPageBreak/>
        <w:t>Hoofdstuk</w:t>
      </w:r>
      <w:proofErr w:type="spellEnd"/>
      <w:r w:rsidRPr="002D45EB">
        <w:rPr>
          <w:rFonts w:ascii="Arial" w:hAnsi="Arial" w:cs="Arial"/>
          <w:lang w:val="en-US"/>
        </w:rPr>
        <w:t xml:space="preserve"> XIV. </w:t>
      </w:r>
      <w:proofErr w:type="spellStart"/>
      <w:r w:rsidRPr="002D45EB">
        <w:rPr>
          <w:rFonts w:ascii="Arial" w:hAnsi="Arial" w:cs="Arial"/>
          <w:lang w:val="en-US"/>
        </w:rPr>
        <w:t>Voorbehoed</w:t>
      </w:r>
      <w:r w:rsidR="68B66CDE" w:rsidRPr="002D45EB">
        <w:rPr>
          <w:rFonts w:ascii="Arial" w:hAnsi="Arial" w:cs="Arial"/>
          <w:lang w:val="en-US"/>
        </w:rPr>
        <w:t>s</w:t>
      </w:r>
      <w:r w:rsidRPr="002D45EB">
        <w:rPr>
          <w:rFonts w:ascii="Arial" w:hAnsi="Arial" w:cs="Arial"/>
          <w:lang w:val="en-US"/>
        </w:rPr>
        <w:t>verlof</w:t>
      </w:r>
      <w:proofErr w:type="spellEnd"/>
      <w:r w:rsidRPr="002D45EB">
        <w:rPr>
          <w:rFonts w:ascii="Arial" w:hAnsi="Arial" w:cs="Arial"/>
          <w:lang w:val="en-US"/>
        </w:rPr>
        <w:t xml:space="preserve"> of </w:t>
      </w:r>
      <w:proofErr w:type="spellStart"/>
      <w:r w:rsidRPr="002D45EB">
        <w:rPr>
          <w:rFonts w:ascii="Arial" w:hAnsi="Arial" w:cs="Arial"/>
          <w:lang w:val="en-US"/>
        </w:rPr>
        <w:t>profylaxeverlof</w:t>
      </w:r>
      <w:bookmarkEnd w:id="247"/>
      <w:bookmarkEnd w:id="248"/>
      <w:proofErr w:type="spellEnd"/>
    </w:p>
    <w:p w14:paraId="286B1478" w14:textId="106AC97E" w:rsidR="00A06DD0" w:rsidRPr="002D45EB" w:rsidRDefault="00A06DD0" w:rsidP="003E6265">
      <w:pPr>
        <w:pStyle w:val="Kop4"/>
      </w:pPr>
      <w:r w:rsidRPr="002D45EB">
        <w:t xml:space="preserve">Artikel </w:t>
      </w:r>
      <w:r w:rsidR="00397FCE" w:rsidRPr="002D45EB">
        <w:t>266</w:t>
      </w:r>
    </w:p>
    <w:p w14:paraId="2EFD04D4" w14:textId="3A87E70E" w:rsidR="00A06DD0" w:rsidRPr="002D45EB" w:rsidRDefault="00A06DD0" w:rsidP="00A06DD0">
      <w:pPr>
        <w:spacing w:after="60"/>
        <w:ind w:right="85"/>
        <w:rPr>
          <w:rFonts w:ascii="Arial" w:hAnsi="Arial" w:cs="Arial"/>
          <w:bCs/>
        </w:rPr>
      </w:pPr>
      <w:r w:rsidRPr="002D45EB">
        <w:rPr>
          <w:rFonts w:ascii="Arial" w:hAnsi="Arial" w:cs="Arial"/>
          <w:bCs/>
        </w:rPr>
        <w:t xml:space="preserve">Aan het personeelslid wordt ambtshalve een </w:t>
      </w:r>
      <w:proofErr w:type="spellStart"/>
      <w:r w:rsidRPr="002D45EB">
        <w:rPr>
          <w:rFonts w:ascii="Arial" w:hAnsi="Arial" w:cs="Arial"/>
        </w:rPr>
        <w:t>voorbehoed</w:t>
      </w:r>
      <w:r w:rsidR="7CDE6709" w:rsidRPr="002D45EB">
        <w:rPr>
          <w:rFonts w:ascii="Arial" w:hAnsi="Arial" w:cs="Arial"/>
        </w:rPr>
        <w:t>s</w:t>
      </w:r>
      <w:r w:rsidRPr="002D45EB">
        <w:rPr>
          <w:rFonts w:ascii="Arial" w:hAnsi="Arial" w:cs="Arial"/>
        </w:rPr>
        <w:t>verlof</w:t>
      </w:r>
      <w:proofErr w:type="spellEnd"/>
      <w:r w:rsidRPr="002D45EB">
        <w:rPr>
          <w:rFonts w:ascii="Arial" w:hAnsi="Arial" w:cs="Arial"/>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3BAF0C90" w14:textId="77777777" w:rsidR="00A06DD0" w:rsidRPr="002D45EB" w:rsidRDefault="00A06DD0" w:rsidP="00A06DD0">
      <w:pPr>
        <w:spacing w:after="60"/>
        <w:ind w:right="85"/>
        <w:rPr>
          <w:rFonts w:ascii="Arial" w:hAnsi="Arial" w:cs="Arial"/>
          <w:bCs/>
        </w:rPr>
      </w:pPr>
      <w:r w:rsidRPr="002D45EB">
        <w:rPr>
          <w:rFonts w:ascii="Arial" w:hAnsi="Arial" w:cs="Arial"/>
          <w:bCs/>
        </w:rPr>
        <w:t>Dit verlof gaat in vanaf het ogenblik dat de zieke persoon de eerste duidelijke verschijnselen vertoont. Dit moet blijken uit een attest van de behandelende geneesheer dat aan de personeelsdienst wordt bezorgd.</w:t>
      </w:r>
    </w:p>
    <w:p w14:paraId="4581B818" w14:textId="77777777" w:rsidR="00A06DD0" w:rsidRPr="002D45EB" w:rsidRDefault="00A06DD0" w:rsidP="00A06DD0">
      <w:pPr>
        <w:spacing w:after="60"/>
        <w:ind w:right="85"/>
        <w:rPr>
          <w:rFonts w:ascii="Arial" w:hAnsi="Arial" w:cs="Arial"/>
          <w:bCs/>
        </w:rPr>
      </w:pPr>
      <w:r w:rsidRPr="002D45EB">
        <w:rPr>
          <w:rFonts w:ascii="Arial" w:hAnsi="Arial" w:cs="Arial"/>
          <w:bCs/>
        </w:rPr>
        <w:t>Het verlof is bezoldigd en gelijkgesteld met dienstactiviteit.</w:t>
      </w:r>
    </w:p>
    <w:p w14:paraId="1C804B03" w14:textId="77777777" w:rsidR="00A06DD0" w:rsidRPr="002D45EB" w:rsidRDefault="00A06DD0" w:rsidP="00A06DD0">
      <w:pPr>
        <w:pStyle w:val="Kop2"/>
        <w:rPr>
          <w:rFonts w:ascii="Arial" w:hAnsi="Arial" w:cs="Arial"/>
        </w:rPr>
      </w:pPr>
      <w:bookmarkStart w:id="249" w:name="_Toc159229704"/>
      <w:bookmarkStart w:id="250" w:name="_Toc175659700"/>
      <w:r w:rsidRPr="002D45EB">
        <w:rPr>
          <w:rFonts w:ascii="Arial" w:hAnsi="Arial" w:cs="Arial"/>
        </w:rPr>
        <w:t>Hoofdstuk XV. De dienstvrijstellingen</w:t>
      </w:r>
      <w:bookmarkEnd w:id="249"/>
      <w:bookmarkEnd w:id="250"/>
    </w:p>
    <w:p w14:paraId="00CA60D9" w14:textId="685FCBDD" w:rsidR="00A06DD0" w:rsidRPr="002D45EB" w:rsidRDefault="00A06DD0" w:rsidP="003E6265">
      <w:pPr>
        <w:pStyle w:val="Kop4"/>
      </w:pPr>
      <w:r w:rsidRPr="002D45EB">
        <w:t xml:space="preserve">Artikel </w:t>
      </w:r>
      <w:r w:rsidR="00397FCE" w:rsidRPr="002D45EB">
        <w:t>267</w:t>
      </w:r>
    </w:p>
    <w:p w14:paraId="6EF2257E" w14:textId="77777777" w:rsidR="00A06DD0" w:rsidRPr="002D45EB" w:rsidRDefault="00A06DD0" w:rsidP="003E6265">
      <w:pPr>
        <w:pStyle w:val="Kop5"/>
      </w:pPr>
      <w:r w:rsidRPr="002D45EB">
        <w:t>Paragraaf 1</w:t>
      </w:r>
    </w:p>
    <w:p w14:paraId="5A95499C" w14:textId="77777777" w:rsidR="00A06DD0" w:rsidRPr="002D45EB" w:rsidRDefault="00A06DD0" w:rsidP="00A06DD0">
      <w:pPr>
        <w:rPr>
          <w:rFonts w:ascii="Arial" w:hAnsi="Arial" w:cs="Arial"/>
        </w:rPr>
      </w:pPr>
      <w:r w:rsidRPr="002D45EB">
        <w:rPr>
          <w:rFonts w:ascii="Arial" w:hAnsi="Arial" w:cs="Arial"/>
        </w:rPr>
        <w:t xml:space="preserve">Het personeelslid heeft in de volgende gevallen recht op dienstvrijstelling: </w:t>
      </w:r>
    </w:p>
    <w:p w14:paraId="2C35CE33"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als vrijwilliger van een brandweerkorps of korps voor burgerlijke bescherming, voor dringende hulpverlening;</w:t>
      </w:r>
    </w:p>
    <w:p w14:paraId="27343CEA"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als actieve vrijwilliger van het Rode Kruis of van het Vlaamse Kruis a rato van telkens maximaal vijf werkdagen per jaar;</w:t>
      </w:r>
    </w:p>
    <w:p w14:paraId="1A11B44D"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bij het afstaan van beenmerg a rato van maximaal vier werkdagen per afname;</w:t>
      </w:r>
    </w:p>
    <w:p w14:paraId="343EB8E7"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bij het afstaan van organen of weefsels voor de benodigde duur van de onderzoeken, de ziekenhuisopname en het herstel;</w:t>
      </w:r>
    </w:p>
    <w:p w14:paraId="654841F8"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bij het geven van bloed, plasma of bloedplaatjes, voor de tijd die nodig is voor de gift, waarin inbegrepen de tijd die naargelang het geval nodig is voor de verplaatsing van en naar het afnamecentrum, maximaal 10 keer per jaar;</w:t>
      </w:r>
    </w:p>
    <w:p w14:paraId="619055C5" w14:textId="77777777" w:rsidR="00A06DD0" w:rsidRPr="002D45EB" w:rsidRDefault="00A06DD0" w:rsidP="0038350E">
      <w:pPr>
        <w:numPr>
          <w:ilvl w:val="0"/>
          <w:numId w:val="60"/>
        </w:numPr>
        <w:spacing w:before="60" w:after="120"/>
        <w:rPr>
          <w:rFonts w:ascii="Arial" w:hAnsi="Arial" w:cs="Arial"/>
        </w:rPr>
      </w:pPr>
      <w:r w:rsidRPr="002D45EB">
        <w:rPr>
          <w:rFonts w:ascii="Arial" w:hAnsi="Arial" w:cs="Arial"/>
        </w:rPr>
        <w:t>bij het geven van borstvoeding op het werk a rato van de benodigde tijd;</w:t>
      </w:r>
    </w:p>
    <w:p w14:paraId="79374C77" w14:textId="0E9E1B07" w:rsidR="00A06DD0" w:rsidRPr="002D45EB" w:rsidRDefault="00A06DD0" w:rsidP="0038350E">
      <w:pPr>
        <w:numPr>
          <w:ilvl w:val="0"/>
          <w:numId w:val="60"/>
        </w:numPr>
        <w:spacing w:before="60" w:after="120"/>
        <w:rPr>
          <w:rFonts w:ascii="Arial" w:hAnsi="Arial" w:cs="Arial"/>
        </w:rPr>
      </w:pPr>
      <w:r w:rsidRPr="002D45EB">
        <w:rPr>
          <w:rFonts w:ascii="Arial" w:hAnsi="Arial" w:cs="Arial"/>
        </w:rPr>
        <w:t>het vrouwelijke personeelslid bij prenatale onderzoeken tijdens de diensturen gedurende de zwangerschap voor de benodigde tijd</w:t>
      </w:r>
      <w:r w:rsidR="003C5ED7" w:rsidRPr="002D45EB">
        <w:rPr>
          <w:rFonts w:ascii="Arial" w:hAnsi="Arial" w:cs="Arial"/>
        </w:rPr>
        <w:t>;</w:t>
      </w:r>
    </w:p>
    <w:p w14:paraId="48FD8623" w14:textId="77777777" w:rsidR="00D84C62" w:rsidRPr="002D45EB" w:rsidRDefault="003C5ED7" w:rsidP="0038350E">
      <w:pPr>
        <w:numPr>
          <w:ilvl w:val="0"/>
          <w:numId w:val="60"/>
        </w:numPr>
        <w:spacing w:before="60" w:after="120"/>
        <w:rPr>
          <w:rFonts w:ascii="Arial" w:hAnsi="Arial" w:cs="Arial"/>
        </w:rPr>
      </w:pPr>
      <w:r w:rsidRPr="002D45EB">
        <w:rPr>
          <w:rFonts w:ascii="Arial" w:hAnsi="Arial" w:cs="Arial"/>
        </w:rPr>
        <w:t xml:space="preserve">bij deelname aan </w:t>
      </w:r>
      <w:r w:rsidR="006122AE" w:rsidRPr="002D45EB">
        <w:rPr>
          <w:rFonts w:ascii="Arial" w:hAnsi="Arial" w:cs="Arial"/>
        </w:rPr>
        <w:t>een teambuildingactiviteit</w:t>
      </w:r>
      <w:r w:rsidR="00D84C62" w:rsidRPr="002D45EB">
        <w:rPr>
          <w:rFonts w:ascii="Arial" w:hAnsi="Arial" w:cs="Arial"/>
        </w:rPr>
        <w:t xml:space="preserve"> en de jaarlijkse regiosportdag voor ambtenaren. </w:t>
      </w:r>
    </w:p>
    <w:p w14:paraId="511D55D1" w14:textId="6A25F8C7" w:rsidR="003C5ED7" w:rsidRPr="002D45EB" w:rsidRDefault="00D84C62" w:rsidP="00D84C62">
      <w:pPr>
        <w:spacing w:before="60" w:after="120"/>
        <w:ind w:left="1211"/>
        <w:rPr>
          <w:rFonts w:ascii="Arial" w:hAnsi="Arial" w:cs="Arial"/>
        </w:rPr>
      </w:pPr>
      <w:r w:rsidRPr="002D45EB">
        <w:rPr>
          <w:rFonts w:ascii="Arial" w:hAnsi="Arial" w:cs="Arial"/>
        </w:rPr>
        <w:t xml:space="preserve">Valt de teambuildingsactiviteit of de jaarlijkse sportdag voor deeltijdse medewerkers op hun </w:t>
      </w:r>
      <w:proofErr w:type="spellStart"/>
      <w:r w:rsidR="00A76B75" w:rsidRPr="002D45EB">
        <w:rPr>
          <w:rFonts w:ascii="Arial" w:hAnsi="Arial" w:cs="Arial"/>
        </w:rPr>
        <w:t>inactiviteit</w:t>
      </w:r>
      <w:r w:rsidR="506B5022" w:rsidRPr="002D45EB">
        <w:rPr>
          <w:rFonts w:ascii="Arial" w:hAnsi="Arial" w:cs="Arial"/>
        </w:rPr>
        <w:t>s</w:t>
      </w:r>
      <w:r w:rsidR="00A76B75" w:rsidRPr="002D45EB">
        <w:rPr>
          <w:rFonts w:ascii="Arial" w:hAnsi="Arial" w:cs="Arial"/>
        </w:rPr>
        <w:t>dag</w:t>
      </w:r>
      <w:proofErr w:type="spellEnd"/>
      <w:r w:rsidR="00A76B75" w:rsidRPr="002D45EB">
        <w:rPr>
          <w:rFonts w:ascii="Arial" w:hAnsi="Arial" w:cs="Arial"/>
        </w:rPr>
        <w:t>,</w:t>
      </w:r>
      <w:r w:rsidRPr="002D45EB">
        <w:rPr>
          <w:rFonts w:ascii="Arial" w:hAnsi="Arial" w:cs="Arial"/>
        </w:rPr>
        <w:t xml:space="preserve"> dan kunnen zij hun vrije dag in de week ervoor of erna opnemen als zij deelnemen aan de activiteit.</w:t>
      </w:r>
    </w:p>
    <w:p w14:paraId="674C0E25" w14:textId="77777777" w:rsidR="00A06DD0" w:rsidRPr="002D45EB" w:rsidRDefault="00A06DD0" w:rsidP="003E6265">
      <w:pPr>
        <w:pStyle w:val="Kop5"/>
      </w:pPr>
      <w:r w:rsidRPr="002D45EB">
        <w:t>Paragraaf 2</w:t>
      </w:r>
    </w:p>
    <w:p w14:paraId="40FE74F0" w14:textId="72E886E5" w:rsidR="00E433B0" w:rsidRPr="002D45EB" w:rsidRDefault="00E433B0" w:rsidP="00E433B0">
      <w:pPr>
        <w:rPr>
          <w:rFonts w:ascii="Arial" w:hAnsi="Arial" w:cs="Arial"/>
          <w:strike/>
        </w:rPr>
      </w:pPr>
      <w:bookmarkStart w:id="251" w:name="_Hlk163214228"/>
      <w:r w:rsidRPr="002D45EB">
        <w:rPr>
          <w:rFonts w:ascii="Arial" w:hAnsi="Arial" w:cs="Arial"/>
          <w:snapToGrid w:val="0"/>
        </w:rPr>
        <w:t>Het p</w:t>
      </w:r>
      <w:r w:rsidRPr="002D45EB">
        <w:rPr>
          <w:rFonts w:ascii="Arial" w:hAnsi="Arial" w:cs="Arial"/>
        </w:rPr>
        <w:t xml:space="preserve">ersoneelslid dat als voorzitter, bijzitter of secretaris van een stembureau, een stemopnemingsbureau, of een </w:t>
      </w:r>
      <w:r w:rsidR="00C4210D" w:rsidRPr="002D45EB">
        <w:rPr>
          <w:rFonts w:ascii="Arial" w:hAnsi="Arial" w:cs="Arial"/>
        </w:rPr>
        <w:t xml:space="preserve">hoofdbureau </w:t>
      </w:r>
      <w:r w:rsidRPr="002D45EB">
        <w:rPr>
          <w:rFonts w:ascii="Arial" w:hAnsi="Arial" w:cs="Arial"/>
        </w:rPr>
        <w:t>optreedt bij de verkiezingen, heeft recht op dienstvrijstelling:</w:t>
      </w:r>
    </w:p>
    <w:p w14:paraId="7CD8ECA2" w14:textId="77777777" w:rsidR="00E433B0" w:rsidRPr="002D45EB" w:rsidRDefault="00E433B0" w:rsidP="00E433B0">
      <w:pPr>
        <w:numPr>
          <w:ilvl w:val="0"/>
          <w:numId w:val="59"/>
        </w:numPr>
        <w:tabs>
          <w:tab w:val="clear" w:pos="2062"/>
          <w:tab w:val="num" w:pos="1276"/>
        </w:tabs>
        <w:spacing w:before="60" w:after="120"/>
        <w:ind w:left="1276" w:hanging="425"/>
        <w:rPr>
          <w:rFonts w:ascii="Arial" w:hAnsi="Arial" w:cs="Arial"/>
        </w:rPr>
      </w:pPr>
      <w:r w:rsidRPr="002D45EB">
        <w:rPr>
          <w:rFonts w:ascii="Arial" w:hAnsi="Arial" w:cs="Arial"/>
        </w:rPr>
        <w:t>de dag van de verkiezingen, als hij dan moest werken;</w:t>
      </w:r>
    </w:p>
    <w:p w14:paraId="28FAEDB3" w14:textId="523357D3" w:rsidR="00E433B0" w:rsidRPr="002D45EB" w:rsidRDefault="00E433B0" w:rsidP="00E433B0">
      <w:pPr>
        <w:numPr>
          <w:ilvl w:val="0"/>
          <w:numId w:val="59"/>
        </w:numPr>
        <w:tabs>
          <w:tab w:val="clear" w:pos="2062"/>
          <w:tab w:val="num" w:pos="1276"/>
        </w:tabs>
        <w:spacing w:before="60" w:after="120"/>
        <w:ind w:left="1276" w:hanging="425"/>
        <w:rPr>
          <w:rFonts w:ascii="Arial" w:hAnsi="Arial" w:cs="Arial"/>
        </w:rPr>
      </w:pPr>
      <w:r w:rsidRPr="002D45EB">
        <w:rPr>
          <w:rFonts w:ascii="Arial" w:hAnsi="Arial" w:cs="Arial"/>
        </w:rPr>
        <w:t>als lid van een hoofdbureau: de nodige tijd om de bij de kieswetgeving voorgeschreven vergaderingen van de hoofdbureaus bij te wonen;</w:t>
      </w:r>
    </w:p>
    <w:p w14:paraId="7981F2AC" w14:textId="4DC5C7CE" w:rsidR="000571E3" w:rsidRPr="002D45EB" w:rsidRDefault="00A76B75" w:rsidP="00E433B0">
      <w:pPr>
        <w:numPr>
          <w:ilvl w:val="0"/>
          <w:numId w:val="59"/>
        </w:numPr>
        <w:tabs>
          <w:tab w:val="clear" w:pos="2062"/>
          <w:tab w:val="num" w:pos="1276"/>
        </w:tabs>
        <w:spacing w:before="60" w:after="120"/>
        <w:ind w:left="1276" w:hanging="425"/>
        <w:rPr>
          <w:rFonts w:ascii="Arial" w:hAnsi="Arial" w:cs="Arial"/>
        </w:rPr>
      </w:pPr>
      <w:r w:rsidRPr="002D45EB">
        <w:rPr>
          <w:rFonts w:ascii="Arial" w:hAnsi="Arial" w:cs="Arial"/>
        </w:rPr>
        <w:t>ten belope van één</w:t>
      </w:r>
      <w:r w:rsidR="00E433B0" w:rsidRPr="002D45EB">
        <w:rPr>
          <w:rFonts w:ascii="Arial" w:hAnsi="Arial" w:cs="Arial"/>
        </w:rPr>
        <w:t xml:space="preserve"> werkdag</w:t>
      </w:r>
      <w:r w:rsidRPr="002D45EB">
        <w:rPr>
          <w:rFonts w:ascii="Arial" w:hAnsi="Arial" w:cs="Arial"/>
        </w:rPr>
        <w:t xml:space="preserve"> (7u36) op te nemen binnen de 2 weken</w:t>
      </w:r>
      <w:r w:rsidR="00E433B0" w:rsidRPr="002D45EB">
        <w:rPr>
          <w:rFonts w:ascii="Arial" w:hAnsi="Arial" w:cs="Arial"/>
        </w:rPr>
        <w:t xml:space="preserve"> na de verkiezingen (op voorwaarde dat afgezien wordt van het presentiegeld).</w:t>
      </w:r>
    </w:p>
    <w:p w14:paraId="05B330C5" w14:textId="77777777" w:rsidR="006122AE" w:rsidRPr="002D45EB" w:rsidRDefault="006122AE">
      <w:pPr>
        <w:rPr>
          <w:rFonts w:ascii="Arial" w:hAnsi="Arial" w:cs="Arial"/>
          <w:bCs/>
          <w:i/>
          <w:iCs/>
          <w:color w:val="00AFA8"/>
          <w:szCs w:val="28"/>
        </w:rPr>
      </w:pPr>
      <w:r w:rsidRPr="002D45EB">
        <w:rPr>
          <w:rFonts w:ascii="Arial" w:hAnsi="Arial" w:cs="Arial"/>
        </w:rPr>
        <w:br w:type="page"/>
      </w:r>
    </w:p>
    <w:p w14:paraId="11CB4B70" w14:textId="7419327F" w:rsidR="00A06DD0" w:rsidRPr="002D45EB" w:rsidRDefault="00A06DD0" w:rsidP="003E6265">
      <w:pPr>
        <w:pStyle w:val="Kop5"/>
      </w:pPr>
      <w:r w:rsidRPr="002D45EB">
        <w:lastRenderedPageBreak/>
        <w:t xml:space="preserve">Paragraaf </w:t>
      </w:r>
      <w:r w:rsidR="004C6F46" w:rsidRPr="002D45EB">
        <w:t>3</w:t>
      </w:r>
    </w:p>
    <w:p w14:paraId="3F19CCEC" w14:textId="02C0EA37" w:rsidR="00A06DD0" w:rsidRPr="002D45EB" w:rsidRDefault="00A06DD0" w:rsidP="00A06DD0">
      <w:pPr>
        <w:rPr>
          <w:rFonts w:ascii="Arial" w:hAnsi="Arial" w:cs="Arial"/>
        </w:rPr>
      </w:pPr>
      <w:r w:rsidRPr="002D45EB">
        <w:rPr>
          <w:rFonts w:ascii="Arial" w:hAnsi="Arial" w:cs="Arial"/>
        </w:rPr>
        <w:t xml:space="preserve">Aan het personeelslid kan, </w:t>
      </w:r>
      <w:r w:rsidR="1E7B9012" w:rsidRPr="002D45EB">
        <w:rPr>
          <w:rFonts w:ascii="Arial" w:hAnsi="Arial" w:cs="Arial"/>
        </w:rPr>
        <w:t xml:space="preserve">met </w:t>
      </w:r>
      <w:r w:rsidRPr="002D45EB">
        <w:rPr>
          <w:rFonts w:ascii="Arial" w:hAnsi="Arial" w:cs="Arial"/>
        </w:rPr>
        <w:t>gemotiveerde aanvraag of op initiatief van de algemeen directeur, in andere gevallen dan bedoeld in dit hoofdstuk, dienstvrijstelling toegestaan worden.</w:t>
      </w:r>
    </w:p>
    <w:bookmarkEnd w:id="251"/>
    <w:p w14:paraId="5BD74D47" w14:textId="14035F8E" w:rsidR="00A06DD0" w:rsidRPr="002D45EB" w:rsidRDefault="00A06DD0" w:rsidP="003E6265">
      <w:pPr>
        <w:pStyle w:val="Kop5"/>
      </w:pPr>
      <w:r w:rsidRPr="002D45EB">
        <w:t xml:space="preserve">Paragraaf </w:t>
      </w:r>
      <w:r w:rsidR="004C6F46" w:rsidRPr="002D45EB">
        <w:t>4</w:t>
      </w:r>
    </w:p>
    <w:p w14:paraId="6DBC8AEF" w14:textId="77777777" w:rsidR="00A06DD0" w:rsidRPr="002D45EB" w:rsidRDefault="00A06DD0" w:rsidP="00A06DD0">
      <w:pPr>
        <w:rPr>
          <w:rFonts w:ascii="Arial" w:hAnsi="Arial" w:cs="Arial"/>
        </w:rPr>
      </w:pPr>
      <w:r w:rsidRPr="002D45EB">
        <w:rPr>
          <w:rFonts w:ascii="Arial" w:hAnsi="Arial" w:cs="Arial"/>
        </w:rPr>
        <w:t>Tijdens een dienstvrijstelling is een personeelslid tijdens de diensturen afwezig, met behoud van alle rechten. De afwezigheid wordt gelijkgesteld met een periode van dienstactiviteit.</w:t>
      </w:r>
    </w:p>
    <w:p w14:paraId="752AF379" w14:textId="1632C055" w:rsidR="00A06DD0" w:rsidRPr="002D45EB" w:rsidRDefault="00A06DD0" w:rsidP="003E6265">
      <w:pPr>
        <w:pStyle w:val="Kop5"/>
      </w:pPr>
      <w:r w:rsidRPr="002D45EB">
        <w:t xml:space="preserve">Paragraaf </w:t>
      </w:r>
      <w:r w:rsidR="004C6F46" w:rsidRPr="002D45EB">
        <w:t>5</w:t>
      </w:r>
    </w:p>
    <w:p w14:paraId="0BCB6484" w14:textId="77777777" w:rsidR="00A06DD0" w:rsidRPr="002D45EB" w:rsidRDefault="00A06DD0" w:rsidP="00A06DD0">
      <w:pPr>
        <w:rPr>
          <w:rFonts w:ascii="Arial" w:hAnsi="Arial" w:cs="Arial"/>
          <w:bCs/>
          <w:iCs/>
        </w:rPr>
      </w:pPr>
      <w:r w:rsidRPr="002D45EB">
        <w:rPr>
          <w:rFonts w:ascii="Arial" w:hAnsi="Arial" w:cs="Arial"/>
          <w:bCs/>
          <w:iCs/>
        </w:rPr>
        <w:t>Het personeelslid vraagt de dienstvrijstelling, indien nodig vergezeld van de nodige stavingstukken, aan.</w:t>
      </w:r>
    </w:p>
    <w:p w14:paraId="35E44EB9" w14:textId="77777777" w:rsidR="00A06DD0" w:rsidRPr="002D45EB" w:rsidRDefault="00A06DD0" w:rsidP="00A06DD0">
      <w:pPr>
        <w:pStyle w:val="Kop2"/>
        <w:rPr>
          <w:rFonts w:ascii="Arial" w:hAnsi="Arial" w:cs="Arial"/>
        </w:rPr>
      </w:pPr>
      <w:bookmarkStart w:id="252" w:name="_Toc159229705"/>
      <w:bookmarkStart w:id="253" w:name="_Toc175659701"/>
      <w:r w:rsidRPr="002D45EB">
        <w:rPr>
          <w:rFonts w:ascii="Arial" w:hAnsi="Arial" w:cs="Arial"/>
        </w:rPr>
        <w:t>Hoofdstuk XVI. Tijdelijke afwezigheid wegens overmacht</w:t>
      </w:r>
      <w:bookmarkEnd w:id="252"/>
      <w:bookmarkEnd w:id="253"/>
    </w:p>
    <w:p w14:paraId="12ACCF80" w14:textId="17EE89AA" w:rsidR="00A06DD0" w:rsidRPr="002D45EB" w:rsidRDefault="00A06DD0" w:rsidP="003E6265">
      <w:pPr>
        <w:pStyle w:val="Kop4"/>
      </w:pPr>
      <w:r w:rsidRPr="002D45EB">
        <w:t xml:space="preserve">Artikel </w:t>
      </w:r>
      <w:r w:rsidR="00397FCE" w:rsidRPr="002D45EB">
        <w:t>268</w:t>
      </w:r>
    </w:p>
    <w:p w14:paraId="0AA10F23" w14:textId="77777777" w:rsidR="00A06DD0" w:rsidRPr="002D45EB" w:rsidRDefault="00A06DD0" w:rsidP="00A06DD0">
      <w:pPr>
        <w:rPr>
          <w:rFonts w:ascii="Arial" w:hAnsi="Arial" w:cs="Arial"/>
        </w:rPr>
      </w:pPr>
      <w:r w:rsidRPr="002D45EB">
        <w:rPr>
          <w:rFonts w:ascii="Arial" w:hAnsi="Arial" w:cs="Arial"/>
        </w:rPr>
        <w:t>Indien een statutair personeelslid zijn functie niet kan uitoefenen wegens overmacht als vermeld in artikel 47 §2, derde lid BVR RPR, stelt de aanstellende overheid het personeelslid in tijdelijke afwezigheid.</w:t>
      </w:r>
    </w:p>
    <w:p w14:paraId="5FCE5694" w14:textId="77777777" w:rsidR="00A06DD0" w:rsidRPr="002D45EB" w:rsidRDefault="00A06DD0" w:rsidP="00A06DD0">
      <w:pPr>
        <w:rPr>
          <w:rFonts w:ascii="Arial" w:hAnsi="Arial" w:cs="Arial"/>
        </w:rPr>
      </w:pPr>
      <w:r w:rsidRPr="002D45EB">
        <w:rPr>
          <w:rFonts w:ascii="Arial" w:hAnsi="Arial" w:cs="Arial"/>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9DC53B2" w14:textId="77777777" w:rsidR="00A06DD0" w:rsidRPr="002D45EB" w:rsidRDefault="00A06DD0" w:rsidP="00A06DD0">
      <w:pPr>
        <w:rPr>
          <w:rFonts w:ascii="Arial" w:hAnsi="Arial" w:cs="Arial"/>
        </w:rPr>
      </w:pPr>
      <w:r w:rsidRPr="002D45EB">
        <w:rPr>
          <w:rFonts w:ascii="Arial" w:hAnsi="Arial" w:cs="Arial"/>
        </w:rPr>
        <w:t xml:space="preserve">Het statutair personeelslid dat in tijdelijke afwezigheid is gesteld als vermeld in het eerste lid, behoudt zijn aanspraken op de verhogingen en geniet een wachtgeld dat gelijk is aan 80% van het laatste </w:t>
      </w:r>
      <w:proofErr w:type="spellStart"/>
      <w:r w:rsidRPr="002D45EB">
        <w:rPr>
          <w:rFonts w:ascii="Arial" w:hAnsi="Arial" w:cs="Arial"/>
        </w:rPr>
        <w:t>activiteitssalaris</w:t>
      </w:r>
      <w:proofErr w:type="spellEnd"/>
      <w:r w:rsidRPr="002D45EB">
        <w:rPr>
          <w:rFonts w:ascii="Arial" w:hAnsi="Arial" w:cs="Arial"/>
        </w:rPr>
        <w:t>, berekend volgens de regels die van toepassing zouden zijn geweest als het statutair personeelslid nog in effectieve actieve dienst was gebleven. Om het salaris te bepalen, wordt het salaris op jaarbasis begrensd op 26.230 euro tegen 100%.</w:t>
      </w:r>
    </w:p>
    <w:p w14:paraId="648384AA" w14:textId="77777777" w:rsidR="00A06DD0" w:rsidRPr="002D45EB" w:rsidRDefault="00A06DD0" w:rsidP="00A06DD0">
      <w:pPr>
        <w:pStyle w:val="Kop2"/>
        <w:rPr>
          <w:rFonts w:ascii="Arial" w:hAnsi="Arial" w:cs="Arial"/>
        </w:rPr>
      </w:pPr>
      <w:bookmarkStart w:id="254" w:name="_Toc159229706"/>
      <w:bookmarkStart w:id="255" w:name="_Toc175659702"/>
      <w:r w:rsidRPr="002D45EB">
        <w:rPr>
          <w:rFonts w:ascii="Arial" w:hAnsi="Arial" w:cs="Arial"/>
        </w:rPr>
        <w:t>Hoofdstuk XVII. Flexibele werkregeling voor zorgdoeleinden</w:t>
      </w:r>
      <w:bookmarkEnd w:id="254"/>
      <w:bookmarkEnd w:id="255"/>
    </w:p>
    <w:p w14:paraId="24856605" w14:textId="2364BA68" w:rsidR="00A06DD0" w:rsidRPr="002D45EB" w:rsidRDefault="00A06DD0" w:rsidP="003E6265">
      <w:pPr>
        <w:pStyle w:val="Kop4"/>
      </w:pPr>
      <w:r w:rsidRPr="002D45EB">
        <w:t xml:space="preserve">Artikel </w:t>
      </w:r>
      <w:r w:rsidR="00397FCE" w:rsidRPr="002D45EB">
        <w:t>269</w:t>
      </w:r>
    </w:p>
    <w:p w14:paraId="2CA795C0" w14:textId="77777777" w:rsidR="00A06DD0" w:rsidRPr="002D45EB" w:rsidRDefault="00A06DD0" w:rsidP="00A06DD0">
      <w:pPr>
        <w:rPr>
          <w:rFonts w:ascii="Arial" w:hAnsi="Arial" w:cs="Arial"/>
          <w:bCs/>
          <w:iCs/>
        </w:rPr>
      </w:pPr>
      <w:r w:rsidRPr="002D45EB">
        <w:rPr>
          <w:rFonts w:ascii="Arial" w:hAnsi="Arial" w:cs="Arial"/>
          <w:bCs/>
          <w:iCs/>
        </w:rPr>
        <w:t>Het personeelslid heeft het recht om flexibele werkregelingen aan te vragen voor zorgdoeleinden conform artikel 21 tot en met 26 van de wet van 7 oktober 2022 tot gedeeltelijke omzetting van de Richtlijn (EU) 2019/1158 van het Europees Parlement en de Raad van 20 juni 2019 betreffende het evenwicht tussen werk en privéleven voor ouders en mantelzorgers, en tot intrekking van Richtlijn 2010/18/EU van de Raad en tot regeling van een aantal andere aspecten op het vlak van de verloven.</w:t>
      </w:r>
    </w:p>
    <w:p w14:paraId="16D95BEA" w14:textId="77777777" w:rsidR="00A06DD0" w:rsidRPr="002D45EB" w:rsidRDefault="00A06DD0" w:rsidP="00A06DD0">
      <w:pPr>
        <w:rPr>
          <w:rFonts w:ascii="Arial" w:hAnsi="Arial" w:cs="Arial"/>
          <w:bCs/>
          <w:iCs/>
        </w:rPr>
      </w:pPr>
    </w:p>
    <w:p w14:paraId="2BA7E16C" w14:textId="77777777" w:rsidR="00A06DD0" w:rsidRPr="002D45EB" w:rsidRDefault="00A06DD0" w:rsidP="00A06DD0">
      <w:pPr>
        <w:pStyle w:val="Kop1"/>
        <w:rPr>
          <w:rFonts w:ascii="Arial" w:hAnsi="Arial" w:cs="Arial"/>
        </w:rPr>
      </w:pPr>
      <w:bookmarkStart w:id="256" w:name="_Toc159229707"/>
      <w:bookmarkStart w:id="257" w:name="_Toc175659703"/>
      <w:r w:rsidRPr="002D45EB">
        <w:rPr>
          <w:rFonts w:ascii="Arial" w:hAnsi="Arial" w:cs="Arial"/>
        </w:rPr>
        <w:lastRenderedPageBreak/>
        <w:t>TITEL 10. Slotbepalingen</w:t>
      </w:r>
      <w:bookmarkEnd w:id="256"/>
      <w:bookmarkEnd w:id="257"/>
    </w:p>
    <w:p w14:paraId="627FB5AA" w14:textId="77777777" w:rsidR="00A06DD0" w:rsidRPr="002D45EB" w:rsidRDefault="00A06DD0" w:rsidP="00A06DD0">
      <w:pPr>
        <w:pStyle w:val="Kop2"/>
        <w:rPr>
          <w:rFonts w:ascii="Arial" w:hAnsi="Arial" w:cs="Arial"/>
        </w:rPr>
      </w:pPr>
      <w:bookmarkStart w:id="258" w:name="_Toc159229708"/>
      <w:bookmarkStart w:id="259" w:name="_Toc175659704"/>
      <w:r w:rsidRPr="002D45EB">
        <w:rPr>
          <w:rFonts w:ascii="Arial" w:hAnsi="Arial" w:cs="Arial"/>
        </w:rPr>
        <w:t>Hoofdstuk I. Overgangsbepalingen</w:t>
      </w:r>
      <w:bookmarkEnd w:id="258"/>
      <w:bookmarkEnd w:id="259"/>
    </w:p>
    <w:p w14:paraId="586914E5" w14:textId="24E75C05" w:rsidR="00A06DD0" w:rsidRPr="002D45EB" w:rsidRDefault="00A06DD0" w:rsidP="003E6265">
      <w:pPr>
        <w:pStyle w:val="Kop4"/>
      </w:pPr>
      <w:r w:rsidRPr="002D45EB">
        <w:t xml:space="preserve">Artikel </w:t>
      </w:r>
      <w:r w:rsidR="00397FCE" w:rsidRPr="002D45EB">
        <w:t>270</w:t>
      </w:r>
    </w:p>
    <w:p w14:paraId="525382BC" w14:textId="77777777" w:rsidR="00A06DD0" w:rsidRPr="002D45EB" w:rsidRDefault="00A06DD0" w:rsidP="00A06DD0">
      <w:pPr>
        <w:rPr>
          <w:rFonts w:ascii="Arial" w:hAnsi="Arial" w:cs="Arial"/>
        </w:rPr>
      </w:pPr>
      <w:r w:rsidRPr="002D45EB">
        <w:rPr>
          <w:rFonts w:ascii="Arial" w:hAnsi="Arial" w:cs="Arial"/>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68CB5590" w14:textId="4E6FE9AB" w:rsidR="00A06DD0" w:rsidRPr="002D45EB" w:rsidRDefault="00A06DD0" w:rsidP="003E6265">
      <w:pPr>
        <w:pStyle w:val="Kop4"/>
      </w:pPr>
      <w:r w:rsidRPr="002D45EB">
        <w:t xml:space="preserve">Artikel </w:t>
      </w:r>
      <w:r w:rsidR="00397FCE" w:rsidRPr="002D45EB">
        <w:t>271</w:t>
      </w:r>
    </w:p>
    <w:p w14:paraId="5B9E6B66" w14:textId="77777777" w:rsidR="00A06DD0" w:rsidRPr="002D45EB" w:rsidRDefault="00A06DD0" w:rsidP="00A06DD0">
      <w:pPr>
        <w:rPr>
          <w:rFonts w:ascii="Arial" w:hAnsi="Arial" w:cs="Arial"/>
        </w:rPr>
      </w:pPr>
      <w:r w:rsidRPr="002D45EB">
        <w:rPr>
          <w:rFonts w:ascii="Arial" w:hAnsi="Arial" w:cs="Arial"/>
        </w:rPr>
        <w:t>Het personeelslid in dienst dat op datum van de inwerkingtreding van deze rechtspositieregeling op grond van de vorige rechtspositieregeling, een salarisschaal en een functionele loopbaan had die niet opgenomen zijn in artikel 111 BVR, behoudt die salarisschaal en functionele loopbaan zolang het aangesteld is in de graad waarmee die salarisschaal en die functionele loopbaan in de vorige rechtspositieregeling verbonden waren.</w:t>
      </w:r>
    </w:p>
    <w:p w14:paraId="678B0C15" w14:textId="3779D6A5" w:rsidR="00A06DD0" w:rsidRPr="002D45EB" w:rsidRDefault="00A06DD0" w:rsidP="003E6265">
      <w:pPr>
        <w:pStyle w:val="Kop4"/>
      </w:pPr>
      <w:r w:rsidRPr="002D45EB">
        <w:t xml:space="preserve">Artikel </w:t>
      </w:r>
      <w:r w:rsidR="00397FCE" w:rsidRPr="002D45EB">
        <w:t>272</w:t>
      </w:r>
    </w:p>
    <w:p w14:paraId="5C5B6E46" w14:textId="77777777" w:rsidR="00A06DD0" w:rsidRPr="002D45EB" w:rsidRDefault="00A06DD0" w:rsidP="00A06DD0">
      <w:pPr>
        <w:rPr>
          <w:rFonts w:ascii="Arial" w:hAnsi="Arial" w:cs="Arial"/>
        </w:rPr>
      </w:pPr>
      <w:r w:rsidRPr="002D45EB">
        <w:rPr>
          <w:rFonts w:ascii="Arial" w:hAnsi="Arial" w:cs="Arial"/>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deze rechtspositieregeling, behoudt die gunstigere regeling ook na de datum van de plaatselijke uitvoering van dit besluit.</w:t>
      </w:r>
    </w:p>
    <w:p w14:paraId="7230533A" w14:textId="22C7E083" w:rsidR="00BD2743" w:rsidRPr="002D45EB" w:rsidRDefault="00BD2743" w:rsidP="003E6265">
      <w:pPr>
        <w:pStyle w:val="Kop4"/>
      </w:pPr>
      <w:r w:rsidRPr="002D45EB">
        <w:t>Artikel 273</w:t>
      </w:r>
    </w:p>
    <w:p w14:paraId="45027916" w14:textId="03940F6F" w:rsidR="00BD2743" w:rsidRPr="002D45EB" w:rsidRDefault="00BD2743" w:rsidP="00A06DD0">
      <w:pPr>
        <w:rPr>
          <w:rFonts w:ascii="Arial" w:hAnsi="Arial" w:cs="Arial"/>
        </w:rPr>
      </w:pPr>
      <w:r w:rsidRPr="002D45EB">
        <w:rPr>
          <w:rFonts w:ascii="Arial" w:hAnsi="Arial" w:cs="Arial"/>
        </w:rPr>
        <w:t xml:space="preserve">De personeelsleden die op 31 december 2012 </w:t>
      </w:r>
      <w:r w:rsidR="008E5E4C" w:rsidRPr="002D45EB">
        <w:rPr>
          <w:rFonts w:ascii="Arial" w:hAnsi="Arial" w:cs="Arial"/>
        </w:rPr>
        <w:t xml:space="preserve">gebruik </w:t>
      </w:r>
      <w:r w:rsidR="00A76B75" w:rsidRPr="002D45EB">
        <w:rPr>
          <w:rFonts w:ascii="Arial" w:hAnsi="Arial" w:cs="Arial"/>
        </w:rPr>
        <w:t xml:space="preserve">hebben gemaakt </w:t>
      </w:r>
      <w:r w:rsidR="008E5E4C" w:rsidRPr="002D45EB">
        <w:rPr>
          <w:rFonts w:ascii="Arial" w:hAnsi="Arial" w:cs="Arial"/>
        </w:rPr>
        <w:t xml:space="preserve">van het stelsel van de vrijwillige </w:t>
      </w:r>
      <w:r w:rsidR="00F44FA7" w:rsidRPr="002D45EB">
        <w:rPr>
          <w:rFonts w:ascii="Arial" w:hAnsi="Arial" w:cs="Arial"/>
        </w:rPr>
        <w:t xml:space="preserve">vierdagenweek, </w:t>
      </w:r>
      <w:r w:rsidR="00866231" w:rsidRPr="002D45EB">
        <w:rPr>
          <w:rFonts w:ascii="Arial" w:hAnsi="Arial" w:cs="Arial"/>
        </w:rPr>
        <w:t>kunnen deze regeling ten persoonlijke titel en voor de rest van hun loopbaan blijven behouden.</w:t>
      </w:r>
    </w:p>
    <w:p w14:paraId="336A6D49" w14:textId="77777777" w:rsidR="00A06DD0" w:rsidRPr="002D45EB" w:rsidRDefault="00A06DD0" w:rsidP="00A06DD0">
      <w:pPr>
        <w:pStyle w:val="Kop2"/>
        <w:spacing w:after="0"/>
        <w:rPr>
          <w:rFonts w:ascii="Arial" w:hAnsi="Arial" w:cs="Arial"/>
        </w:rPr>
      </w:pPr>
      <w:bookmarkStart w:id="260" w:name="_Toc159229709"/>
      <w:bookmarkStart w:id="261" w:name="_Toc175659705"/>
      <w:r w:rsidRPr="002D45EB">
        <w:rPr>
          <w:rFonts w:ascii="Arial" w:hAnsi="Arial" w:cs="Arial"/>
        </w:rPr>
        <w:t>Hoofdstuk II. Opheffingsbepalingen en inwerkingtredingsbepalingen</w:t>
      </w:r>
      <w:bookmarkEnd w:id="260"/>
      <w:bookmarkEnd w:id="261"/>
    </w:p>
    <w:p w14:paraId="17A8FC3B" w14:textId="77777777" w:rsidR="009B1F9E" w:rsidRPr="002D45EB" w:rsidRDefault="009B1F9E" w:rsidP="003E6265">
      <w:pPr>
        <w:pStyle w:val="Kop3"/>
      </w:pPr>
      <w:bookmarkStart w:id="262" w:name="_Toc159229710"/>
      <w:bookmarkStart w:id="263" w:name="_Toc163148297"/>
      <w:bookmarkStart w:id="264" w:name="_Toc175659706"/>
      <w:r w:rsidRPr="002D45EB">
        <w:t>Afdeling 1. Opheffingsbepalingen</w:t>
      </w:r>
      <w:bookmarkEnd w:id="262"/>
      <w:bookmarkEnd w:id="263"/>
      <w:bookmarkEnd w:id="264"/>
    </w:p>
    <w:p w14:paraId="48E1121D" w14:textId="77777777" w:rsidR="009B1F9E" w:rsidRPr="002D45EB" w:rsidRDefault="009B1F9E" w:rsidP="003E6265">
      <w:pPr>
        <w:pStyle w:val="Kop4"/>
      </w:pPr>
      <w:r w:rsidRPr="002D45EB">
        <w:t>Artikel 274</w:t>
      </w:r>
    </w:p>
    <w:p w14:paraId="7D80C297" w14:textId="77777777" w:rsidR="009B1F9E" w:rsidRPr="002D45EB" w:rsidRDefault="009B1F9E" w:rsidP="009B1F9E">
      <w:pPr>
        <w:rPr>
          <w:rFonts w:ascii="Arial" w:hAnsi="Arial" w:cs="Arial"/>
        </w:rPr>
      </w:pPr>
      <w:r w:rsidRPr="002D45EB">
        <w:rPr>
          <w:rFonts w:ascii="Arial" w:hAnsi="Arial" w:cs="Arial"/>
        </w:rPr>
        <w:t>Alle raadsbeslissingen houdende de goedkeuring en wijzigingen van vorige rechtspositieregelingen worden met inwerkingtreding van deze rechtspositieregeling opgeheven.</w:t>
      </w:r>
    </w:p>
    <w:p w14:paraId="4FB615D0" w14:textId="77777777" w:rsidR="009B1F9E" w:rsidRPr="002D45EB" w:rsidRDefault="009B1F9E" w:rsidP="003E6265">
      <w:pPr>
        <w:pStyle w:val="Kop3"/>
      </w:pPr>
      <w:bookmarkStart w:id="265" w:name="_Toc159229711"/>
      <w:bookmarkStart w:id="266" w:name="_Toc163148298"/>
      <w:bookmarkStart w:id="267" w:name="_Toc175659707"/>
      <w:r w:rsidRPr="002D45EB">
        <w:t>Afdeling 2. Inwerkingtredingsbepalingen</w:t>
      </w:r>
      <w:bookmarkEnd w:id="265"/>
      <w:bookmarkEnd w:id="266"/>
      <w:bookmarkEnd w:id="267"/>
    </w:p>
    <w:p w14:paraId="176FA940" w14:textId="77777777" w:rsidR="009B1F9E" w:rsidRPr="002D45EB" w:rsidRDefault="009B1F9E" w:rsidP="003E6265">
      <w:pPr>
        <w:pStyle w:val="Kop4"/>
      </w:pPr>
      <w:r w:rsidRPr="002D45EB">
        <w:t>Artikel 275</w:t>
      </w:r>
    </w:p>
    <w:p w14:paraId="31BCCA2D" w14:textId="31134543" w:rsidR="009B1F9E" w:rsidRPr="002D45EB" w:rsidRDefault="009B1F9E" w:rsidP="009B1F9E">
      <w:pPr>
        <w:rPr>
          <w:rFonts w:ascii="Arial" w:hAnsi="Arial" w:cs="Arial"/>
        </w:rPr>
      </w:pPr>
      <w:r w:rsidRPr="002D45EB">
        <w:rPr>
          <w:rFonts w:ascii="Arial" w:hAnsi="Arial" w:cs="Arial"/>
        </w:rPr>
        <w:t xml:space="preserve">Deze rechtspositieregeling treedt in werking op </w:t>
      </w:r>
      <w:r w:rsidR="0031124E" w:rsidRPr="002D45EB">
        <w:rPr>
          <w:rFonts w:ascii="Arial" w:hAnsi="Arial" w:cs="Arial"/>
          <w:bCs/>
        </w:rPr>
        <w:t>1 januari 2025</w:t>
      </w:r>
      <w:r w:rsidRPr="002D45EB">
        <w:rPr>
          <w:rFonts w:ascii="Arial" w:hAnsi="Arial" w:cs="Arial"/>
          <w:bCs/>
        </w:rPr>
        <w:t>.</w:t>
      </w:r>
    </w:p>
    <w:p w14:paraId="32A4F697" w14:textId="77777777" w:rsidR="009B1F9E" w:rsidRPr="002D45EB" w:rsidRDefault="009B1F9E" w:rsidP="009B1F9E">
      <w:pPr>
        <w:rPr>
          <w:rFonts w:ascii="Arial" w:hAnsi="Arial" w:cs="Arial"/>
        </w:rPr>
      </w:pPr>
      <w:r w:rsidRPr="002D45EB">
        <w:rPr>
          <w:rFonts w:ascii="Arial" w:hAnsi="Arial" w:cs="Arial"/>
        </w:rPr>
        <w:t>De gewijzigde artikels treden in werking de 1</w:t>
      </w:r>
      <w:r w:rsidRPr="002D45EB">
        <w:rPr>
          <w:rFonts w:ascii="Arial" w:hAnsi="Arial" w:cs="Arial"/>
          <w:vertAlign w:val="superscript"/>
        </w:rPr>
        <w:t>e</w:t>
      </w:r>
      <w:r w:rsidRPr="002D45EB">
        <w:rPr>
          <w:rFonts w:ascii="Arial" w:hAnsi="Arial" w:cs="Arial"/>
        </w:rPr>
        <w:t xml:space="preserve"> van de maand volgend op de goedkeuring door de raad, tenzij anders bepaald of wettelijk bepaald.</w:t>
      </w:r>
    </w:p>
    <w:p w14:paraId="370F486A" w14:textId="3CB8FA16" w:rsidR="00FF61F1" w:rsidRPr="002D45EB" w:rsidRDefault="00FF61F1" w:rsidP="00175045">
      <w:pPr>
        <w:rPr>
          <w:rFonts w:ascii="Arial" w:hAnsi="Arial" w:cs="Arial"/>
        </w:rPr>
      </w:pPr>
      <w:r w:rsidRPr="002D45EB">
        <w:rPr>
          <w:rFonts w:ascii="Arial" w:hAnsi="Arial" w:cs="Arial"/>
        </w:rPr>
        <w:br w:type="page"/>
      </w:r>
    </w:p>
    <w:p w14:paraId="54D32F34" w14:textId="09AB5522" w:rsidR="00CC640E" w:rsidRPr="002D45EB" w:rsidRDefault="00CC640E" w:rsidP="00CC640E">
      <w:pPr>
        <w:pStyle w:val="Kop1"/>
        <w:rPr>
          <w:rFonts w:ascii="Arial" w:hAnsi="Arial" w:cs="Arial"/>
          <w:lang w:val="nl-BE"/>
        </w:rPr>
      </w:pPr>
      <w:bookmarkStart w:id="268" w:name="_Toc16028994"/>
      <w:bookmarkStart w:id="269" w:name="_Toc98348715"/>
      <w:bookmarkStart w:id="270" w:name="_Toc159229712"/>
      <w:bookmarkStart w:id="271" w:name="_Toc175659708"/>
      <w:r w:rsidRPr="002D45EB">
        <w:rPr>
          <w:rFonts w:ascii="Arial" w:hAnsi="Arial" w:cs="Arial"/>
          <w:lang w:val="nl-BE"/>
        </w:rPr>
        <w:lastRenderedPageBreak/>
        <w:t xml:space="preserve">Bijlage I. </w:t>
      </w:r>
      <w:bookmarkEnd w:id="268"/>
      <w:bookmarkEnd w:id="269"/>
      <w:r w:rsidRPr="002D45EB">
        <w:rPr>
          <w:rFonts w:ascii="Arial" w:hAnsi="Arial" w:cs="Arial"/>
          <w:lang w:val="nl-BE"/>
        </w:rPr>
        <w:t>Uitgewerkte salarisschalen</w:t>
      </w:r>
      <w:bookmarkEnd w:id="270"/>
      <w:bookmarkEnd w:id="271"/>
    </w:p>
    <w:p w14:paraId="44C6C9DD" w14:textId="5D5376D8" w:rsidR="00CC640E" w:rsidRPr="002D45EB" w:rsidRDefault="00CC640E" w:rsidP="00CC640E">
      <w:pPr>
        <w:ind w:left="284"/>
        <w:rPr>
          <w:rFonts w:ascii="Arial" w:hAnsi="Arial" w:cs="Arial"/>
          <w:lang w:val="nl-BE"/>
        </w:rPr>
      </w:pPr>
      <w:r w:rsidRPr="002D45EB">
        <w:rPr>
          <w:rFonts w:ascii="Arial" w:hAnsi="Arial" w:cs="Arial"/>
          <w:lang w:val="nl-BE"/>
        </w:rPr>
        <w:t xml:space="preserve">De uitgewerkte salarisschalen volgen het verloop van </w:t>
      </w:r>
      <w:r w:rsidR="005E1EEA" w:rsidRPr="002D45EB">
        <w:rPr>
          <w:rFonts w:ascii="Arial" w:hAnsi="Arial" w:cs="Arial"/>
          <w:lang w:val="nl-BE"/>
        </w:rPr>
        <w:t>de afgevlakte gezondheidsindex</w:t>
      </w:r>
      <w:r w:rsidRPr="002D45EB">
        <w:rPr>
          <w:rFonts w:ascii="Arial" w:hAnsi="Arial" w:cs="Arial"/>
          <w:lang w:val="nl-BE"/>
        </w:rPr>
        <w:t>.</w:t>
      </w:r>
    </w:p>
    <w:p w14:paraId="193AF350" w14:textId="5F8EE290" w:rsidR="00CD2967" w:rsidRPr="002D45EB" w:rsidRDefault="00CC640E" w:rsidP="00CC640E">
      <w:pPr>
        <w:ind w:left="284"/>
        <w:rPr>
          <w:rFonts w:ascii="Arial" w:hAnsi="Arial" w:cs="Arial"/>
          <w:lang w:val="nl-BE"/>
        </w:rPr>
      </w:pPr>
      <w:r w:rsidRPr="002D45EB">
        <w:rPr>
          <w:rFonts w:ascii="Arial" w:hAnsi="Arial" w:cs="Arial"/>
          <w:lang w:val="nl-BE"/>
        </w:rPr>
        <w:t>De salarisschalen vermeld in deze bijlage dienen bijgevolg geïndexeerd te worden aan de op het moment van indexering toepasselijke index.</w:t>
      </w:r>
    </w:p>
    <w:p w14:paraId="07969D83" w14:textId="77777777" w:rsidR="00CD2967" w:rsidRPr="002D45EB" w:rsidRDefault="00CD2967">
      <w:pPr>
        <w:rPr>
          <w:rFonts w:ascii="Arial" w:hAnsi="Arial" w:cs="Arial"/>
          <w:lang w:val="nl-BE"/>
        </w:rPr>
      </w:pPr>
      <w:r w:rsidRPr="002D45EB">
        <w:rPr>
          <w:rFonts w:ascii="Arial" w:hAnsi="Arial" w:cs="Arial"/>
          <w:lang w:val="nl-BE"/>
        </w:rPr>
        <w:br w:type="page"/>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2D45EB" w14:paraId="4FA0886E" w14:textId="77777777" w:rsidTr="00933377">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1A943D3" w14:textId="77777777" w:rsidR="00933377" w:rsidRPr="002D45EB" w:rsidRDefault="00933377" w:rsidP="00CB746A">
            <w:pPr>
              <w:spacing w:before="0" w:after="0"/>
              <w:ind w:hanging="764"/>
              <w:jc w:val="center"/>
              <w:rPr>
                <w:rFonts w:ascii="Arial" w:hAnsi="Arial" w:cs="Arial"/>
                <w:b/>
                <w:bCs/>
                <w:color w:val="FFFFFF" w:themeColor="background1"/>
                <w:sz w:val="22"/>
                <w:szCs w:val="22"/>
                <w:lang w:val="en-US"/>
              </w:rPr>
            </w:pPr>
            <w:proofErr w:type="spellStart"/>
            <w:r w:rsidRPr="002D45EB">
              <w:rPr>
                <w:rFonts w:ascii="Arial" w:hAnsi="Arial" w:cs="Arial"/>
                <w:b/>
                <w:bCs/>
                <w:color w:val="FFFFFF" w:themeColor="background1"/>
                <w:sz w:val="22"/>
                <w:szCs w:val="22"/>
                <w:lang w:val="en-US"/>
              </w:rPr>
              <w:lastRenderedPageBreak/>
              <w:t>salaris</w:t>
            </w:r>
            <w:proofErr w:type="spellEnd"/>
            <w:r w:rsidRPr="002D45EB">
              <w:rPr>
                <w:rFonts w:ascii="Arial" w:hAnsi="Arial" w:cs="Arial"/>
                <w:b/>
                <w:bCs/>
                <w:color w:val="FFFFFF" w:themeColor="background1"/>
                <w:sz w:val="22"/>
                <w:szCs w:val="22"/>
                <w:lang w:val="en-US"/>
              </w:rPr>
              <w:t>-</w:t>
            </w:r>
          </w:p>
          <w:p w14:paraId="159BC800" w14:textId="77777777" w:rsidR="00933377" w:rsidRPr="002D45EB" w:rsidRDefault="00933377" w:rsidP="00CB746A">
            <w:pPr>
              <w:spacing w:before="0" w:after="0"/>
              <w:ind w:left="87"/>
              <w:jc w:val="center"/>
              <w:rPr>
                <w:rFonts w:ascii="Arial" w:hAnsi="Arial" w:cs="Arial"/>
                <w:b/>
                <w:bCs/>
                <w:color w:val="FFFFFF" w:themeColor="background1"/>
                <w:sz w:val="22"/>
                <w:szCs w:val="22"/>
                <w:lang w:val="en-US"/>
              </w:rPr>
            </w:pPr>
            <w:proofErr w:type="spellStart"/>
            <w:r w:rsidRPr="002D45EB">
              <w:rPr>
                <w:rFonts w:ascii="Arial" w:hAnsi="Arial" w:cs="Arial"/>
                <w:b/>
                <w:bCs/>
                <w:color w:val="FFFFFF" w:themeColor="background1"/>
                <w:sz w:val="22"/>
                <w:szCs w:val="22"/>
                <w:lang w:val="en-US"/>
              </w:rPr>
              <w:t>schalen</w:t>
            </w:r>
            <w:proofErr w:type="spellEnd"/>
            <w:r w:rsidRPr="002D45EB">
              <w:rPr>
                <w:rFonts w:ascii="Arial" w:hAnsi="Arial" w:cs="Arial"/>
                <w:b/>
                <w:bCs/>
                <w:color w:val="FFFFFF" w:themeColor="background1"/>
                <w:sz w:val="22"/>
                <w:szCs w:val="22"/>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14547361" w14:textId="77777777" w:rsidR="00933377" w:rsidRPr="002D45EB" w:rsidRDefault="00933377" w:rsidP="00CB746A">
            <w:pPr>
              <w:spacing w:before="0" w:after="0"/>
              <w:ind w:left="21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06DB1FBE" w14:textId="77777777" w:rsidR="00933377" w:rsidRPr="002D45EB" w:rsidRDefault="00933377" w:rsidP="00CB746A">
            <w:pPr>
              <w:spacing w:before="0" w:after="0"/>
              <w:ind w:left="355"/>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1F5D64C9" w14:textId="77777777" w:rsidR="00933377" w:rsidRPr="002D45EB" w:rsidRDefault="00933377" w:rsidP="00CB746A">
            <w:pPr>
              <w:spacing w:before="0" w:after="0"/>
              <w:ind w:left="156"/>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5CF045AA" w14:textId="77777777" w:rsidR="00933377" w:rsidRPr="002D45EB" w:rsidRDefault="00933377" w:rsidP="00CB746A">
            <w:pPr>
              <w:spacing w:before="0" w:after="0"/>
              <w:ind w:left="113"/>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08AD7203" w14:textId="77777777" w:rsidR="00933377" w:rsidRPr="002D45EB" w:rsidRDefault="00933377" w:rsidP="00CB746A">
            <w:pPr>
              <w:spacing w:before="0" w:after="0"/>
              <w:ind w:left="256"/>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00FB9C1C" w14:textId="77777777" w:rsidR="00933377" w:rsidRPr="002D45EB" w:rsidRDefault="00933377" w:rsidP="00CB746A">
            <w:pPr>
              <w:spacing w:before="0" w:after="0"/>
              <w:ind w:left="255"/>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A4b</w:t>
            </w:r>
          </w:p>
        </w:tc>
      </w:tr>
      <w:tr w:rsidR="00933377" w:rsidRPr="002D45EB" w14:paraId="1464DC53"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C9ECEE2"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26.300</w:t>
            </w:r>
          </w:p>
        </w:tc>
        <w:tc>
          <w:tcPr>
            <w:tcW w:w="1195" w:type="dxa"/>
            <w:tcBorders>
              <w:top w:val="nil"/>
              <w:left w:val="nil"/>
              <w:bottom w:val="nil"/>
              <w:right w:val="single" w:sz="12" w:space="0" w:color="auto"/>
            </w:tcBorders>
            <w:noWrap/>
            <w:vAlign w:val="bottom"/>
          </w:tcPr>
          <w:p w14:paraId="0CA4412C" w14:textId="77777777" w:rsidR="00933377" w:rsidRPr="002D45EB" w:rsidRDefault="00933377" w:rsidP="00CB746A">
            <w:pPr>
              <w:spacing w:before="0" w:after="0"/>
              <w:ind w:left="255"/>
              <w:jc w:val="right"/>
              <w:rPr>
                <w:rFonts w:ascii="Arial" w:hAnsi="Arial" w:cs="Arial"/>
                <w:bCs/>
              </w:rPr>
            </w:pPr>
            <w:r w:rsidRPr="002D45EB">
              <w:rPr>
                <w:rFonts w:ascii="Arial" w:hAnsi="Arial" w:cs="Arial"/>
                <w:bCs/>
              </w:rPr>
              <w:t>27.950</w:t>
            </w:r>
          </w:p>
        </w:tc>
      </w:tr>
      <w:tr w:rsidR="00933377" w:rsidRPr="002D45EB" w14:paraId="5E475E4B" w14:textId="77777777" w:rsidTr="00933377">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7C651D7D"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D45EB" w:rsidRDefault="00933377" w:rsidP="00CB746A">
            <w:pPr>
              <w:spacing w:before="0" w:after="0"/>
              <w:ind w:left="255"/>
              <w:jc w:val="right"/>
              <w:rPr>
                <w:rFonts w:ascii="Arial" w:hAnsi="Arial" w:cs="Arial"/>
                <w:bCs/>
              </w:rPr>
            </w:pPr>
            <w:r w:rsidRPr="002D45EB">
              <w:rPr>
                <w:rFonts w:ascii="Arial" w:hAnsi="Arial" w:cs="Arial"/>
                <w:bCs/>
              </w:rPr>
              <w:t>40.100</w:t>
            </w:r>
          </w:p>
        </w:tc>
      </w:tr>
      <w:tr w:rsidR="00933377" w:rsidRPr="002D45EB" w14:paraId="330F91A4"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F9416E"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3x1x750</w:t>
            </w:r>
          </w:p>
        </w:tc>
        <w:tc>
          <w:tcPr>
            <w:tcW w:w="1195" w:type="dxa"/>
            <w:tcBorders>
              <w:top w:val="nil"/>
              <w:left w:val="nil"/>
              <w:bottom w:val="nil"/>
              <w:right w:val="single" w:sz="12" w:space="0" w:color="auto"/>
            </w:tcBorders>
            <w:noWrap/>
            <w:vAlign w:val="bottom"/>
          </w:tcPr>
          <w:p w14:paraId="0EF0483A" w14:textId="77777777" w:rsidR="00933377" w:rsidRPr="002D45EB" w:rsidRDefault="00933377" w:rsidP="00CB746A">
            <w:pPr>
              <w:spacing w:before="0" w:after="0"/>
              <w:ind w:left="255"/>
              <w:jc w:val="right"/>
              <w:rPr>
                <w:rFonts w:ascii="Arial" w:hAnsi="Arial" w:cs="Arial"/>
                <w:bCs/>
              </w:rPr>
            </w:pPr>
            <w:r w:rsidRPr="002D45EB">
              <w:rPr>
                <w:rFonts w:ascii="Arial" w:hAnsi="Arial" w:cs="Arial"/>
                <w:bCs/>
              </w:rPr>
              <w:t>3x1x750</w:t>
            </w:r>
          </w:p>
        </w:tc>
      </w:tr>
      <w:tr w:rsidR="00933377" w:rsidRPr="002D45EB" w14:paraId="3B2795A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531FBC"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1x3x1450</w:t>
            </w:r>
          </w:p>
        </w:tc>
        <w:tc>
          <w:tcPr>
            <w:tcW w:w="1195" w:type="dxa"/>
            <w:tcBorders>
              <w:top w:val="nil"/>
              <w:left w:val="nil"/>
              <w:bottom w:val="nil"/>
              <w:right w:val="single" w:sz="12" w:space="0" w:color="auto"/>
            </w:tcBorders>
            <w:noWrap/>
            <w:vAlign w:val="bottom"/>
          </w:tcPr>
          <w:p w14:paraId="7F60AF07" w14:textId="77777777" w:rsidR="00933377" w:rsidRPr="002D45EB" w:rsidRDefault="00933377" w:rsidP="00CB746A">
            <w:pPr>
              <w:spacing w:before="0" w:after="0"/>
              <w:ind w:left="0"/>
              <w:jc w:val="right"/>
              <w:rPr>
                <w:rFonts w:ascii="Arial" w:hAnsi="Arial" w:cs="Arial"/>
                <w:bCs/>
              </w:rPr>
            </w:pPr>
            <w:r w:rsidRPr="002D45EB">
              <w:rPr>
                <w:rFonts w:ascii="Arial" w:hAnsi="Arial" w:cs="Arial"/>
                <w:bCs/>
              </w:rPr>
              <w:t>1x3x1500</w:t>
            </w:r>
          </w:p>
        </w:tc>
      </w:tr>
      <w:tr w:rsidR="00933377" w:rsidRPr="002D45EB" w14:paraId="72F5BAB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A42584"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3x3x1500</w:t>
            </w:r>
          </w:p>
        </w:tc>
        <w:tc>
          <w:tcPr>
            <w:tcW w:w="1195" w:type="dxa"/>
            <w:tcBorders>
              <w:top w:val="nil"/>
              <w:left w:val="nil"/>
              <w:bottom w:val="nil"/>
              <w:right w:val="single" w:sz="12" w:space="0" w:color="auto"/>
            </w:tcBorders>
            <w:noWrap/>
            <w:vAlign w:val="bottom"/>
          </w:tcPr>
          <w:p w14:paraId="5CF9B731" w14:textId="77777777" w:rsidR="00933377" w:rsidRPr="002D45EB" w:rsidRDefault="00933377" w:rsidP="00CB746A">
            <w:pPr>
              <w:spacing w:before="0" w:after="0"/>
              <w:ind w:left="0"/>
              <w:jc w:val="right"/>
              <w:rPr>
                <w:rFonts w:ascii="Arial" w:hAnsi="Arial" w:cs="Arial"/>
                <w:bCs/>
              </w:rPr>
            </w:pPr>
            <w:r w:rsidRPr="002D45EB">
              <w:rPr>
                <w:rFonts w:ascii="Arial" w:hAnsi="Arial" w:cs="Arial"/>
                <w:bCs/>
              </w:rPr>
              <w:t>1x3x1450</w:t>
            </w:r>
          </w:p>
        </w:tc>
      </w:tr>
      <w:tr w:rsidR="00933377" w:rsidRPr="002D45EB" w14:paraId="502AF8C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80948F0"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1x3x1450</w:t>
            </w:r>
          </w:p>
        </w:tc>
        <w:tc>
          <w:tcPr>
            <w:tcW w:w="1195" w:type="dxa"/>
            <w:tcBorders>
              <w:top w:val="nil"/>
              <w:left w:val="nil"/>
              <w:bottom w:val="nil"/>
              <w:right w:val="single" w:sz="12" w:space="0" w:color="auto"/>
            </w:tcBorders>
            <w:noWrap/>
            <w:vAlign w:val="bottom"/>
          </w:tcPr>
          <w:p w14:paraId="538C8083" w14:textId="77777777" w:rsidR="00933377" w:rsidRPr="002D45EB" w:rsidRDefault="00933377" w:rsidP="00CB746A">
            <w:pPr>
              <w:spacing w:before="0" w:after="0"/>
              <w:ind w:left="0"/>
              <w:jc w:val="right"/>
              <w:rPr>
                <w:rFonts w:ascii="Arial" w:hAnsi="Arial" w:cs="Arial"/>
                <w:bCs/>
              </w:rPr>
            </w:pPr>
            <w:r w:rsidRPr="002D45EB">
              <w:rPr>
                <w:rFonts w:ascii="Arial" w:hAnsi="Arial" w:cs="Arial"/>
                <w:bCs/>
              </w:rPr>
              <w:t>3x3x1500</w:t>
            </w:r>
          </w:p>
        </w:tc>
      </w:tr>
      <w:tr w:rsidR="00933377" w:rsidRPr="002D45EB" w14:paraId="7208B39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97E129"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2x3x1250</w:t>
            </w:r>
          </w:p>
        </w:tc>
        <w:tc>
          <w:tcPr>
            <w:tcW w:w="1195" w:type="dxa"/>
            <w:tcBorders>
              <w:top w:val="nil"/>
              <w:left w:val="nil"/>
              <w:bottom w:val="nil"/>
              <w:right w:val="single" w:sz="12" w:space="0" w:color="auto"/>
            </w:tcBorders>
            <w:noWrap/>
            <w:vAlign w:val="bottom"/>
          </w:tcPr>
          <w:p w14:paraId="42EBFAFE" w14:textId="77777777" w:rsidR="00933377" w:rsidRPr="002D45EB" w:rsidRDefault="00933377" w:rsidP="00CB746A">
            <w:pPr>
              <w:spacing w:before="0" w:after="0"/>
              <w:ind w:left="0"/>
              <w:jc w:val="right"/>
              <w:rPr>
                <w:rFonts w:ascii="Arial" w:hAnsi="Arial" w:cs="Arial"/>
                <w:bCs/>
              </w:rPr>
            </w:pPr>
            <w:r w:rsidRPr="002D45EB">
              <w:rPr>
                <w:rFonts w:ascii="Arial" w:hAnsi="Arial" w:cs="Arial"/>
                <w:bCs/>
              </w:rPr>
              <w:t>1x3x1200</w:t>
            </w:r>
          </w:p>
        </w:tc>
      </w:tr>
      <w:tr w:rsidR="00933377" w:rsidRPr="002D45EB" w14:paraId="13F835DD"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52DDC4F3" w14:textId="77777777" w:rsidR="00933377" w:rsidRPr="002D45EB" w:rsidRDefault="00933377" w:rsidP="00CB746A">
            <w:pPr>
              <w:spacing w:before="0" w:after="0"/>
              <w:ind w:hanging="764"/>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D45EB" w:rsidRDefault="00933377" w:rsidP="00CB746A">
            <w:pPr>
              <w:spacing w:before="0" w:after="0"/>
              <w:ind w:left="214"/>
              <w:jc w:val="right"/>
              <w:rPr>
                <w:rFonts w:ascii="Arial" w:hAnsi="Arial" w:cs="Arial"/>
                <w:bCs/>
              </w:rPr>
            </w:pPr>
            <w:r w:rsidRPr="002D45EB">
              <w:rPr>
                <w:rFonts w:ascii="Arial" w:hAnsi="Arial" w:cs="Arial"/>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D45EB" w:rsidRDefault="00933377" w:rsidP="00CB746A">
            <w:pPr>
              <w:spacing w:before="0" w:after="0"/>
              <w:ind w:left="355"/>
              <w:jc w:val="right"/>
              <w:rPr>
                <w:rFonts w:ascii="Arial" w:hAnsi="Arial" w:cs="Arial"/>
                <w:bCs/>
              </w:rPr>
            </w:pPr>
            <w:r w:rsidRPr="002D45EB">
              <w:rPr>
                <w:rFonts w:ascii="Arial" w:hAnsi="Arial" w:cs="Arial"/>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D45EB" w:rsidRDefault="00933377" w:rsidP="00CB746A">
            <w:pPr>
              <w:spacing w:before="0" w:after="0"/>
              <w:ind w:left="156"/>
              <w:jc w:val="right"/>
              <w:rPr>
                <w:rFonts w:ascii="Arial" w:hAnsi="Arial" w:cs="Arial"/>
                <w:bCs/>
              </w:rPr>
            </w:pPr>
            <w:r w:rsidRPr="002D45EB">
              <w:rPr>
                <w:rFonts w:ascii="Arial" w:hAnsi="Arial" w:cs="Arial"/>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D45EB" w:rsidRDefault="00933377" w:rsidP="00CB746A">
            <w:pPr>
              <w:spacing w:before="0" w:after="0"/>
              <w:ind w:left="113"/>
              <w:jc w:val="right"/>
              <w:rPr>
                <w:rFonts w:ascii="Arial" w:hAnsi="Arial" w:cs="Arial"/>
                <w:bCs/>
              </w:rPr>
            </w:pPr>
            <w:r w:rsidRPr="002D45EB">
              <w:rPr>
                <w:rFonts w:ascii="Arial" w:hAnsi="Arial" w:cs="Arial"/>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D45EB" w:rsidRDefault="00933377" w:rsidP="00CB746A">
            <w:pPr>
              <w:spacing w:before="0" w:after="0"/>
              <w:ind w:left="256"/>
              <w:jc w:val="right"/>
              <w:rPr>
                <w:rFonts w:ascii="Arial" w:hAnsi="Arial" w:cs="Arial"/>
                <w:bCs/>
              </w:rPr>
            </w:pPr>
            <w:r w:rsidRPr="002D45EB">
              <w:rPr>
                <w:rFonts w:ascii="Arial" w:hAnsi="Arial" w:cs="Arial"/>
                <w:bCs/>
              </w:rPr>
              <w:t> </w:t>
            </w:r>
          </w:p>
        </w:tc>
        <w:tc>
          <w:tcPr>
            <w:tcW w:w="1195" w:type="dxa"/>
            <w:tcBorders>
              <w:top w:val="nil"/>
              <w:left w:val="nil"/>
              <w:bottom w:val="nil"/>
              <w:right w:val="single" w:sz="12" w:space="0" w:color="auto"/>
            </w:tcBorders>
            <w:noWrap/>
            <w:vAlign w:val="bottom"/>
          </w:tcPr>
          <w:p w14:paraId="2D398D8D" w14:textId="77777777" w:rsidR="00933377" w:rsidRPr="002D45EB" w:rsidRDefault="00933377" w:rsidP="00CB746A">
            <w:pPr>
              <w:spacing w:before="0" w:after="0"/>
              <w:ind w:left="0"/>
              <w:jc w:val="right"/>
              <w:rPr>
                <w:rFonts w:ascii="Arial" w:hAnsi="Arial" w:cs="Arial"/>
                <w:bCs/>
                <w:lang w:val="en-US"/>
              </w:rPr>
            </w:pPr>
            <w:r w:rsidRPr="002D45EB">
              <w:rPr>
                <w:rFonts w:ascii="Arial" w:hAnsi="Arial" w:cs="Arial"/>
                <w:bCs/>
                <w:lang w:val="en-US"/>
              </w:rPr>
              <w:t>1x3x1250</w:t>
            </w:r>
          </w:p>
        </w:tc>
      </w:tr>
      <w:tr w:rsidR="00933377" w:rsidRPr="002D45EB" w14:paraId="17E3616B" w14:textId="77777777" w:rsidTr="00933377">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34371862" w14:textId="77777777" w:rsidR="00933377" w:rsidRPr="002D45EB" w:rsidRDefault="00933377" w:rsidP="00CB746A">
            <w:pPr>
              <w:spacing w:before="0" w:after="0"/>
              <w:ind w:hanging="764"/>
              <w:rPr>
                <w:rFonts w:ascii="Arial" w:hAnsi="Arial" w:cs="Arial"/>
                <w:color w:val="FFFFFF" w:themeColor="background1"/>
                <w:sz w:val="22"/>
                <w:szCs w:val="22"/>
                <w:lang w:val="en-US"/>
              </w:rPr>
            </w:pPr>
            <w:r w:rsidRPr="002D45EB">
              <w:rPr>
                <w:rFonts w:ascii="Arial" w:hAnsi="Arial" w:cs="Arial"/>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D45EB" w:rsidRDefault="00933377" w:rsidP="00CB746A">
            <w:pPr>
              <w:spacing w:before="0" w:after="0"/>
              <w:ind w:left="214"/>
              <w:jc w:val="right"/>
              <w:rPr>
                <w:rFonts w:ascii="Arial" w:hAnsi="Arial" w:cs="Arial"/>
                <w:lang w:val="en-US"/>
              </w:rPr>
            </w:pPr>
            <w:r w:rsidRPr="002D45EB">
              <w:rPr>
                <w:rFonts w:ascii="Arial" w:hAnsi="Arial" w:cs="Arial"/>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D45EB" w:rsidRDefault="00933377" w:rsidP="00CB746A">
            <w:pPr>
              <w:spacing w:before="0" w:after="0"/>
              <w:ind w:left="355"/>
              <w:rPr>
                <w:rFonts w:ascii="Arial" w:hAnsi="Arial" w:cs="Arial"/>
                <w:lang w:val="en-US"/>
              </w:rPr>
            </w:pPr>
            <w:r w:rsidRPr="002D45EB">
              <w:rPr>
                <w:rFonts w:ascii="Arial" w:hAnsi="Arial" w:cs="Arial"/>
                <w:lang w:val="en-US"/>
              </w:rPr>
              <w:t> </w:t>
            </w:r>
          </w:p>
        </w:tc>
        <w:tc>
          <w:tcPr>
            <w:tcW w:w="1177" w:type="dxa"/>
            <w:tcBorders>
              <w:top w:val="nil"/>
              <w:left w:val="nil"/>
              <w:bottom w:val="double" w:sz="6" w:space="0" w:color="auto"/>
              <w:right w:val="nil"/>
            </w:tcBorders>
            <w:noWrap/>
            <w:vAlign w:val="bottom"/>
          </w:tcPr>
          <w:p w14:paraId="73FD709D" w14:textId="77777777" w:rsidR="00933377" w:rsidRPr="002D45EB" w:rsidRDefault="00933377" w:rsidP="00CB746A">
            <w:pPr>
              <w:spacing w:before="0" w:after="0"/>
              <w:ind w:left="156"/>
              <w:rPr>
                <w:rFonts w:ascii="Arial" w:hAnsi="Arial" w:cs="Arial"/>
                <w:lang w:val="en-US"/>
              </w:rPr>
            </w:pPr>
            <w:r w:rsidRPr="002D45EB">
              <w:rPr>
                <w:rFonts w:ascii="Arial" w:hAnsi="Arial" w:cs="Arial"/>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D45EB" w:rsidRDefault="00933377" w:rsidP="00CB746A">
            <w:pPr>
              <w:spacing w:before="0" w:after="0"/>
              <w:ind w:left="113"/>
              <w:rPr>
                <w:rFonts w:ascii="Arial" w:hAnsi="Arial" w:cs="Arial"/>
                <w:lang w:val="en-US"/>
              </w:rPr>
            </w:pPr>
            <w:r w:rsidRPr="002D45EB">
              <w:rPr>
                <w:rFonts w:ascii="Arial" w:hAnsi="Arial" w:cs="Arial"/>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 </w:t>
            </w:r>
          </w:p>
        </w:tc>
      </w:tr>
      <w:tr w:rsidR="00933377" w:rsidRPr="002D45EB" w14:paraId="2643DE20" w14:textId="77777777" w:rsidTr="00933377">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91D0C4F"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27.950</w:t>
            </w:r>
          </w:p>
        </w:tc>
      </w:tr>
      <w:tr w:rsidR="00933377" w:rsidRPr="002D45EB" w14:paraId="363EC7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AD3224"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28.700</w:t>
            </w:r>
          </w:p>
        </w:tc>
      </w:tr>
      <w:tr w:rsidR="00933377" w:rsidRPr="002D45EB" w14:paraId="79B86BC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6B3A9A"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29.450</w:t>
            </w:r>
          </w:p>
        </w:tc>
      </w:tr>
      <w:tr w:rsidR="00933377" w:rsidRPr="002D45EB" w14:paraId="61E20B40"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30B1F3D"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30.200</w:t>
            </w:r>
          </w:p>
        </w:tc>
      </w:tr>
      <w:tr w:rsidR="00933377" w:rsidRPr="002D45EB" w14:paraId="746F7185"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D66FDD"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30.200</w:t>
            </w:r>
          </w:p>
        </w:tc>
      </w:tr>
      <w:tr w:rsidR="00933377" w:rsidRPr="002D45EB" w14:paraId="7B104D5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62F991"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24.050</w:t>
            </w:r>
          </w:p>
        </w:tc>
        <w:tc>
          <w:tcPr>
            <w:tcW w:w="1375" w:type="dxa"/>
            <w:tcBorders>
              <w:top w:val="nil"/>
              <w:left w:val="nil"/>
              <w:bottom w:val="nil"/>
              <w:right w:val="nil"/>
            </w:tcBorders>
            <w:noWrap/>
            <w:vAlign w:val="bottom"/>
          </w:tcPr>
          <w:p w14:paraId="47545816"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30.200</w:t>
            </w:r>
          </w:p>
        </w:tc>
      </w:tr>
      <w:tr w:rsidR="00933377" w:rsidRPr="002D45EB" w14:paraId="49432E93"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B754167"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25.550</w:t>
            </w:r>
          </w:p>
        </w:tc>
        <w:tc>
          <w:tcPr>
            <w:tcW w:w="1375" w:type="dxa"/>
            <w:tcBorders>
              <w:top w:val="nil"/>
              <w:left w:val="nil"/>
              <w:bottom w:val="nil"/>
              <w:right w:val="nil"/>
            </w:tcBorders>
            <w:noWrap/>
            <w:vAlign w:val="bottom"/>
          </w:tcPr>
          <w:p w14:paraId="66F83B5F"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31.700</w:t>
            </w:r>
          </w:p>
        </w:tc>
      </w:tr>
      <w:tr w:rsidR="00933377" w:rsidRPr="002D45EB" w14:paraId="269DE97F"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15EA9E6"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25.550</w:t>
            </w:r>
          </w:p>
        </w:tc>
        <w:tc>
          <w:tcPr>
            <w:tcW w:w="1375" w:type="dxa"/>
            <w:tcBorders>
              <w:top w:val="nil"/>
              <w:left w:val="nil"/>
              <w:bottom w:val="nil"/>
              <w:right w:val="nil"/>
            </w:tcBorders>
            <w:noWrap/>
            <w:vAlign w:val="bottom"/>
          </w:tcPr>
          <w:p w14:paraId="3E811154"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31.700</w:t>
            </w:r>
          </w:p>
        </w:tc>
      </w:tr>
      <w:tr w:rsidR="00933377" w:rsidRPr="002D45EB" w14:paraId="2FBB6A2D"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1375D2"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25.550</w:t>
            </w:r>
          </w:p>
        </w:tc>
        <w:tc>
          <w:tcPr>
            <w:tcW w:w="1375" w:type="dxa"/>
            <w:tcBorders>
              <w:top w:val="nil"/>
              <w:left w:val="nil"/>
              <w:bottom w:val="nil"/>
              <w:right w:val="nil"/>
            </w:tcBorders>
            <w:noWrap/>
            <w:vAlign w:val="bottom"/>
          </w:tcPr>
          <w:p w14:paraId="2C596034"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31.700</w:t>
            </w:r>
          </w:p>
        </w:tc>
      </w:tr>
      <w:tr w:rsidR="00933377" w:rsidRPr="002D45EB" w14:paraId="5252899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E5123F"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27.050</w:t>
            </w:r>
          </w:p>
        </w:tc>
        <w:tc>
          <w:tcPr>
            <w:tcW w:w="1375" w:type="dxa"/>
            <w:tcBorders>
              <w:top w:val="nil"/>
              <w:left w:val="nil"/>
              <w:bottom w:val="nil"/>
              <w:right w:val="nil"/>
            </w:tcBorders>
            <w:noWrap/>
            <w:vAlign w:val="bottom"/>
          </w:tcPr>
          <w:p w14:paraId="19B3B427"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33.150</w:t>
            </w:r>
          </w:p>
        </w:tc>
      </w:tr>
      <w:tr w:rsidR="00933377" w:rsidRPr="002D45EB" w14:paraId="505043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7475EA"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27.050</w:t>
            </w:r>
          </w:p>
        </w:tc>
        <w:tc>
          <w:tcPr>
            <w:tcW w:w="1375" w:type="dxa"/>
            <w:tcBorders>
              <w:top w:val="nil"/>
              <w:left w:val="nil"/>
              <w:bottom w:val="nil"/>
              <w:right w:val="nil"/>
            </w:tcBorders>
            <w:noWrap/>
            <w:vAlign w:val="bottom"/>
          </w:tcPr>
          <w:p w14:paraId="52000E13"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33.150</w:t>
            </w:r>
          </w:p>
        </w:tc>
      </w:tr>
      <w:tr w:rsidR="00933377" w:rsidRPr="002D45EB" w14:paraId="5A7D769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2AA5D1"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27.050</w:t>
            </w:r>
          </w:p>
        </w:tc>
        <w:tc>
          <w:tcPr>
            <w:tcW w:w="1375" w:type="dxa"/>
            <w:tcBorders>
              <w:top w:val="nil"/>
              <w:left w:val="nil"/>
              <w:bottom w:val="nil"/>
              <w:right w:val="nil"/>
            </w:tcBorders>
            <w:noWrap/>
            <w:vAlign w:val="bottom"/>
          </w:tcPr>
          <w:p w14:paraId="03B9134F"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33.150</w:t>
            </w:r>
          </w:p>
        </w:tc>
      </w:tr>
      <w:tr w:rsidR="00933377" w:rsidRPr="002D45EB" w14:paraId="5FD2C64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3BA234"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28.550</w:t>
            </w:r>
          </w:p>
        </w:tc>
        <w:tc>
          <w:tcPr>
            <w:tcW w:w="1375" w:type="dxa"/>
            <w:tcBorders>
              <w:top w:val="nil"/>
              <w:left w:val="nil"/>
              <w:bottom w:val="nil"/>
              <w:right w:val="nil"/>
            </w:tcBorders>
            <w:noWrap/>
            <w:vAlign w:val="bottom"/>
          </w:tcPr>
          <w:p w14:paraId="798A615E"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34.650</w:t>
            </w:r>
          </w:p>
        </w:tc>
      </w:tr>
      <w:tr w:rsidR="00933377" w:rsidRPr="002D45EB" w14:paraId="44EA549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0C9C15"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28.550</w:t>
            </w:r>
          </w:p>
        </w:tc>
        <w:tc>
          <w:tcPr>
            <w:tcW w:w="1375" w:type="dxa"/>
            <w:tcBorders>
              <w:top w:val="nil"/>
              <w:left w:val="nil"/>
              <w:bottom w:val="nil"/>
              <w:right w:val="nil"/>
            </w:tcBorders>
            <w:noWrap/>
            <w:vAlign w:val="bottom"/>
          </w:tcPr>
          <w:p w14:paraId="5ECCE3EE"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34.650</w:t>
            </w:r>
          </w:p>
        </w:tc>
      </w:tr>
      <w:tr w:rsidR="00933377" w:rsidRPr="002D45EB" w14:paraId="25A5D57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CBBF986"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28.550</w:t>
            </w:r>
          </w:p>
        </w:tc>
        <w:tc>
          <w:tcPr>
            <w:tcW w:w="1375" w:type="dxa"/>
            <w:tcBorders>
              <w:top w:val="nil"/>
              <w:left w:val="nil"/>
              <w:bottom w:val="nil"/>
              <w:right w:val="nil"/>
            </w:tcBorders>
            <w:noWrap/>
            <w:vAlign w:val="bottom"/>
          </w:tcPr>
          <w:p w14:paraId="484C6640"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34.650</w:t>
            </w:r>
          </w:p>
        </w:tc>
      </w:tr>
      <w:tr w:rsidR="00933377" w:rsidRPr="002D45EB" w14:paraId="71F6544E"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5FB38C1"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30.000</w:t>
            </w:r>
          </w:p>
        </w:tc>
        <w:tc>
          <w:tcPr>
            <w:tcW w:w="1375" w:type="dxa"/>
            <w:tcBorders>
              <w:top w:val="nil"/>
              <w:left w:val="nil"/>
              <w:bottom w:val="nil"/>
              <w:right w:val="nil"/>
            </w:tcBorders>
            <w:noWrap/>
            <w:vAlign w:val="bottom"/>
          </w:tcPr>
          <w:p w14:paraId="019A0FA4"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36.150</w:t>
            </w:r>
          </w:p>
        </w:tc>
      </w:tr>
      <w:tr w:rsidR="00933377" w:rsidRPr="002D45EB" w14:paraId="3C1EFCAB"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0D2328"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30.000</w:t>
            </w:r>
          </w:p>
        </w:tc>
        <w:tc>
          <w:tcPr>
            <w:tcW w:w="1375" w:type="dxa"/>
            <w:tcBorders>
              <w:top w:val="nil"/>
              <w:left w:val="nil"/>
              <w:bottom w:val="nil"/>
              <w:right w:val="nil"/>
            </w:tcBorders>
            <w:noWrap/>
            <w:vAlign w:val="bottom"/>
          </w:tcPr>
          <w:p w14:paraId="37259877"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36.150</w:t>
            </w:r>
          </w:p>
        </w:tc>
      </w:tr>
      <w:tr w:rsidR="00933377" w:rsidRPr="002D45EB" w14:paraId="3FD1E532"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BCFF4CE"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30.000</w:t>
            </w:r>
          </w:p>
        </w:tc>
        <w:tc>
          <w:tcPr>
            <w:tcW w:w="1375" w:type="dxa"/>
            <w:tcBorders>
              <w:top w:val="nil"/>
              <w:left w:val="nil"/>
              <w:bottom w:val="nil"/>
              <w:right w:val="nil"/>
            </w:tcBorders>
            <w:noWrap/>
            <w:vAlign w:val="bottom"/>
          </w:tcPr>
          <w:p w14:paraId="4C1D200F"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36.150</w:t>
            </w:r>
          </w:p>
        </w:tc>
      </w:tr>
      <w:tr w:rsidR="00933377" w:rsidRPr="002D45EB" w14:paraId="4226C829"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252846E"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31.500</w:t>
            </w:r>
          </w:p>
        </w:tc>
        <w:tc>
          <w:tcPr>
            <w:tcW w:w="1375" w:type="dxa"/>
            <w:tcBorders>
              <w:top w:val="nil"/>
              <w:left w:val="nil"/>
              <w:bottom w:val="nil"/>
              <w:right w:val="nil"/>
            </w:tcBorders>
            <w:noWrap/>
            <w:vAlign w:val="bottom"/>
          </w:tcPr>
          <w:p w14:paraId="7DBFA066"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37.650</w:t>
            </w:r>
          </w:p>
        </w:tc>
      </w:tr>
      <w:tr w:rsidR="00933377" w:rsidRPr="002D45EB" w14:paraId="30A53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D9A469"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31.500</w:t>
            </w:r>
          </w:p>
        </w:tc>
        <w:tc>
          <w:tcPr>
            <w:tcW w:w="1375" w:type="dxa"/>
            <w:tcBorders>
              <w:top w:val="nil"/>
              <w:left w:val="nil"/>
              <w:bottom w:val="nil"/>
              <w:right w:val="nil"/>
            </w:tcBorders>
            <w:noWrap/>
            <w:vAlign w:val="bottom"/>
          </w:tcPr>
          <w:p w14:paraId="6C8E6FDF"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37.650</w:t>
            </w:r>
          </w:p>
        </w:tc>
      </w:tr>
      <w:tr w:rsidR="00933377" w:rsidRPr="002D45EB" w14:paraId="1AC9BE6A"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E58444B"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31.500</w:t>
            </w:r>
          </w:p>
        </w:tc>
        <w:tc>
          <w:tcPr>
            <w:tcW w:w="1375" w:type="dxa"/>
            <w:tcBorders>
              <w:top w:val="nil"/>
              <w:left w:val="nil"/>
              <w:bottom w:val="nil"/>
              <w:right w:val="nil"/>
            </w:tcBorders>
            <w:noWrap/>
            <w:vAlign w:val="bottom"/>
          </w:tcPr>
          <w:p w14:paraId="72AA1AE8"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37.650</w:t>
            </w:r>
          </w:p>
        </w:tc>
      </w:tr>
      <w:tr w:rsidR="00933377" w:rsidRPr="002D45EB" w14:paraId="00C483B8" w14:textId="77777777" w:rsidTr="00933377">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489A9850"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32.750</w:t>
            </w:r>
          </w:p>
        </w:tc>
        <w:tc>
          <w:tcPr>
            <w:tcW w:w="1375" w:type="dxa"/>
            <w:tcBorders>
              <w:top w:val="nil"/>
              <w:left w:val="nil"/>
              <w:bottom w:val="nil"/>
              <w:right w:val="nil"/>
            </w:tcBorders>
            <w:noWrap/>
            <w:vAlign w:val="bottom"/>
          </w:tcPr>
          <w:p w14:paraId="2DEBCD18"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38.850</w:t>
            </w:r>
          </w:p>
        </w:tc>
      </w:tr>
      <w:tr w:rsidR="00933377" w:rsidRPr="002D45EB" w14:paraId="5A72DE31"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FDEBB6"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32.750</w:t>
            </w:r>
          </w:p>
        </w:tc>
        <w:tc>
          <w:tcPr>
            <w:tcW w:w="1375" w:type="dxa"/>
            <w:tcBorders>
              <w:top w:val="nil"/>
              <w:left w:val="nil"/>
              <w:bottom w:val="nil"/>
              <w:right w:val="nil"/>
            </w:tcBorders>
            <w:noWrap/>
            <w:vAlign w:val="bottom"/>
          </w:tcPr>
          <w:p w14:paraId="2D8A52C4"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38.850</w:t>
            </w:r>
          </w:p>
        </w:tc>
      </w:tr>
      <w:tr w:rsidR="00933377" w:rsidRPr="002D45EB" w14:paraId="4EFECC17" w14:textId="77777777" w:rsidTr="00933377">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3C2D758"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32.750</w:t>
            </w:r>
          </w:p>
        </w:tc>
        <w:tc>
          <w:tcPr>
            <w:tcW w:w="1375" w:type="dxa"/>
            <w:tcBorders>
              <w:top w:val="nil"/>
              <w:left w:val="nil"/>
              <w:bottom w:val="nil"/>
              <w:right w:val="nil"/>
            </w:tcBorders>
            <w:noWrap/>
            <w:vAlign w:val="bottom"/>
          </w:tcPr>
          <w:p w14:paraId="01464915"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38.850</w:t>
            </w:r>
          </w:p>
        </w:tc>
      </w:tr>
      <w:tr w:rsidR="00933377" w:rsidRPr="002D45EB" w14:paraId="3E1AB881" w14:textId="77777777" w:rsidTr="00933377">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1FE85D12" w14:textId="77777777" w:rsidR="00933377" w:rsidRPr="002D45EB" w:rsidRDefault="00933377" w:rsidP="00CB746A">
            <w:pPr>
              <w:spacing w:before="0" w:after="0"/>
              <w:ind w:hanging="76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D45EB" w:rsidRDefault="00933377" w:rsidP="00CB746A">
            <w:pPr>
              <w:spacing w:before="0" w:after="0"/>
              <w:ind w:left="214"/>
              <w:jc w:val="right"/>
              <w:rPr>
                <w:rFonts w:ascii="Arial" w:hAnsi="Arial" w:cs="Arial"/>
                <w:bCs/>
                <w:lang w:val="en-US"/>
              </w:rPr>
            </w:pPr>
            <w:r w:rsidRPr="002D45EB">
              <w:rPr>
                <w:rFonts w:ascii="Arial" w:hAnsi="Arial" w:cs="Arial"/>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D45EB" w:rsidRDefault="00933377" w:rsidP="00CB746A">
            <w:pPr>
              <w:spacing w:before="0" w:after="0"/>
              <w:ind w:left="355"/>
              <w:jc w:val="right"/>
              <w:rPr>
                <w:rFonts w:ascii="Arial" w:hAnsi="Arial" w:cs="Arial"/>
                <w:bCs/>
                <w:lang w:val="en-US"/>
              </w:rPr>
            </w:pPr>
            <w:r w:rsidRPr="002D45EB">
              <w:rPr>
                <w:rFonts w:ascii="Arial" w:hAnsi="Arial" w:cs="Arial"/>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D45EB" w:rsidRDefault="00933377" w:rsidP="00CB746A">
            <w:pPr>
              <w:spacing w:before="0" w:after="0"/>
              <w:ind w:left="156"/>
              <w:jc w:val="right"/>
              <w:rPr>
                <w:rFonts w:ascii="Arial" w:hAnsi="Arial" w:cs="Arial"/>
                <w:bCs/>
                <w:lang w:val="en-US"/>
              </w:rPr>
            </w:pPr>
            <w:r w:rsidRPr="002D45EB">
              <w:rPr>
                <w:rFonts w:ascii="Arial" w:hAnsi="Arial" w:cs="Arial"/>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D45EB" w:rsidRDefault="00933377" w:rsidP="00CB746A">
            <w:pPr>
              <w:spacing w:before="0" w:after="0"/>
              <w:ind w:left="113"/>
              <w:jc w:val="right"/>
              <w:rPr>
                <w:rFonts w:ascii="Arial" w:hAnsi="Arial" w:cs="Arial"/>
                <w:bCs/>
                <w:lang w:val="en-US"/>
              </w:rPr>
            </w:pPr>
            <w:r w:rsidRPr="002D45EB">
              <w:rPr>
                <w:rFonts w:ascii="Arial" w:hAnsi="Arial" w:cs="Arial"/>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D45EB" w:rsidRDefault="00933377" w:rsidP="00CB746A">
            <w:pPr>
              <w:spacing w:before="0" w:after="0"/>
              <w:ind w:left="256"/>
              <w:jc w:val="right"/>
              <w:rPr>
                <w:rFonts w:ascii="Arial" w:hAnsi="Arial" w:cs="Arial"/>
                <w:bCs/>
                <w:lang w:val="en-US"/>
              </w:rPr>
            </w:pPr>
            <w:r w:rsidRPr="002D45EB">
              <w:rPr>
                <w:rFonts w:ascii="Arial" w:hAnsi="Arial" w:cs="Arial"/>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D45EB" w:rsidRDefault="00933377" w:rsidP="00CB746A">
            <w:pPr>
              <w:spacing w:before="0" w:after="0"/>
              <w:ind w:left="255"/>
              <w:jc w:val="right"/>
              <w:rPr>
                <w:rFonts w:ascii="Arial" w:hAnsi="Arial" w:cs="Arial"/>
                <w:bCs/>
                <w:lang w:val="en-US"/>
              </w:rPr>
            </w:pPr>
            <w:r w:rsidRPr="002D45EB">
              <w:rPr>
                <w:rFonts w:ascii="Arial" w:hAnsi="Arial" w:cs="Arial"/>
                <w:bCs/>
                <w:lang w:val="en-US"/>
              </w:rPr>
              <w:t>40.100</w:t>
            </w:r>
          </w:p>
        </w:tc>
      </w:tr>
    </w:tbl>
    <w:p w14:paraId="5F43ECF7" w14:textId="2890D450" w:rsidR="0094301D" w:rsidRPr="002D45EB" w:rsidRDefault="0094301D" w:rsidP="004A3A37">
      <w:pPr>
        <w:tabs>
          <w:tab w:val="left" w:pos="5625"/>
        </w:tabs>
        <w:ind w:left="0"/>
        <w:rPr>
          <w:rFonts w:ascii="Arial" w:hAnsi="Arial" w:cs="Arial"/>
          <w:lang w:val="nl-BE" w:eastAsia="en-US"/>
        </w:rPr>
      </w:pPr>
    </w:p>
    <w:p w14:paraId="50CA8EA0" w14:textId="77777777" w:rsidR="00294E84" w:rsidRPr="002D45EB" w:rsidRDefault="00294E84" w:rsidP="004A3A37">
      <w:pPr>
        <w:tabs>
          <w:tab w:val="left" w:pos="5625"/>
        </w:tabs>
        <w:ind w:left="0"/>
        <w:rPr>
          <w:rFonts w:ascii="Arial" w:hAnsi="Arial" w:cs="Arial"/>
          <w:lang w:val="nl-BE" w:eastAsia="en-US"/>
        </w:rPr>
      </w:pPr>
    </w:p>
    <w:p w14:paraId="5A7C1DA2" w14:textId="77777777" w:rsidR="00294E84" w:rsidRPr="002D45EB" w:rsidRDefault="00294E84" w:rsidP="004A3A37">
      <w:pPr>
        <w:tabs>
          <w:tab w:val="left" w:pos="5625"/>
        </w:tabs>
        <w:ind w:left="0"/>
        <w:rPr>
          <w:rFonts w:ascii="Arial" w:hAnsi="Arial" w:cs="Arial"/>
          <w:lang w:val="nl-BE" w:eastAsia="en-US"/>
        </w:rPr>
      </w:pPr>
    </w:p>
    <w:p w14:paraId="4E1F705B" w14:textId="77777777" w:rsidR="00294E84" w:rsidRPr="002D45EB" w:rsidRDefault="00294E84" w:rsidP="004A3A37">
      <w:pPr>
        <w:tabs>
          <w:tab w:val="left" w:pos="5625"/>
        </w:tabs>
        <w:ind w:left="0"/>
        <w:rPr>
          <w:rFonts w:ascii="Arial" w:hAnsi="Arial" w:cs="Arial"/>
          <w:lang w:val="nl-BE" w:eastAsia="en-US"/>
        </w:rPr>
      </w:pPr>
    </w:p>
    <w:tbl>
      <w:tblPr>
        <w:tblW w:w="8804" w:type="dxa"/>
        <w:jc w:val="center"/>
        <w:tblCellMar>
          <w:left w:w="70" w:type="dxa"/>
          <w:right w:w="70" w:type="dxa"/>
        </w:tblCellMar>
        <w:tblLook w:val="0000" w:firstRow="0" w:lastRow="0" w:firstColumn="0" w:lastColumn="0" w:noHBand="0" w:noVBand="0"/>
      </w:tblPr>
      <w:tblGrid>
        <w:gridCol w:w="1433"/>
        <w:gridCol w:w="1208"/>
        <w:gridCol w:w="1276"/>
        <w:gridCol w:w="1275"/>
        <w:gridCol w:w="1134"/>
        <w:gridCol w:w="1276"/>
        <w:gridCol w:w="1276"/>
      </w:tblGrid>
      <w:tr w:rsidR="00294E84" w:rsidRPr="002D45EB" w14:paraId="7C8CE2F9" w14:textId="77777777" w:rsidTr="00294E84">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4F1C4399" w14:textId="77777777" w:rsidR="00294E84" w:rsidRPr="002D45EB" w:rsidRDefault="00294E84" w:rsidP="00CB746A">
            <w:pPr>
              <w:spacing w:before="0" w:after="0"/>
              <w:ind w:left="229"/>
              <w:jc w:val="center"/>
              <w:rPr>
                <w:rFonts w:ascii="Arial" w:hAnsi="Arial" w:cs="Arial"/>
                <w:b/>
                <w:bCs/>
                <w:color w:val="FFFFFF" w:themeColor="background1"/>
                <w:sz w:val="22"/>
                <w:szCs w:val="22"/>
                <w:lang w:val="en-US"/>
              </w:rPr>
            </w:pPr>
            <w:r w:rsidRPr="002D45EB">
              <w:rPr>
                <w:rFonts w:ascii="Arial" w:hAnsi="Arial" w:cs="Arial"/>
                <w:color w:val="FFFFFF" w:themeColor="background1"/>
                <w:sz w:val="22"/>
                <w:szCs w:val="22"/>
                <w:lang w:val="en-US"/>
              </w:rPr>
              <w:lastRenderedPageBreak/>
              <w:br w:type="page"/>
            </w:r>
            <w:proofErr w:type="spellStart"/>
            <w:r w:rsidRPr="002D45EB">
              <w:rPr>
                <w:rFonts w:ascii="Arial" w:hAnsi="Arial" w:cs="Arial"/>
                <w:b/>
                <w:bCs/>
                <w:color w:val="FFFFFF" w:themeColor="background1"/>
                <w:sz w:val="22"/>
                <w:szCs w:val="22"/>
                <w:lang w:val="en-US"/>
              </w:rPr>
              <w:t>Salaris-schalen</w:t>
            </w:r>
            <w:proofErr w:type="spellEnd"/>
            <w:r w:rsidRPr="002D45EB">
              <w:rPr>
                <w:rFonts w:ascii="Arial" w:hAnsi="Arial" w:cs="Arial"/>
                <w:b/>
                <w:bCs/>
                <w:color w:val="FFFFFF" w:themeColor="background1"/>
                <w:sz w:val="22"/>
                <w:szCs w:val="22"/>
                <w:lang w:val="en-US"/>
              </w:rPr>
              <w:t xml:space="preserve">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0A5A2F22" w14:textId="77777777" w:rsidR="00294E84" w:rsidRPr="002D45EB" w:rsidRDefault="00294E84" w:rsidP="00CB746A">
            <w:pPr>
              <w:spacing w:before="0" w:after="0"/>
              <w:ind w:left="146"/>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0CEEA11" w14:textId="77777777" w:rsidR="00294E84" w:rsidRPr="002D45EB" w:rsidRDefault="00294E84" w:rsidP="00CB746A">
            <w:pPr>
              <w:spacing w:before="0" w:after="0"/>
              <w:ind w:left="213"/>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5CF6694A" w14:textId="77777777" w:rsidR="00294E84" w:rsidRPr="002D45EB" w:rsidRDefault="00294E84" w:rsidP="00CB746A">
            <w:pPr>
              <w:spacing w:before="0" w:after="0"/>
              <w:ind w:left="213"/>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43210EC" w14:textId="77777777" w:rsidR="00294E84" w:rsidRPr="002D45EB" w:rsidRDefault="00294E84" w:rsidP="00CB746A">
            <w:pPr>
              <w:spacing w:before="0" w:after="0"/>
              <w:ind w:left="7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FC03428" w14:textId="77777777" w:rsidR="00294E84" w:rsidRPr="002D45EB" w:rsidRDefault="00294E84" w:rsidP="00CB746A">
            <w:pPr>
              <w:tabs>
                <w:tab w:val="left" w:pos="3544"/>
              </w:tabs>
              <w:spacing w:before="0" w:after="0"/>
              <w:ind w:left="72" w:right="7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4B9DB746" w14:textId="77777777" w:rsidR="00294E84" w:rsidRPr="002D45EB" w:rsidRDefault="00294E84" w:rsidP="00CB746A">
            <w:pPr>
              <w:spacing w:before="0" w:after="0"/>
              <w:ind w:left="214"/>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A7b</w:t>
            </w:r>
          </w:p>
        </w:tc>
      </w:tr>
      <w:tr w:rsidR="00294E84" w:rsidRPr="002D45EB" w14:paraId="3D0326E4"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3EC75E6"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28.550</w:t>
            </w:r>
          </w:p>
        </w:tc>
        <w:tc>
          <w:tcPr>
            <w:tcW w:w="1276" w:type="dxa"/>
            <w:tcBorders>
              <w:top w:val="nil"/>
              <w:left w:val="nil"/>
              <w:bottom w:val="nil"/>
              <w:right w:val="single" w:sz="12" w:space="0" w:color="auto"/>
            </w:tcBorders>
            <w:noWrap/>
            <w:vAlign w:val="bottom"/>
          </w:tcPr>
          <w:p w14:paraId="60EE9CD3"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31.500</w:t>
            </w:r>
          </w:p>
        </w:tc>
      </w:tr>
      <w:tr w:rsidR="00294E84" w:rsidRPr="002D45EB" w14:paraId="7139CCBC" w14:textId="77777777" w:rsidTr="00294E84">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3CF7C34F"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47.250</w:t>
            </w:r>
          </w:p>
        </w:tc>
      </w:tr>
      <w:tr w:rsidR="00294E84" w:rsidRPr="002D45EB" w14:paraId="6AB940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70317F"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1x1x950</w:t>
            </w:r>
          </w:p>
        </w:tc>
        <w:tc>
          <w:tcPr>
            <w:tcW w:w="1276" w:type="dxa"/>
            <w:tcBorders>
              <w:top w:val="nil"/>
              <w:left w:val="nil"/>
              <w:bottom w:val="nil"/>
              <w:right w:val="single" w:sz="12" w:space="0" w:color="auto"/>
            </w:tcBorders>
            <w:noWrap/>
            <w:vAlign w:val="bottom"/>
          </w:tcPr>
          <w:p w14:paraId="6B4FAD53"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1x1x1100</w:t>
            </w:r>
          </w:p>
        </w:tc>
      </w:tr>
      <w:tr w:rsidR="00294E84" w:rsidRPr="002D45EB" w14:paraId="78576F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FECC910"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2x1x1000</w:t>
            </w:r>
          </w:p>
        </w:tc>
        <w:tc>
          <w:tcPr>
            <w:tcW w:w="1276" w:type="dxa"/>
            <w:tcBorders>
              <w:top w:val="nil"/>
              <w:left w:val="nil"/>
              <w:bottom w:val="nil"/>
              <w:right w:val="single" w:sz="12" w:space="0" w:color="auto"/>
            </w:tcBorders>
            <w:noWrap/>
            <w:vAlign w:val="bottom"/>
          </w:tcPr>
          <w:p w14:paraId="6B215219"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1x1x1150</w:t>
            </w:r>
          </w:p>
        </w:tc>
      </w:tr>
      <w:tr w:rsidR="00294E84" w:rsidRPr="002D45EB" w14:paraId="46511D1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D5AD3F5"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1x3x2000</w:t>
            </w:r>
          </w:p>
        </w:tc>
        <w:tc>
          <w:tcPr>
            <w:tcW w:w="1276" w:type="dxa"/>
            <w:tcBorders>
              <w:top w:val="nil"/>
              <w:left w:val="nil"/>
              <w:bottom w:val="nil"/>
              <w:right w:val="single" w:sz="12" w:space="0" w:color="auto"/>
            </w:tcBorders>
            <w:noWrap/>
            <w:vAlign w:val="bottom"/>
          </w:tcPr>
          <w:p w14:paraId="286BB024"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1x1x1100</w:t>
            </w:r>
          </w:p>
        </w:tc>
      </w:tr>
      <w:tr w:rsidR="00294E84" w:rsidRPr="002D45EB" w14:paraId="4504EA56"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D59DD3"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1x3x1950</w:t>
            </w:r>
          </w:p>
        </w:tc>
        <w:tc>
          <w:tcPr>
            <w:tcW w:w="1276" w:type="dxa"/>
            <w:tcBorders>
              <w:top w:val="nil"/>
              <w:left w:val="nil"/>
              <w:bottom w:val="nil"/>
              <w:right w:val="single" w:sz="12" w:space="0" w:color="auto"/>
            </w:tcBorders>
            <w:noWrap/>
            <w:vAlign w:val="bottom"/>
          </w:tcPr>
          <w:p w14:paraId="7C00C7FB"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1x3x2000</w:t>
            </w:r>
          </w:p>
        </w:tc>
      </w:tr>
      <w:tr w:rsidR="00294E84" w:rsidRPr="002D45EB" w14:paraId="0CB716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89EAC59"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3x3x1500</w:t>
            </w:r>
          </w:p>
        </w:tc>
        <w:tc>
          <w:tcPr>
            <w:tcW w:w="1276" w:type="dxa"/>
            <w:tcBorders>
              <w:top w:val="nil"/>
              <w:left w:val="nil"/>
              <w:bottom w:val="nil"/>
              <w:right w:val="single" w:sz="12" w:space="0" w:color="auto"/>
            </w:tcBorders>
            <w:noWrap/>
            <w:vAlign w:val="bottom"/>
          </w:tcPr>
          <w:p w14:paraId="0AC6EE78"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1x3x1950</w:t>
            </w:r>
          </w:p>
        </w:tc>
      </w:tr>
      <w:tr w:rsidR="00294E84" w:rsidRPr="002D45EB" w14:paraId="5872D16F"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66F0EDE9" w14:textId="77777777" w:rsidR="00294E84" w:rsidRPr="002D45EB" w:rsidRDefault="00294E84" w:rsidP="00CB746A">
            <w:pPr>
              <w:spacing w:before="0" w:after="0"/>
              <w:ind w:left="229"/>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1x3x1450</w:t>
            </w:r>
          </w:p>
        </w:tc>
        <w:tc>
          <w:tcPr>
            <w:tcW w:w="1276" w:type="dxa"/>
            <w:tcBorders>
              <w:top w:val="nil"/>
              <w:left w:val="nil"/>
              <w:bottom w:val="nil"/>
              <w:right w:val="single" w:sz="12" w:space="0" w:color="auto"/>
            </w:tcBorders>
            <w:noWrap/>
            <w:vAlign w:val="bottom"/>
          </w:tcPr>
          <w:p w14:paraId="53B4C192"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2x3x2000</w:t>
            </w:r>
          </w:p>
        </w:tc>
      </w:tr>
      <w:tr w:rsidR="00294E84" w:rsidRPr="002D45EB" w14:paraId="1EAFDD0E" w14:textId="77777777" w:rsidTr="00294E84">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47D96F88" w14:textId="77777777" w:rsidR="00294E84" w:rsidRPr="002D45EB" w:rsidRDefault="00294E84" w:rsidP="00CB746A">
            <w:pPr>
              <w:spacing w:before="0" w:after="0"/>
              <w:ind w:left="229"/>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1x3x1500</w:t>
            </w:r>
          </w:p>
        </w:tc>
        <w:tc>
          <w:tcPr>
            <w:tcW w:w="1276" w:type="dxa"/>
            <w:tcBorders>
              <w:top w:val="nil"/>
              <w:left w:val="nil"/>
              <w:bottom w:val="nil"/>
              <w:right w:val="single" w:sz="12" w:space="0" w:color="auto"/>
            </w:tcBorders>
            <w:noWrap/>
            <w:vAlign w:val="bottom"/>
          </w:tcPr>
          <w:p w14:paraId="54CEDAE1"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1x3x1950</w:t>
            </w:r>
          </w:p>
        </w:tc>
      </w:tr>
      <w:tr w:rsidR="00294E84" w:rsidRPr="002D45EB" w14:paraId="4D6ED7C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BC02A77" w14:textId="77777777" w:rsidR="00294E84" w:rsidRPr="002D45EB" w:rsidRDefault="00294E84" w:rsidP="00CB746A">
            <w:pPr>
              <w:spacing w:before="0" w:after="0"/>
              <w:ind w:left="229"/>
              <w:rPr>
                <w:rFonts w:ascii="Arial" w:hAnsi="Arial" w:cs="Arial"/>
                <w:color w:val="FFFFFF" w:themeColor="background1"/>
                <w:sz w:val="22"/>
                <w:szCs w:val="22"/>
              </w:rPr>
            </w:pPr>
            <w:r w:rsidRPr="002D45EB">
              <w:rPr>
                <w:rFonts w:ascii="Arial" w:hAnsi="Arial" w:cs="Arial"/>
                <w:color w:val="FFFFFF" w:themeColor="background1"/>
                <w:sz w:val="22"/>
                <w:szCs w:val="22"/>
              </w:rPr>
              <w:t> </w:t>
            </w:r>
          </w:p>
        </w:tc>
        <w:tc>
          <w:tcPr>
            <w:tcW w:w="1208" w:type="dxa"/>
            <w:tcBorders>
              <w:top w:val="nil"/>
              <w:left w:val="nil"/>
              <w:bottom w:val="nil"/>
              <w:right w:val="nil"/>
            </w:tcBorders>
            <w:noWrap/>
            <w:vAlign w:val="bottom"/>
          </w:tcPr>
          <w:p w14:paraId="762A02E6"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1x3x2500</w:t>
            </w:r>
          </w:p>
        </w:tc>
        <w:tc>
          <w:tcPr>
            <w:tcW w:w="1275" w:type="dxa"/>
            <w:tcBorders>
              <w:top w:val="nil"/>
              <w:left w:val="nil"/>
              <w:bottom w:val="nil"/>
              <w:right w:val="nil"/>
            </w:tcBorders>
            <w:noWrap/>
            <w:vAlign w:val="bottom"/>
          </w:tcPr>
          <w:p w14:paraId="4FA18FFC"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 </w:t>
            </w:r>
          </w:p>
        </w:tc>
        <w:tc>
          <w:tcPr>
            <w:tcW w:w="1276" w:type="dxa"/>
            <w:tcBorders>
              <w:top w:val="nil"/>
              <w:left w:val="nil"/>
              <w:bottom w:val="nil"/>
              <w:right w:val="single" w:sz="12" w:space="0" w:color="auto"/>
            </w:tcBorders>
            <w:noWrap/>
            <w:vAlign w:val="bottom"/>
          </w:tcPr>
          <w:p w14:paraId="4A878E67"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2x3x1250</w:t>
            </w:r>
          </w:p>
        </w:tc>
      </w:tr>
      <w:tr w:rsidR="00294E84" w:rsidRPr="002D45EB" w14:paraId="44CD1926" w14:textId="77777777" w:rsidTr="00294E84">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30584595" w14:textId="77777777" w:rsidR="00294E84" w:rsidRPr="002D45EB" w:rsidRDefault="00294E84" w:rsidP="00CB746A">
            <w:pPr>
              <w:spacing w:before="0" w:after="0"/>
              <w:ind w:left="229"/>
              <w:rPr>
                <w:rFonts w:ascii="Arial" w:hAnsi="Arial" w:cs="Arial"/>
                <w:color w:val="FFFFFF" w:themeColor="background1"/>
                <w:sz w:val="22"/>
                <w:szCs w:val="22"/>
              </w:rPr>
            </w:pPr>
            <w:r w:rsidRPr="002D45EB">
              <w:rPr>
                <w:rFonts w:ascii="Arial" w:hAnsi="Arial" w:cs="Arial"/>
                <w:color w:val="FFFFFF" w:themeColor="background1"/>
                <w:sz w:val="22"/>
                <w:szCs w:val="22"/>
              </w:rPr>
              <w:t> </w:t>
            </w:r>
          </w:p>
        </w:tc>
        <w:tc>
          <w:tcPr>
            <w:tcW w:w="1208" w:type="dxa"/>
            <w:tcBorders>
              <w:top w:val="nil"/>
              <w:left w:val="nil"/>
              <w:bottom w:val="double" w:sz="6" w:space="0" w:color="auto"/>
              <w:right w:val="nil"/>
            </w:tcBorders>
            <w:noWrap/>
            <w:vAlign w:val="bottom"/>
          </w:tcPr>
          <w:p w14:paraId="457234A1" w14:textId="77777777" w:rsidR="00294E84" w:rsidRPr="002D45EB" w:rsidRDefault="00294E84" w:rsidP="00CB746A">
            <w:pPr>
              <w:spacing w:before="0" w:after="0"/>
              <w:ind w:left="146"/>
              <w:jc w:val="right"/>
              <w:rPr>
                <w:rFonts w:ascii="Arial" w:hAnsi="Arial" w:cs="Arial"/>
                <w:bCs/>
              </w:rPr>
            </w:pPr>
            <w:r w:rsidRPr="002D45EB">
              <w:rPr>
                <w:rFonts w:ascii="Arial" w:hAnsi="Arial" w:cs="Arial"/>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1x3x2450</w:t>
            </w:r>
          </w:p>
        </w:tc>
        <w:tc>
          <w:tcPr>
            <w:tcW w:w="1275" w:type="dxa"/>
            <w:tcBorders>
              <w:top w:val="nil"/>
              <w:left w:val="nil"/>
              <w:bottom w:val="double" w:sz="6" w:space="0" w:color="auto"/>
              <w:right w:val="nil"/>
            </w:tcBorders>
            <w:noWrap/>
            <w:vAlign w:val="bottom"/>
          </w:tcPr>
          <w:p w14:paraId="161800AF" w14:textId="77777777" w:rsidR="00294E84" w:rsidRPr="002D45EB" w:rsidRDefault="00294E84" w:rsidP="00CB746A">
            <w:pPr>
              <w:spacing w:before="0" w:after="0"/>
              <w:ind w:left="213"/>
              <w:jc w:val="right"/>
              <w:rPr>
                <w:rFonts w:ascii="Arial" w:hAnsi="Arial" w:cs="Arial"/>
                <w:bCs/>
              </w:rPr>
            </w:pPr>
            <w:r w:rsidRPr="002D45EB">
              <w:rPr>
                <w:rFonts w:ascii="Arial" w:hAnsi="Arial" w:cs="Arial"/>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D45EB" w:rsidRDefault="00294E84" w:rsidP="00CB746A">
            <w:pPr>
              <w:spacing w:before="0" w:after="0"/>
              <w:ind w:left="72"/>
              <w:jc w:val="right"/>
              <w:rPr>
                <w:rFonts w:ascii="Arial" w:hAnsi="Arial" w:cs="Arial"/>
                <w:bCs/>
              </w:rPr>
            </w:pPr>
            <w:r w:rsidRPr="002D45EB">
              <w:rPr>
                <w:rFonts w:ascii="Arial" w:hAnsi="Arial" w:cs="Arial"/>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D45EB" w:rsidRDefault="00294E84" w:rsidP="00CB746A">
            <w:pPr>
              <w:spacing w:before="0" w:after="0"/>
              <w:ind w:left="214"/>
              <w:jc w:val="right"/>
              <w:rPr>
                <w:rFonts w:ascii="Arial" w:hAnsi="Arial" w:cs="Arial"/>
                <w:bCs/>
              </w:rPr>
            </w:pPr>
            <w:r w:rsidRPr="002D45EB">
              <w:rPr>
                <w:rFonts w:ascii="Arial" w:hAnsi="Arial" w:cs="Arial"/>
                <w:bCs/>
              </w:rPr>
              <w:t> </w:t>
            </w:r>
          </w:p>
        </w:tc>
      </w:tr>
      <w:tr w:rsidR="00294E84" w:rsidRPr="002D45EB" w14:paraId="4170D905" w14:textId="77777777" w:rsidTr="00294E84">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0B4AA85D"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31.500</w:t>
            </w:r>
          </w:p>
        </w:tc>
      </w:tr>
      <w:tr w:rsidR="00294E84" w:rsidRPr="002D45EB" w14:paraId="41970165" w14:textId="77777777" w:rsidTr="00294E84">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2142795F"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32.600</w:t>
            </w:r>
          </w:p>
        </w:tc>
      </w:tr>
      <w:tr w:rsidR="00294E84" w:rsidRPr="002D45EB" w14:paraId="14A06E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91D508A"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33.750</w:t>
            </w:r>
          </w:p>
        </w:tc>
      </w:tr>
      <w:tr w:rsidR="00294E84" w:rsidRPr="002D45EB" w14:paraId="29378B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9C71B37"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34.850</w:t>
            </w:r>
          </w:p>
        </w:tc>
      </w:tr>
      <w:tr w:rsidR="00294E84" w:rsidRPr="002D45EB" w14:paraId="2EED6BE1"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000519"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34.850</w:t>
            </w:r>
          </w:p>
        </w:tc>
      </w:tr>
      <w:tr w:rsidR="00294E84" w:rsidRPr="002D45EB" w14:paraId="08AA4B7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5505AFF"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31.400</w:t>
            </w:r>
          </w:p>
        </w:tc>
        <w:tc>
          <w:tcPr>
            <w:tcW w:w="1276" w:type="dxa"/>
            <w:tcBorders>
              <w:top w:val="nil"/>
              <w:left w:val="nil"/>
              <w:bottom w:val="nil"/>
              <w:right w:val="nil"/>
            </w:tcBorders>
            <w:noWrap/>
            <w:vAlign w:val="bottom"/>
          </w:tcPr>
          <w:p w14:paraId="184F1492"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34.850</w:t>
            </w:r>
          </w:p>
        </w:tc>
      </w:tr>
      <w:tr w:rsidR="00294E84" w:rsidRPr="002D45EB" w14:paraId="20E11549"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1CBF83"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33.350</w:t>
            </w:r>
          </w:p>
        </w:tc>
        <w:tc>
          <w:tcPr>
            <w:tcW w:w="1276" w:type="dxa"/>
            <w:tcBorders>
              <w:top w:val="nil"/>
              <w:left w:val="nil"/>
              <w:bottom w:val="nil"/>
              <w:right w:val="nil"/>
            </w:tcBorders>
            <w:noWrap/>
            <w:vAlign w:val="bottom"/>
          </w:tcPr>
          <w:p w14:paraId="5CDB8082"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36.850</w:t>
            </w:r>
          </w:p>
        </w:tc>
      </w:tr>
      <w:tr w:rsidR="00294E84" w:rsidRPr="002D45EB" w14:paraId="33077F83"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5FA4A50"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33.350</w:t>
            </w:r>
          </w:p>
        </w:tc>
        <w:tc>
          <w:tcPr>
            <w:tcW w:w="1276" w:type="dxa"/>
            <w:tcBorders>
              <w:top w:val="nil"/>
              <w:left w:val="nil"/>
              <w:bottom w:val="nil"/>
              <w:right w:val="nil"/>
            </w:tcBorders>
            <w:noWrap/>
            <w:vAlign w:val="bottom"/>
          </w:tcPr>
          <w:p w14:paraId="470D5A67"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36.850</w:t>
            </w:r>
          </w:p>
        </w:tc>
      </w:tr>
      <w:tr w:rsidR="00294E84" w:rsidRPr="002D45EB" w14:paraId="2027AE6F"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1B3A061"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33.350</w:t>
            </w:r>
          </w:p>
        </w:tc>
        <w:tc>
          <w:tcPr>
            <w:tcW w:w="1276" w:type="dxa"/>
            <w:tcBorders>
              <w:top w:val="nil"/>
              <w:left w:val="nil"/>
              <w:bottom w:val="nil"/>
              <w:right w:val="nil"/>
            </w:tcBorders>
            <w:noWrap/>
            <w:vAlign w:val="bottom"/>
          </w:tcPr>
          <w:p w14:paraId="150BE867"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36.850</w:t>
            </w:r>
          </w:p>
        </w:tc>
      </w:tr>
      <w:tr w:rsidR="00294E84" w:rsidRPr="002D45EB" w14:paraId="1C4B397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D5B8E80"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35.350</w:t>
            </w:r>
          </w:p>
        </w:tc>
        <w:tc>
          <w:tcPr>
            <w:tcW w:w="1276" w:type="dxa"/>
            <w:tcBorders>
              <w:top w:val="nil"/>
              <w:left w:val="nil"/>
              <w:bottom w:val="nil"/>
              <w:right w:val="nil"/>
            </w:tcBorders>
            <w:noWrap/>
            <w:vAlign w:val="bottom"/>
          </w:tcPr>
          <w:p w14:paraId="59C58DE5"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38.800</w:t>
            </w:r>
          </w:p>
        </w:tc>
      </w:tr>
      <w:tr w:rsidR="00294E84" w:rsidRPr="002D45EB" w14:paraId="57771A6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E7F913"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35.350</w:t>
            </w:r>
          </w:p>
        </w:tc>
        <w:tc>
          <w:tcPr>
            <w:tcW w:w="1276" w:type="dxa"/>
            <w:tcBorders>
              <w:top w:val="nil"/>
              <w:left w:val="nil"/>
              <w:bottom w:val="nil"/>
              <w:right w:val="nil"/>
            </w:tcBorders>
            <w:noWrap/>
            <w:vAlign w:val="bottom"/>
          </w:tcPr>
          <w:p w14:paraId="6CD3BD23"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38.800</w:t>
            </w:r>
          </w:p>
        </w:tc>
      </w:tr>
      <w:tr w:rsidR="00294E84" w:rsidRPr="002D45EB" w14:paraId="7C2009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F3DE03B"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35.350</w:t>
            </w:r>
          </w:p>
        </w:tc>
        <w:tc>
          <w:tcPr>
            <w:tcW w:w="1276" w:type="dxa"/>
            <w:tcBorders>
              <w:top w:val="nil"/>
              <w:left w:val="nil"/>
              <w:bottom w:val="nil"/>
              <w:right w:val="nil"/>
            </w:tcBorders>
            <w:noWrap/>
            <w:vAlign w:val="bottom"/>
          </w:tcPr>
          <w:p w14:paraId="6A769E2F"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38.800</w:t>
            </w:r>
          </w:p>
        </w:tc>
      </w:tr>
      <w:tr w:rsidR="00294E84" w:rsidRPr="002D45EB" w14:paraId="0D3D37CB"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0C0670"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37.350</w:t>
            </w:r>
          </w:p>
        </w:tc>
        <w:tc>
          <w:tcPr>
            <w:tcW w:w="1276" w:type="dxa"/>
            <w:tcBorders>
              <w:top w:val="nil"/>
              <w:left w:val="nil"/>
              <w:bottom w:val="nil"/>
              <w:right w:val="nil"/>
            </w:tcBorders>
            <w:noWrap/>
            <w:vAlign w:val="bottom"/>
          </w:tcPr>
          <w:p w14:paraId="59C00CDD"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40.800</w:t>
            </w:r>
          </w:p>
        </w:tc>
      </w:tr>
      <w:tr w:rsidR="00294E84" w:rsidRPr="002D45EB" w14:paraId="29A93EC5"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092241E"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37.350</w:t>
            </w:r>
          </w:p>
        </w:tc>
        <w:tc>
          <w:tcPr>
            <w:tcW w:w="1276" w:type="dxa"/>
            <w:tcBorders>
              <w:top w:val="nil"/>
              <w:left w:val="nil"/>
              <w:bottom w:val="nil"/>
              <w:right w:val="nil"/>
            </w:tcBorders>
            <w:noWrap/>
            <w:vAlign w:val="bottom"/>
          </w:tcPr>
          <w:p w14:paraId="2FBCD233"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40.800</w:t>
            </w:r>
          </w:p>
        </w:tc>
      </w:tr>
      <w:tr w:rsidR="00294E84" w:rsidRPr="002D45EB" w14:paraId="0CA016DA"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CD9D79E"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37.350</w:t>
            </w:r>
          </w:p>
        </w:tc>
        <w:tc>
          <w:tcPr>
            <w:tcW w:w="1276" w:type="dxa"/>
            <w:tcBorders>
              <w:top w:val="nil"/>
              <w:left w:val="nil"/>
              <w:bottom w:val="nil"/>
              <w:right w:val="nil"/>
            </w:tcBorders>
            <w:noWrap/>
            <w:vAlign w:val="bottom"/>
          </w:tcPr>
          <w:p w14:paraId="094357A7"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40.800</w:t>
            </w:r>
          </w:p>
        </w:tc>
      </w:tr>
      <w:tr w:rsidR="00294E84" w:rsidRPr="002D45EB" w14:paraId="1CE7EE94"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4995A1F"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39.300</w:t>
            </w:r>
          </w:p>
        </w:tc>
        <w:tc>
          <w:tcPr>
            <w:tcW w:w="1276" w:type="dxa"/>
            <w:tcBorders>
              <w:top w:val="nil"/>
              <w:left w:val="nil"/>
              <w:bottom w:val="nil"/>
              <w:right w:val="nil"/>
            </w:tcBorders>
            <w:noWrap/>
            <w:vAlign w:val="bottom"/>
          </w:tcPr>
          <w:p w14:paraId="76A33BA3"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42.800</w:t>
            </w:r>
          </w:p>
        </w:tc>
      </w:tr>
      <w:tr w:rsidR="00294E84" w:rsidRPr="002D45EB" w14:paraId="5A2AE330"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8B86628"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39.300</w:t>
            </w:r>
          </w:p>
        </w:tc>
        <w:tc>
          <w:tcPr>
            <w:tcW w:w="1276" w:type="dxa"/>
            <w:tcBorders>
              <w:top w:val="nil"/>
              <w:left w:val="nil"/>
              <w:bottom w:val="nil"/>
              <w:right w:val="nil"/>
            </w:tcBorders>
            <w:noWrap/>
            <w:vAlign w:val="bottom"/>
          </w:tcPr>
          <w:p w14:paraId="4CF822CC"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42.800</w:t>
            </w:r>
          </w:p>
        </w:tc>
      </w:tr>
      <w:tr w:rsidR="00294E84" w:rsidRPr="002D45EB" w14:paraId="546D7D0C"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A5A942F"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39.300</w:t>
            </w:r>
          </w:p>
        </w:tc>
        <w:tc>
          <w:tcPr>
            <w:tcW w:w="1276" w:type="dxa"/>
            <w:tcBorders>
              <w:top w:val="nil"/>
              <w:left w:val="nil"/>
              <w:bottom w:val="nil"/>
              <w:right w:val="nil"/>
            </w:tcBorders>
            <w:noWrap/>
            <w:vAlign w:val="bottom"/>
          </w:tcPr>
          <w:p w14:paraId="02C91D7E"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42.800</w:t>
            </w:r>
          </w:p>
        </w:tc>
      </w:tr>
      <w:tr w:rsidR="00294E84" w:rsidRPr="002D45EB" w14:paraId="1C2B171D"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7630D1B"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41.050</w:t>
            </w:r>
          </w:p>
        </w:tc>
        <w:tc>
          <w:tcPr>
            <w:tcW w:w="1276" w:type="dxa"/>
            <w:tcBorders>
              <w:top w:val="nil"/>
              <w:left w:val="nil"/>
              <w:bottom w:val="nil"/>
              <w:right w:val="nil"/>
            </w:tcBorders>
            <w:noWrap/>
            <w:vAlign w:val="bottom"/>
          </w:tcPr>
          <w:p w14:paraId="0B2D8DFB"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44.750</w:t>
            </w:r>
          </w:p>
        </w:tc>
      </w:tr>
      <w:tr w:rsidR="00294E84" w:rsidRPr="002D45EB" w14:paraId="125109F8" w14:textId="77777777" w:rsidTr="00294E84">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3C227C24"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41.050</w:t>
            </w:r>
          </w:p>
        </w:tc>
        <w:tc>
          <w:tcPr>
            <w:tcW w:w="1276" w:type="dxa"/>
            <w:tcBorders>
              <w:top w:val="nil"/>
              <w:left w:val="nil"/>
              <w:bottom w:val="nil"/>
              <w:right w:val="nil"/>
            </w:tcBorders>
            <w:noWrap/>
            <w:vAlign w:val="bottom"/>
          </w:tcPr>
          <w:p w14:paraId="56B24A65"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44.750</w:t>
            </w:r>
          </w:p>
        </w:tc>
      </w:tr>
      <w:tr w:rsidR="00294E84" w:rsidRPr="002D45EB" w14:paraId="46D74EEE"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9F83873"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41.050</w:t>
            </w:r>
          </w:p>
        </w:tc>
        <w:tc>
          <w:tcPr>
            <w:tcW w:w="1276" w:type="dxa"/>
            <w:tcBorders>
              <w:top w:val="nil"/>
              <w:left w:val="nil"/>
              <w:bottom w:val="nil"/>
              <w:right w:val="nil"/>
            </w:tcBorders>
            <w:noWrap/>
            <w:vAlign w:val="bottom"/>
          </w:tcPr>
          <w:p w14:paraId="086C4396"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44.750</w:t>
            </w:r>
          </w:p>
        </w:tc>
      </w:tr>
      <w:tr w:rsidR="00294E84" w:rsidRPr="002D45EB" w14:paraId="0007B77A" w14:textId="77777777" w:rsidTr="00294E84">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4CFBCF36"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42.800</w:t>
            </w:r>
          </w:p>
        </w:tc>
        <w:tc>
          <w:tcPr>
            <w:tcW w:w="1276" w:type="dxa"/>
            <w:tcBorders>
              <w:top w:val="nil"/>
              <w:left w:val="nil"/>
              <w:bottom w:val="nil"/>
              <w:right w:val="nil"/>
            </w:tcBorders>
            <w:noWrap/>
            <w:vAlign w:val="bottom"/>
          </w:tcPr>
          <w:p w14:paraId="577B9483"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46.000</w:t>
            </w:r>
          </w:p>
        </w:tc>
      </w:tr>
      <w:tr w:rsidR="00294E84" w:rsidRPr="002D45EB" w14:paraId="32A95C3C" w14:textId="77777777" w:rsidTr="00294E84">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43166FC1"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42.800</w:t>
            </w:r>
          </w:p>
        </w:tc>
        <w:tc>
          <w:tcPr>
            <w:tcW w:w="1276" w:type="dxa"/>
            <w:tcBorders>
              <w:top w:val="nil"/>
              <w:left w:val="nil"/>
              <w:bottom w:val="nil"/>
              <w:right w:val="nil"/>
            </w:tcBorders>
            <w:noWrap/>
            <w:vAlign w:val="bottom"/>
          </w:tcPr>
          <w:p w14:paraId="38859AF6"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46.000</w:t>
            </w:r>
          </w:p>
        </w:tc>
      </w:tr>
      <w:tr w:rsidR="00294E84" w:rsidRPr="002D45EB" w14:paraId="29B93627" w14:textId="77777777" w:rsidTr="00294E84">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644260B"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42.800</w:t>
            </w:r>
          </w:p>
        </w:tc>
        <w:tc>
          <w:tcPr>
            <w:tcW w:w="1276" w:type="dxa"/>
            <w:tcBorders>
              <w:top w:val="nil"/>
              <w:left w:val="nil"/>
              <w:bottom w:val="nil"/>
              <w:right w:val="nil"/>
            </w:tcBorders>
            <w:noWrap/>
            <w:vAlign w:val="bottom"/>
          </w:tcPr>
          <w:p w14:paraId="46549C0B"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46.000</w:t>
            </w:r>
          </w:p>
        </w:tc>
      </w:tr>
      <w:tr w:rsidR="00294E84" w:rsidRPr="002D45EB" w14:paraId="7D741598" w14:textId="77777777" w:rsidTr="00294E84">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415F43DE" w14:textId="77777777" w:rsidR="00294E84" w:rsidRPr="002D45EB" w:rsidRDefault="00294E84" w:rsidP="00CB746A">
            <w:pPr>
              <w:spacing w:before="0" w:after="0"/>
              <w:ind w:left="22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D45EB" w:rsidRDefault="00294E84" w:rsidP="00CB746A">
            <w:pPr>
              <w:spacing w:before="0" w:after="0"/>
              <w:ind w:left="146"/>
              <w:jc w:val="right"/>
              <w:rPr>
                <w:rFonts w:ascii="Arial" w:hAnsi="Arial" w:cs="Arial"/>
                <w:bCs/>
                <w:lang w:val="en-US"/>
              </w:rPr>
            </w:pPr>
            <w:r w:rsidRPr="002D45EB">
              <w:rPr>
                <w:rFonts w:ascii="Arial" w:hAnsi="Arial" w:cs="Arial"/>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D45EB" w:rsidRDefault="00294E84" w:rsidP="00CB746A">
            <w:pPr>
              <w:spacing w:before="0" w:after="0"/>
              <w:ind w:left="213"/>
              <w:jc w:val="right"/>
              <w:rPr>
                <w:rFonts w:ascii="Arial" w:hAnsi="Arial" w:cs="Arial"/>
                <w:bCs/>
                <w:lang w:val="en-US"/>
              </w:rPr>
            </w:pPr>
            <w:r w:rsidRPr="002D45EB">
              <w:rPr>
                <w:rFonts w:ascii="Arial" w:hAnsi="Arial" w:cs="Arial"/>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D45EB" w:rsidRDefault="00294E84" w:rsidP="00CB746A">
            <w:pPr>
              <w:spacing w:before="0" w:after="0"/>
              <w:ind w:left="72"/>
              <w:jc w:val="right"/>
              <w:rPr>
                <w:rFonts w:ascii="Arial" w:hAnsi="Arial" w:cs="Arial"/>
                <w:bCs/>
                <w:lang w:val="en-US"/>
              </w:rPr>
            </w:pPr>
            <w:r w:rsidRPr="002D45EB">
              <w:rPr>
                <w:rFonts w:ascii="Arial" w:hAnsi="Arial" w:cs="Arial"/>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D45EB" w:rsidRDefault="00294E84" w:rsidP="00CB746A">
            <w:pPr>
              <w:spacing w:before="0" w:after="0"/>
              <w:ind w:left="214"/>
              <w:jc w:val="right"/>
              <w:rPr>
                <w:rFonts w:ascii="Arial" w:hAnsi="Arial" w:cs="Arial"/>
                <w:bCs/>
                <w:lang w:val="en-US"/>
              </w:rPr>
            </w:pPr>
            <w:r w:rsidRPr="002D45EB">
              <w:rPr>
                <w:rFonts w:ascii="Arial" w:hAnsi="Arial" w:cs="Arial"/>
                <w:bCs/>
                <w:lang w:val="en-US"/>
              </w:rPr>
              <w:t>47.250</w:t>
            </w:r>
          </w:p>
        </w:tc>
      </w:tr>
    </w:tbl>
    <w:p w14:paraId="354AFD4D" w14:textId="77777777" w:rsidR="006F238A" w:rsidRPr="002D45EB" w:rsidRDefault="006F238A" w:rsidP="00C3705B">
      <w:pPr>
        <w:ind w:left="0"/>
        <w:rPr>
          <w:rFonts w:ascii="Arial" w:hAnsi="Arial" w:cs="Arial"/>
        </w:rPr>
      </w:pPr>
    </w:p>
    <w:p w14:paraId="18084365" w14:textId="77777777" w:rsidR="008547A8" w:rsidRPr="002D45EB" w:rsidRDefault="008547A8" w:rsidP="00C3705B">
      <w:pPr>
        <w:ind w:left="0"/>
        <w:rPr>
          <w:rFonts w:ascii="Arial" w:hAnsi="Arial" w:cs="Arial"/>
        </w:rPr>
      </w:pPr>
    </w:p>
    <w:p w14:paraId="0A6C01DC" w14:textId="77777777" w:rsidR="008547A8" w:rsidRPr="002D45EB" w:rsidRDefault="008547A8" w:rsidP="00C3705B">
      <w:pPr>
        <w:ind w:left="0"/>
        <w:rPr>
          <w:rFonts w:ascii="Arial" w:hAnsi="Arial" w:cs="Arial"/>
        </w:rPr>
      </w:pPr>
    </w:p>
    <w:p w14:paraId="6A5D3CB8" w14:textId="77777777" w:rsidR="008547A8" w:rsidRPr="002D45EB" w:rsidRDefault="008547A8" w:rsidP="00C3705B">
      <w:pPr>
        <w:ind w:left="0"/>
        <w:rPr>
          <w:rFonts w:ascii="Arial" w:hAnsi="Arial" w:cs="Arial"/>
        </w:rPr>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2D45EB" w14:paraId="1D0A7BA3" w14:textId="77777777" w:rsidTr="00392E00">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8FAC7D5"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color w:val="FFFFFF" w:themeColor="background1"/>
                <w:sz w:val="22"/>
                <w:szCs w:val="22"/>
                <w:lang w:val="en-US"/>
              </w:rPr>
              <w:lastRenderedPageBreak/>
              <w:br w:type="page"/>
            </w:r>
            <w:proofErr w:type="spellStart"/>
            <w:r w:rsidRPr="002D45EB">
              <w:rPr>
                <w:rFonts w:ascii="Arial" w:hAnsi="Arial" w:cs="Arial"/>
                <w:b/>
                <w:bCs/>
                <w:color w:val="FFFFFF" w:themeColor="background1"/>
                <w:sz w:val="22"/>
                <w:szCs w:val="22"/>
                <w:lang w:val="en-US"/>
              </w:rPr>
              <w:t>Salaris-schalen</w:t>
            </w:r>
            <w:proofErr w:type="spellEnd"/>
            <w:r w:rsidRPr="002D45EB">
              <w:rPr>
                <w:rFonts w:ascii="Arial" w:hAnsi="Arial" w:cs="Arial"/>
                <w:b/>
                <w:bCs/>
                <w:color w:val="FFFFFF" w:themeColor="background1"/>
                <w:sz w:val="22"/>
                <w:szCs w:val="22"/>
                <w:lang w:val="en-US"/>
              </w:rPr>
              <w:t xml:space="preserve">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17D0E0A4"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4346B823"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B12F846"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71CB5BEF"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2192DD1B" w14:textId="77777777" w:rsidR="00392E00" w:rsidRPr="002D45EB" w:rsidRDefault="00392E00" w:rsidP="00CB746A">
            <w:pPr>
              <w:spacing w:before="0" w:after="0"/>
              <w:ind w:left="0"/>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1A392343" w14:textId="77777777" w:rsidR="00392E00" w:rsidRPr="002D45EB" w:rsidRDefault="00392E00" w:rsidP="00CB746A">
            <w:pPr>
              <w:spacing w:before="0" w:after="0"/>
              <w:ind w:left="279"/>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A10b</w:t>
            </w:r>
          </w:p>
        </w:tc>
      </w:tr>
      <w:tr w:rsidR="00392E00" w:rsidRPr="002D45EB" w14:paraId="1A967FBB"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635DBD4" w14:textId="77777777" w:rsidR="00392E00" w:rsidRPr="002D45EB" w:rsidRDefault="00392E0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37.200</w:t>
            </w:r>
          </w:p>
        </w:tc>
        <w:tc>
          <w:tcPr>
            <w:tcW w:w="1276" w:type="dxa"/>
            <w:tcBorders>
              <w:top w:val="nil"/>
              <w:left w:val="nil"/>
              <w:bottom w:val="nil"/>
              <w:right w:val="single" w:sz="12" w:space="0" w:color="auto"/>
            </w:tcBorders>
            <w:noWrap/>
            <w:vAlign w:val="bottom"/>
          </w:tcPr>
          <w:p w14:paraId="05EAC50F"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44.650</w:t>
            </w:r>
          </w:p>
        </w:tc>
      </w:tr>
      <w:tr w:rsidR="00392E00" w:rsidRPr="002D45EB" w14:paraId="62166FCB" w14:textId="77777777" w:rsidTr="00392E00">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AAEF404" w14:textId="77777777" w:rsidR="00392E00" w:rsidRPr="002D45EB" w:rsidRDefault="00392E0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59.500</w:t>
            </w:r>
          </w:p>
        </w:tc>
      </w:tr>
      <w:tr w:rsidR="00392E00" w:rsidRPr="002D45EB" w14:paraId="5E5CEA7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1CBBCDB" w14:textId="77777777" w:rsidR="00392E00" w:rsidRPr="002D45EB" w:rsidRDefault="00392E0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1x3x2500</w:t>
            </w:r>
          </w:p>
        </w:tc>
        <w:tc>
          <w:tcPr>
            <w:tcW w:w="1276" w:type="dxa"/>
            <w:tcBorders>
              <w:top w:val="nil"/>
              <w:left w:val="nil"/>
              <w:bottom w:val="nil"/>
              <w:right w:val="single" w:sz="12" w:space="0" w:color="auto"/>
            </w:tcBorders>
            <w:noWrap/>
            <w:vAlign w:val="bottom"/>
          </w:tcPr>
          <w:p w14:paraId="55D819A6"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1x3x1750</w:t>
            </w:r>
          </w:p>
        </w:tc>
      </w:tr>
      <w:tr w:rsidR="00392E00" w:rsidRPr="002D45EB" w14:paraId="5721BE4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9CC0E9"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1x3x2200</w:t>
            </w:r>
          </w:p>
        </w:tc>
        <w:tc>
          <w:tcPr>
            <w:tcW w:w="1276" w:type="dxa"/>
            <w:tcBorders>
              <w:top w:val="nil"/>
              <w:left w:val="nil"/>
              <w:bottom w:val="nil"/>
              <w:right w:val="single" w:sz="12" w:space="0" w:color="auto"/>
            </w:tcBorders>
            <w:noWrap/>
            <w:vAlign w:val="bottom"/>
          </w:tcPr>
          <w:p w14:paraId="439F7394"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1x3x1700</w:t>
            </w:r>
          </w:p>
        </w:tc>
      </w:tr>
      <w:tr w:rsidR="00392E00" w:rsidRPr="002D45EB" w14:paraId="27AC5A9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8D3E2C"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2x3x2250</w:t>
            </w:r>
          </w:p>
        </w:tc>
        <w:tc>
          <w:tcPr>
            <w:tcW w:w="1276" w:type="dxa"/>
            <w:tcBorders>
              <w:top w:val="nil"/>
              <w:left w:val="nil"/>
              <w:bottom w:val="nil"/>
              <w:right w:val="single" w:sz="12" w:space="0" w:color="auto"/>
            </w:tcBorders>
            <w:noWrap/>
            <w:vAlign w:val="bottom"/>
          </w:tcPr>
          <w:p w14:paraId="2A37545E"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2x3x1750</w:t>
            </w:r>
          </w:p>
        </w:tc>
      </w:tr>
      <w:tr w:rsidR="00392E00" w:rsidRPr="002D45EB" w14:paraId="1653A0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A1C0E6D"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1x3x2200</w:t>
            </w:r>
          </w:p>
        </w:tc>
        <w:tc>
          <w:tcPr>
            <w:tcW w:w="1276" w:type="dxa"/>
            <w:tcBorders>
              <w:top w:val="nil"/>
              <w:left w:val="nil"/>
              <w:bottom w:val="nil"/>
              <w:right w:val="single" w:sz="12" w:space="0" w:color="auto"/>
            </w:tcBorders>
            <w:noWrap/>
            <w:vAlign w:val="bottom"/>
          </w:tcPr>
          <w:p w14:paraId="709EC760"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1x3x1700</w:t>
            </w:r>
          </w:p>
        </w:tc>
      </w:tr>
      <w:tr w:rsidR="00392E00" w:rsidRPr="002D45EB" w14:paraId="426496A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14D3DFB"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1x3x2250</w:t>
            </w:r>
          </w:p>
        </w:tc>
        <w:tc>
          <w:tcPr>
            <w:tcW w:w="1276" w:type="dxa"/>
            <w:tcBorders>
              <w:top w:val="nil"/>
              <w:left w:val="nil"/>
              <w:bottom w:val="nil"/>
              <w:right w:val="single" w:sz="12" w:space="0" w:color="auto"/>
            </w:tcBorders>
            <w:noWrap/>
            <w:vAlign w:val="bottom"/>
          </w:tcPr>
          <w:p w14:paraId="4FD891F7"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1x3x1750</w:t>
            </w:r>
          </w:p>
        </w:tc>
      </w:tr>
      <w:tr w:rsidR="00392E00" w:rsidRPr="002D45EB" w14:paraId="31655F70"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7F39FE4"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2x3x1000</w:t>
            </w:r>
          </w:p>
        </w:tc>
        <w:tc>
          <w:tcPr>
            <w:tcW w:w="1276" w:type="dxa"/>
            <w:tcBorders>
              <w:top w:val="nil"/>
              <w:left w:val="nil"/>
              <w:bottom w:val="nil"/>
              <w:right w:val="single" w:sz="12" w:space="0" w:color="auto"/>
            </w:tcBorders>
            <w:noWrap/>
            <w:vAlign w:val="bottom"/>
          </w:tcPr>
          <w:p w14:paraId="32CE5A27"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1x3x2250</w:t>
            </w:r>
          </w:p>
        </w:tc>
      </w:tr>
      <w:tr w:rsidR="00392E00" w:rsidRPr="002D45EB" w14:paraId="3FBF9804"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190B1A4A" w14:textId="77777777" w:rsidR="00392E00" w:rsidRPr="002D45EB" w:rsidRDefault="00392E0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D45EB" w:rsidRDefault="00392E00" w:rsidP="00CB746A">
            <w:pPr>
              <w:spacing w:before="0" w:after="0"/>
              <w:ind w:left="0"/>
              <w:jc w:val="right"/>
              <w:rPr>
                <w:rFonts w:ascii="Arial" w:hAnsi="Arial" w:cs="Arial"/>
                <w:bCs/>
              </w:rPr>
            </w:pPr>
            <w:r w:rsidRPr="002D45EB">
              <w:rPr>
                <w:rFonts w:ascii="Arial" w:hAnsi="Arial" w:cs="Arial"/>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D45EB" w:rsidRDefault="00392E0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D45EB" w:rsidRDefault="00392E0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nil"/>
              <w:bottom w:val="nil"/>
              <w:right w:val="single" w:sz="12" w:space="0" w:color="auto"/>
            </w:tcBorders>
            <w:noWrap/>
            <w:vAlign w:val="bottom"/>
          </w:tcPr>
          <w:p w14:paraId="2161CB4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1x3x2200</w:t>
            </w:r>
          </w:p>
        </w:tc>
      </w:tr>
      <w:tr w:rsidR="00392E00" w:rsidRPr="002D45EB" w14:paraId="562B747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437A0A7" w14:textId="77777777" w:rsidR="00392E00" w:rsidRPr="002D45EB" w:rsidRDefault="00392E00" w:rsidP="00CB746A">
            <w:pPr>
              <w:spacing w:before="0" w:after="0"/>
              <w:jc w:val="right"/>
              <w:rPr>
                <w:rFonts w:ascii="Arial" w:hAnsi="Arial" w:cs="Arial"/>
                <w:color w:val="FFFFFF" w:themeColor="background1"/>
                <w:sz w:val="22"/>
                <w:szCs w:val="22"/>
                <w:lang w:val="fr-FR"/>
              </w:rPr>
            </w:pPr>
            <w:r w:rsidRPr="002D45EB">
              <w:rPr>
                <w:rFonts w:ascii="Arial" w:hAnsi="Arial" w:cs="Arial"/>
                <w:color w:val="FFFFFF" w:themeColor="background1"/>
                <w:sz w:val="22"/>
                <w:szCs w:val="22"/>
                <w:lang w:val="fr-FR"/>
              </w:rPr>
              <w:t> </w:t>
            </w:r>
          </w:p>
        </w:tc>
        <w:tc>
          <w:tcPr>
            <w:tcW w:w="1276" w:type="dxa"/>
            <w:tcBorders>
              <w:top w:val="nil"/>
              <w:left w:val="nil"/>
              <w:bottom w:val="nil"/>
              <w:right w:val="nil"/>
            </w:tcBorders>
            <w:noWrap/>
            <w:vAlign w:val="bottom"/>
          </w:tcPr>
          <w:p w14:paraId="551B0048"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2x3x1250</w:t>
            </w:r>
          </w:p>
        </w:tc>
        <w:tc>
          <w:tcPr>
            <w:tcW w:w="1258" w:type="dxa"/>
            <w:tcBorders>
              <w:top w:val="nil"/>
              <w:left w:val="nil"/>
              <w:bottom w:val="nil"/>
              <w:right w:val="nil"/>
            </w:tcBorders>
            <w:noWrap/>
            <w:vAlign w:val="bottom"/>
          </w:tcPr>
          <w:p w14:paraId="3792AF46"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76" w:type="dxa"/>
            <w:tcBorders>
              <w:top w:val="nil"/>
              <w:left w:val="nil"/>
              <w:bottom w:val="nil"/>
              <w:right w:val="single" w:sz="12" w:space="0" w:color="auto"/>
            </w:tcBorders>
            <w:noWrap/>
            <w:vAlign w:val="bottom"/>
          </w:tcPr>
          <w:p w14:paraId="7CE41CA2"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r>
      <w:tr w:rsidR="00392E00" w:rsidRPr="002D45EB" w14:paraId="5F54583B" w14:textId="77777777" w:rsidTr="00392E00">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C204F73" w14:textId="77777777" w:rsidR="00392E00" w:rsidRPr="002D45EB" w:rsidRDefault="00392E00" w:rsidP="00CB746A">
            <w:pPr>
              <w:spacing w:before="0" w:after="0"/>
              <w:jc w:val="right"/>
              <w:rPr>
                <w:rFonts w:ascii="Arial" w:hAnsi="Arial" w:cs="Arial"/>
                <w:color w:val="FFFFFF" w:themeColor="background1"/>
                <w:sz w:val="22"/>
                <w:szCs w:val="22"/>
                <w:lang w:val="fr-FR"/>
              </w:rPr>
            </w:pPr>
            <w:r w:rsidRPr="002D45EB">
              <w:rPr>
                <w:rFonts w:ascii="Arial" w:hAnsi="Arial" w:cs="Arial"/>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58" w:type="dxa"/>
            <w:tcBorders>
              <w:top w:val="nil"/>
              <w:left w:val="nil"/>
              <w:bottom w:val="double" w:sz="6" w:space="0" w:color="auto"/>
              <w:right w:val="nil"/>
            </w:tcBorders>
            <w:noWrap/>
            <w:vAlign w:val="bottom"/>
          </w:tcPr>
          <w:p w14:paraId="32607B8C"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D45EB" w:rsidRDefault="00392E00" w:rsidP="00CB746A">
            <w:pPr>
              <w:spacing w:before="0" w:after="0"/>
              <w:jc w:val="right"/>
              <w:rPr>
                <w:rFonts w:ascii="Arial" w:hAnsi="Arial" w:cs="Arial"/>
                <w:bCs/>
                <w:lang w:val="fr-FR"/>
              </w:rPr>
            </w:pPr>
            <w:r w:rsidRPr="002D45EB">
              <w:rPr>
                <w:rFonts w:ascii="Arial" w:hAnsi="Arial" w:cs="Arial"/>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D45EB" w:rsidRDefault="00392E00" w:rsidP="00CB746A">
            <w:pPr>
              <w:spacing w:before="0" w:after="0"/>
              <w:jc w:val="right"/>
              <w:rPr>
                <w:rFonts w:ascii="Arial" w:hAnsi="Arial" w:cs="Arial"/>
                <w:lang w:val="fr-FR"/>
              </w:rPr>
            </w:pPr>
            <w:r w:rsidRPr="002D45EB">
              <w:rPr>
                <w:rFonts w:ascii="Arial" w:hAnsi="Arial" w:cs="Arial"/>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D45EB" w:rsidRDefault="00392E00" w:rsidP="00CB746A">
            <w:pPr>
              <w:spacing w:before="0" w:after="0"/>
              <w:jc w:val="right"/>
              <w:rPr>
                <w:rFonts w:ascii="Arial" w:hAnsi="Arial" w:cs="Arial"/>
                <w:lang w:val="fr-FR"/>
              </w:rPr>
            </w:pPr>
            <w:r w:rsidRPr="002D45EB">
              <w:rPr>
                <w:rFonts w:ascii="Arial" w:hAnsi="Arial" w:cs="Arial"/>
                <w:lang w:val="fr-FR"/>
              </w:rPr>
              <w:t> </w:t>
            </w:r>
          </w:p>
        </w:tc>
      </w:tr>
      <w:tr w:rsidR="00392E00" w:rsidRPr="002D45EB" w14:paraId="6205D2E8" w14:textId="77777777" w:rsidTr="00392E00">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1C9CB24"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44.650</w:t>
            </w:r>
          </w:p>
        </w:tc>
      </w:tr>
      <w:tr w:rsidR="00392E00" w:rsidRPr="002D45EB" w14:paraId="293379A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908CB"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44.650</w:t>
            </w:r>
          </w:p>
        </w:tc>
      </w:tr>
      <w:tr w:rsidR="00392E00" w:rsidRPr="002D45EB" w14:paraId="6B9E648B"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CF8E0E"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44.650</w:t>
            </w:r>
          </w:p>
        </w:tc>
      </w:tr>
      <w:tr w:rsidR="00392E00" w:rsidRPr="002D45EB" w14:paraId="2F23411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840D20"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r>
      <w:tr w:rsidR="00392E00" w:rsidRPr="002D45EB" w14:paraId="71E2ED76"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83C1E6"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r>
      <w:tr w:rsidR="00392E00" w:rsidRPr="002D45EB" w14:paraId="5B806DD9"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9BCBBC8"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33.600</w:t>
            </w:r>
          </w:p>
        </w:tc>
        <w:tc>
          <w:tcPr>
            <w:tcW w:w="1293" w:type="dxa"/>
            <w:tcBorders>
              <w:top w:val="nil"/>
              <w:left w:val="nil"/>
              <w:bottom w:val="nil"/>
              <w:right w:val="nil"/>
            </w:tcBorders>
            <w:noWrap/>
            <w:vAlign w:val="bottom"/>
          </w:tcPr>
          <w:p w14:paraId="7517F6C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r>
      <w:tr w:rsidR="00392E00" w:rsidRPr="002D45EB" w14:paraId="3803201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9031531"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35.600</w:t>
            </w:r>
          </w:p>
        </w:tc>
        <w:tc>
          <w:tcPr>
            <w:tcW w:w="1293" w:type="dxa"/>
            <w:tcBorders>
              <w:top w:val="nil"/>
              <w:left w:val="nil"/>
              <w:bottom w:val="nil"/>
              <w:right w:val="nil"/>
            </w:tcBorders>
            <w:noWrap/>
            <w:vAlign w:val="bottom"/>
          </w:tcPr>
          <w:p w14:paraId="57B5F7D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48.100</w:t>
            </w:r>
          </w:p>
        </w:tc>
      </w:tr>
      <w:tr w:rsidR="00392E00" w:rsidRPr="002D45EB" w14:paraId="2547A72C"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AF3A424"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35.600</w:t>
            </w:r>
          </w:p>
        </w:tc>
        <w:tc>
          <w:tcPr>
            <w:tcW w:w="1293" w:type="dxa"/>
            <w:tcBorders>
              <w:top w:val="nil"/>
              <w:left w:val="nil"/>
              <w:bottom w:val="nil"/>
              <w:right w:val="nil"/>
            </w:tcBorders>
            <w:noWrap/>
            <w:vAlign w:val="bottom"/>
          </w:tcPr>
          <w:p w14:paraId="6138301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48.100</w:t>
            </w:r>
          </w:p>
        </w:tc>
      </w:tr>
      <w:tr w:rsidR="00392E00" w:rsidRPr="002D45EB" w14:paraId="1F2AD7B7"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8E51315"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35.600</w:t>
            </w:r>
          </w:p>
        </w:tc>
        <w:tc>
          <w:tcPr>
            <w:tcW w:w="1293" w:type="dxa"/>
            <w:tcBorders>
              <w:top w:val="nil"/>
              <w:left w:val="nil"/>
              <w:bottom w:val="nil"/>
              <w:right w:val="nil"/>
            </w:tcBorders>
            <w:noWrap/>
            <w:vAlign w:val="bottom"/>
          </w:tcPr>
          <w:p w14:paraId="58AB2FC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48.100</w:t>
            </w:r>
          </w:p>
        </w:tc>
      </w:tr>
      <w:tr w:rsidR="00392E00" w:rsidRPr="002D45EB" w14:paraId="0C01BA4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A246E8"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37.600</w:t>
            </w:r>
          </w:p>
        </w:tc>
        <w:tc>
          <w:tcPr>
            <w:tcW w:w="1293" w:type="dxa"/>
            <w:tcBorders>
              <w:top w:val="nil"/>
              <w:left w:val="nil"/>
              <w:bottom w:val="nil"/>
              <w:right w:val="nil"/>
            </w:tcBorders>
            <w:noWrap/>
            <w:vAlign w:val="bottom"/>
          </w:tcPr>
          <w:p w14:paraId="6665B1C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49.850</w:t>
            </w:r>
          </w:p>
        </w:tc>
      </w:tr>
      <w:tr w:rsidR="00392E00" w:rsidRPr="002D45EB" w14:paraId="16957DE5"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545D2F"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37.600</w:t>
            </w:r>
          </w:p>
        </w:tc>
        <w:tc>
          <w:tcPr>
            <w:tcW w:w="1293" w:type="dxa"/>
            <w:tcBorders>
              <w:top w:val="nil"/>
              <w:left w:val="nil"/>
              <w:bottom w:val="nil"/>
              <w:right w:val="nil"/>
            </w:tcBorders>
            <w:noWrap/>
            <w:vAlign w:val="bottom"/>
          </w:tcPr>
          <w:p w14:paraId="12EB89E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49.850</w:t>
            </w:r>
          </w:p>
        </w:tc>
      </w:tr>
      <w:tr w:rsidR="00392E00" w:rsidRPr="002D45EB" w14:paraId="40BAFD5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00B72C4"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37.600</w:t>
            </w:r>
          </w:p>
        </w:tc>
        <w:tc>
          <w:tcPr>
            <w:tcW w:w="1293" w:type="dxa"/>
            <w:tcBorders>
              <w:top w:val="nil"/>
              <w:left w:val="nil"/>
              <w:bottom w:val="nil"/>
              <w:right w:val="nil"/>
            </w:tcBorders>
            <w:noWrap/>
            <w:vAlign w:val="bottom"/>
          </w:tcPr>
          <w:p w14:paraId="430E07B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49.850</w:t>
            </w:r>
          </w:p>
        </w:tc>
      </w:tr>
      <w:tr w:rsidR="00392E00" w:rsidRPr="002D45EB" w14:paraId="19CE81B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96A031"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39.550</w:t>
            </w:r>
          </w:p>
        </w:tc>
        <w:tc>
          <w:tcPr>
            <w:tcW w:w="1293" w:type="dxa"/>
            <w:tcBorders>
              <w:top w:val="nil"/>
              <w:left w:val="nil"/>
              <w:bottom w:val="nil"/>
              <w:right w:val="nil"/>
            </w:tcBorders>
            <w:noWrap/>
            <w:vAlign w:val="bottom"/>
          </w:tcPr>
          <w:p w14:paraId="5BBD2B6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51.600</w:t>
            </w:r>
          </w:p>
        </w:tc>
      </w:tr>
      <w:tr w:rsidR="00392E00" w:rsidRPr="002D45EB" w14:paraId="0990D09F"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2544538"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39.550</w:t>
            </w:r>
          </w:p>
        </w:tc>
        <w:tc>
          <w:tcPr>
            <w:tcW w:w="1293" w:type="dxa"/>
            <w:tcBorders>
              <w:top w:val="nil"/>
              <w:left w:val="nil"/>
              <w:bottom w:val="nil"/>
              <w:right w:val="nil"/>
            </w:tcBorders>
            <w:noWrap/>
            <w:vAlign w:val="bottom"/>
          </w:tcPr>
          <w:p w14:paraId="3C8B2D3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51.600</w:t>
            </w:r>
          </w:p>
        </w:tc>
      </w:tr>
      <w:tr w:rsidR="00392E00" w:rsidRPr="002D45EB" w14:paraId="074D10A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A02ADF"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39.550</w:t>
            </w:r>
          </w:p>
        </w:tc>
        <w:tc>
          <w:tcPr>
            <w:tcW w:w="1293" w:type="dxa"/>
            <w:tcBorders>
              <w:top w:val="nil"/>
              <w:left w:val="nil"/>
              <w:bottom w:val="nil"/>
              <w:right w:val="nil"/>
            </w:tcBorders>
            <w:noWrap/>
            <w:vAlign w:val="bottom"/>
          </w:tcPr>
          <w:p w14:paraId="5342341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51.600</w:t>
            </w:r>
          </w:p>
        </w:tc>
      </w:tr>
      <w:tr w:rsidR="00392E00" w:rsidRPr="002D45EB" w14:paraId="2A623442"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2850ED8"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41.550</w:t>
            </w:r>
          </w:p>
        </w:tc>
        <w:tc>
          <w:tcPr>
            <w:tcW w:w="1293" w:type="dxa"/>
            <w:tcBorders>
              <w:top w:val="nil"/>
              <w:left w:val="nil"/>
              <w:bottom w:val="nil"/>
              <w:right w:val="nil"/>
            </w:tcBorders>
            <w:noWrap/>
            <w:vAlign w:val="bottom"/>
          </w:tcPr>
          <w:p w14:paraId="059BE14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r>
      <w:tr w:rsidR="00392E00" w:rsidRPr="002D45EB" w14:paraId="1ADA31C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47B99A7"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41.550</w:t>
            </w:r>
          </w:p>
        </w:tc>
        <w:tc>
          <w:tcPr>
            <w:tcW w:w="1293" w:type="dxa"/>
            <w:tcBorders>
              <w:top w:val="nil"/>
              <w:left w:val="nil"/>
              <w:bottom w:val="nil"/>
              <w:right w:val="nil"/>
            </w:tcBorders>
            <w:noWrap/>
            <w:vAlign w:val="bottom"/>
          </w:tcPr>
          <w:p w14:paraId="0D51D0E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r>
      <w:tr w:rsidR="00392E00" w:rsidRPr="002D45EB" w14:paraId="2E6CB8D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FB572CB"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41.550</w:t>
            </w:r>
          </w:p>
        </w:tc>
        <w:tc>
          <w:tcPr>
            <w:tcW w:w="1293" w:type="dxa"/>
            <w:tcBorders>
              <w:top w:val="nil"/>
              <w:left w:val="nil"/>
              <w:bottom w:val="nil"/>
              <w:right w:val="nil"/>
            </w:tcBorders>
            <w:noWrap/>
            <w:vAlign w:val="bottom"/>
          </w:tcPr>
          <w:p w14:paraId="6ECDFE4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r>
      <w:tr w:rsidR="00392E00" w:rsidRPr="002D45EB" w14:paraId="298CA2FD"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BFCE961"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43.550</w:t>
            </w:r>
          </w:p>
        </w:tc>
        <w:tc>
          <w:tcPr>
            <w:tcW w:w="1293" w:type="dxa"/>
            <w:tcBorders>
              <w:top w:val="nil"/>
              <w:left w:val="nil"/>
              <w:bottom w:val="nil"/>
              <w:right w:val="nil"/>
            </w:tcBorders>
            <w:noWrap/>
            <w:vAlign w:val="bottom"/>
          </w:tcPr>
          <w:p w14:paraId="078CFB2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55.050</w:t>
            </w:r>
          </w:p>
        </w:tc>
      </w:tr>
      <w:tr w:rsidR="00392E00" w:rsidRPr="002D45EB" w14:paraId="200C9BB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3559476"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43.550</w:t>
            </w:r>
          </w:p>
        </w:tc>
        <w:tc>
          <w:tcPr>
            <w:tcW w:w="1293" w:type="dxa"/>
            <w:tcBorders>
              <w:top w:val="nil"/>
              <w:left w:val="nil"/>
              <w:bottom w:val="nil"/>
              <w:right w:val="nil"/>
            </w:tcBorders>
            <w:noWrap/>
            <w:vAlign w:val="bottom"/>
          </w:tcPr>
          <w:p w14:paraId="41A8DE2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55.050</w:t>
            </w:r>
          </w:p>
        </w:tc>
      </w:tr>
      <w:tr w:rsidR="00392E00" w:rsidRPr="002D45EB" w14:paraId="779018D1"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EBDAB3F"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43.550</w:t>
            </w:r>
          </w:p>
        </w:tc>
        <w:tc>
          <w:tcPr>
            <w:tcW w:w="1293" w:type="dxa"/>
            <w:tcBorders>
              <w:top w:val="nil"/>
              <w:left w:val="nil"/>
              <w:bottom w:val="nil"/>
              <w:right w:val="nil"/>
            </w:tcBorders>
            <w:noWrap/>
            <w:vAlign w:val="bottom"/>
          </w:tcPr>
          <w:p w14:paraId="7C9F21D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55.050</w:t>
            </w:r>
          </w:p>
        </w:tc>
      </w:tr>
      <w:tr w:rsidR="00392E00" w:rsidRPr="002D45EB" w14:paraId="7257428E"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E15070E"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93" w:type="dxa"/>
            <w:tcBorders>
              <w:top w:val="nil"/>
              <w:left w:val="nil"/>
              <w:bottom w:val="nil"/>
              <w:right w:val="nil"/>
            </w:tcBorders>
            <w:noWrap/>
            <w:vAlign w:val="bottom"/>
          </w:tcPr>
          <w:p w14:paraId="5731A815"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57.300</w:t>
            </w:r>
          </w:p>
        </w:tc>
      </w:tr>
      <w:tr w:rsidR="00392E00" w:rsidRPr="002D45EB" w14:paraId="344092F0"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8A1276B"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93" w:type="dxa"/>
            <w:tcBorders>
              <w:top w:val="nil"/>
              <w:left w:val="nil"/>
              <w:bottom w:val="nil"/>
              <w:right w:val="nil"/>
            </w:tcBorders>
            <w:noWrap/>
            <w:vAlign w:val="bottom"/>
          </w:tcPr>
          <w:p w14:paraId="20EA9CD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57.300</w:t>
            </w:r>
          </w:p>
        </w:tc>
      </w:tr>
      <w:tr w:rsidR="00392E00" w:rsidRPr="002D45EB" w14:paraId="546525FA" w14:textId="77777777" w:rsidTr="00392E00">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C51CE5D"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44.750</w:t>
            </w:r>
          </w:p>
        </w:tc>
        <w:tc>
          <w:tcPr>
            <w:tcW w:w="1293" w:type="dxa"/>
            <w:tcBorders>
              <w:top w:val="nil"/>
              <w:left w:val="nil"/>
              <w:bottom w:val="nil"/>
              <w:right w:val="nil"/>
            </w:tcBorders>
            <w:noWrap/>
            <w:vAlign w:val="bottom"/>
          </w:tcPr>
          <w:p w14:paraId="518AC8D9"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57.300</w:t>
            </w:r>
          </w:p>
        </w:tc>
      </w:tr>
      <w:tr w:rsidR="00392E00" w:rsidRPr="002D45EB" w14:paraId="76631430" w14:textId="77777777" w:rsidTr="00392E00">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476EB7FE" w14:textId="77777777" w:rsidR="00392E00" w:rsidRPr="002D45EB" w:rsidRDefault="00392E00" w:rsidP="00CB746A">
            <w:pPr>
              <w:spacing w:before="0" w:after="0"/>
              <w:jc w:val="right"/>
              <w:rPr>
                <w:rFonts w:ascii="Arial" w:hAnsi="Arial" w:cs="Arial"/>
                <w:b/>
                <w:bCs/>
                <w:color w:val="FFFFFF" w:themeColor="background1"/>
                <w:sz w:val="22"/>
                <w:szCs w:val="22"/>
                <w:lang w:val="fr-FR"/>
              </w:rPr>
            </w:pPr>
            <w:r w:rsidRPr="002D45EB">
              <w:rPr>
                <w:rFonts w:ascii="Arial" w:hAnsi="Arial" w:cs="Arial"/>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D45EB" w:rsidRDefault="00392E00" w:rsidP="00CB746A">
            <w:pPr>
              <w:spacing w:before="0" w:after="0"/>
              <w:ind w:left="0"/>
              <w:jc w:val="right"/>
              <w:rPr>
                <w:rFonts w:ascii="Arial" w:hAnsi="Arial" w:cs="Arial"/>
                <w:bCs/>
                <w:lang w:val="fr-FR"/>
              </w:rPr>
            </w:pPr>
            <w:r w:rsidRPr="002D45EB">
              <w:rPr>
                <w:rFonts w:ascii="Arial" w:hAnsi="Arial" w:cs="Arial"/>
                <w:bCs/>
                <w:lang w:val="fr-FR"/>
              </w:rPr>
              <w:t>59.500</w:t>
            </w:r>
          </w:p>
        </w:tc>
      </w:tr>
    </w:tbl>
    <w:p w14:paraId="18B6FCB6" w14:textId="77777777" w:rsidR="008547A8" w:rsidRPr="002D45EB" w:rsidRDefault="008547A8" w:rsidP="00C3705B">
      <w:pPr>
        <w:ind w:left="0"/>
        <w:rPr>
          <w:rFonts w:ascii="Arial" w:hAnsi="Arial" w:cs="Arial"/>
        </w:rPr>
      </w:pPr>
    </w:p>
    <w:p w14:paraId="0DE3F242" w14:textId="77777777" w:rsidR="00006A65" w:rsidRPr="002D45EB" w:rsidRDefault="00006A65" w:rsidP="00C3705B">
      <w:pPr>
        <w:ind w:left="0"/>
        <w:rPr>
          <w:rFonts w:ascii="Arial" w:hAnsi="Arial" w:cs="Arial"/>
        </w:rPr>
      </w:pPr>
    </w:p>
    <w:p w14:paraId="0C8E0EBF" w14:textId="77777777" w:rsidR="00006A65" w:rsidRPr="002D45EB" w:rsidRDefault="00006A65" w:rsidP="00C3705B">
      <w:pPr>
        <w:ind w:left="0"/>
        <w:rPr>
          <w:rFonts w:ascii="Arial" w:hAnsi="Arial" w:cs="Arial"/>
        </w:rPr>
      </w:pPr>
    </w:p>
    <w:p w14:paraId="4ACE25DA" w14:textId="77777777" w:rsidR="00006A65" w:rsidRPr="002D45EB" w:rsidRDefault="00006A65" w:rsidP="00C3705B">
      <w:pPr>
        <w:ind w:left="0"/>
        <w:rPr>
          <w:rFonts w:ascii="Arial" w:hAnsi="Arial" w:cs="Arial"/>
        </w:rPr>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2D45EB" w14:paraId="382F8461" w14:textId="77777777" w:rsidTr="00020749">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2F71BF98" w14:textId="77777777" w:rsidR="00020749" w:rsidRPr="002D45EB" w:rsidRDefault="00020749" w:rsidP="00CB746A">
            <w:pPr>
              <w:spacing w:before="0" w:after="0"/>
              <w:ind w:left="-212" w:right="81"/>
              <w:jc w:val="right"/>
              <w:rPr>
                <w:rFonts w:ascii="Arial" w:hAnsi="Arial" w:cs="Arial"/>
                <w:b/>
                <w:bCs/>
                <w:color w:val="FFFFFF" w:themeColor="background1"/>
                <w:sz w:val="22"/>
                <w:szCs w:val="22"/>
                <w:lang w:val="fr-FR"/>
              </w:rPr>
            </w:pPr>
            <w:proofErr w:type="spellStart"/>
            <w:r w:rsidRPr="002D45EB">
              <w:rPr>
                <w:rFonts w:ascii="Arial" w:hAnsi="Arial" w:cs="Arial"/>
                <w:b/>
                <w:bCs/>
                <w:color w:val="FFFFFF" w:themeColor="background1"/>
                <w:sz w:val="22"/>
                <w:szCs w:val="22"/>
                <w:lang w:val="fr-FR"/>
              </w:rPr>
              <w:lastRenderedPageBreak/>
              <w:t>salaris</w:t>
            </w:r>
            <w:proofErr w:type="spellEnd"/>
            <w:r w:rsidRPr="002D45EB">
              <w:rPr>
                <w:rFonts w:ascii="Arial" w:hAnsi="Arial" w:cs="Arial"/>
                <w:b/>
                <w:bCs/>
                <w:color w:val="FFFFFF" w:themeColor="background1"/>
                <w:sz w:val="22"/>
                <w:szCs w:val="22"/>
                <w:lang w:val="fr-FR"/>
              </w:rPr>
              <w:t>-</w:t>
            </w:r>
          </w:p>
          <w:p w14:paraId="39CFE809" w14:textId="77777777" w:rsidR="00020749" w:rsidRPr="002D45EB" w:rsidRDefault="00020749" w:rsidP="00CB746A">
            <w:pPr>
              <w:spacing w:before="0" w:after="0"/>
              <w:ind w:left="-212" w:right="81"/>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805757C"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04791C8C"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3548DC22" w14:textId="77777777" w:rsidR="00020749" w:rsidRPr="002D45EB" w:rsidRDefault="00020749" w:rsidP="00CB746A">
            <w:pPr>
              <w:spacing w:before="0" w:after="0"/>
              <w:ind w:left="-21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4731E3CF" w14:textId="77777777" w:rsidR="00020749" w:rsidRPr="002D45EB" w:rsidRDefault="00020749" w:rsidP="00CB746A">
            <w:pPr>
              <w:spacing w:before="0" w:after="0"/>
              <w:ind w:left="-21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5FFD65C6" w14:textId="77777777" w:rsidR="00020749" w:rsidRPr="002D45EB" w:rsidRDefault="00020749" w:rsidP="00CB746A">
            <w:pPr>
              <w:spacing w:before="0" w:after="0"/>
              <w:ind w:left="-21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17363426" w14:textId="77777777" w:rsidR="00020749" w:rsidRPr="002D45EB" w:rsidRDefault="00020749" w:rsidP="00CB746A">
            <w:pPr>
              <w:spacing w:before="0" w:after="0"/>
              <w:ind w:left="-21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157B59C4" w14:textId="77777777" w:rsidR="00020749" w:rsidRPr="002D45EB" w:rsidRDefault="00020749" w:rsidP="00CB746A">
            <w:pPr>
              <w:spacing w:before="0" w:after="0"/>
              <w:ind w:left="-212"/>
              <w:jc w:val="right"/>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B7</w:t>
            </w:r>
          </w:p>
        </w:tc>
      </w:tr>
      <w:tr w:rsidR="00020749" w:rsidRPr="002D45EB" w14:paraId="5DA42EB8"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11F63E5B" w14:textId="77777777" w:rsidR="00020749" w:rsidRPr="002D45EB" w:rsidRDefault="00020749" w:rsidP="00CB746A">
            <w:pPr>
              <w:spacing w:before="0" w:after="0"/>
              <w:ind w:left="-212"/>
              <w:jc w:val="center"/>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D45EB" w:rsidRDefault="00020749" w:rsidP="00CB746A">
            <w:pPr>
              <w:spacing w:before="0" w:after="0"/>
              <w:ind w:left="-212"/>
              <w:jc w:val="right"/>
              <w:rPr>
                <w:rFonts w:ascii="Arial" w:hAnsi="Arial" w:cs="Arial"/>
                <w:bCs/>
                <w:lang w:val="en-US"/>
              </w:rPr>
            </w:pPr>
            <w:r w:rsidRPr="002D45EB">
              <w:rPr>
                <w:rFonts w:ascii="Arial" w:hAnsi="Arial" w:cs="Arial"/>
                <w:bCs/>
                <w:lang w:val="en-US"/>
              </w:rPr>
              <w:t>22.250</w:t>
            </w:r>
          </w:p>
        </w:tc>
      </w:tr>
      <w:tr w:rsidR="00020749" w:rsidRPr="002D45EB" w14:paraId="24CACAE3" w14:textId="77777777" w:rsidTr="00020749">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7EA1248D" w14:textId="77777777" w:rsidR="00020749" w:rsidRPr="002D45EB" w:rsidRDefault="00020749" w:rsidP="00CB746A">
            <w:pPr>
              <w:spacing w:before="0" w:after="0"/>
              <w:ind w:left="-212"/>
              <w:jc w:val="center"/>
              <w:rPr>
                <w:rFonts w:ascii="Arial" w:hAnsi="Arial" w:cs="Arial"/>
                <w:b/>
                <w:bCs/>
                <w:color w:val="FFFFFF" w:themeColor="background1"/>
                <w:sz w:val="22"/>
                <w:szCs w:val="22"/>
                <w:lang w:val="en-US"/>
              </w:rPr>
            </w:pPr>
            <w:r w:rsidRPr="002D45EB">
              <w:rPr>
                <w:rFonts w:ascii="Arial" w:hAnsi="Arial" w:cs="Arial"/>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35.600</w:t>
            </w:r>
          </w:p>
        </w:tc>
      </w:tr>
      <w:tr w:rsidR="00020749" w:rsidRPr="002D45EB" w14:paraId="67D4083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2D629FA"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1x1x500</w:t>
            </w:r>
          </w:p>
        </w:tc>
        <w:tc>
          <w:tcPr>
            <w:tcW w:w="1109" w:type="dxa"/>
            <w:tcBorders>
              <w:top w:val="nil"/>
              <w:left w:val="nil"/>
              <w:bottom w:val="nil"/>
              <w:right w:val="double" w:sz="6" w:space="0" w:color="auto"/>
            </w:tcBorders>
            <w:noWrap/>
            <w:vAlign w:val="bottom"/>
          </w:tcPr>
          <w:p w14:paraId="6FC15CB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1x1x800</w:t>
            </w:r>
          </w:p>
        </w:tc>
        <w:tc>
          <w:tcPr>
            <w:tcW w:w="1118" w:type="dxa"/>
            <w:tcBorders>
              <w:top w:val="nil"/>
              <w:left w:val="nil"/>
              <w:bottom w:val="nil"/>
              <w:right w:val="single" w:sz="12" w:space="0" w:color="auto"/>
            </w:tcBorders>
            <w:noWrap/>
            <w:vAlign w:val="bottom"/>
          </w:tcPr>
          <w:p w14:paraId="60EEA2D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1x1x1100</w:t>
            </w:r>
          </w:p>
        </w:tc>
        <w:tc>
          <w:tcPr>
            <w:tcW w:w="1134" w:type="dxa"/>
            <w:tcBorders>
              <w:top w:val="nil"/>
              <w:left w:val="nil"/>
              <w:bottom w:val="nil"/>
              <w:right w:val="single" w:sz="12" w:space="0" w:color="auto"/>
            </w:tcBorders>
            <w:noWrap/>
            <w:vAlign w:val="bottom"/>
          </w:tcPr>
          <w:p w14:paraId="4EBA9AD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1x1x500</w:t>
            </w:r>
          </w:p>
        </w:tc>
      </w:tr>
      <w:tr w:rsidR="00020749" w:rsidRPr="002D45EB" w14:paraId="4A21BD6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D2B4F"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5x2x500</w:t>
            </w:r>
          </w:p>
        </w:tc>
        <w:tc>
          <w:tcPr>
            <w:tcW w:w="1109" w:type="dxa"/>
            <w:tcBorders>
              <w:top w:val="nil"/>
              <w:left w:val="nil"/>
              <w:bottom w:val="nil"/>
              <w:right w:val="double" w:sz="6" w:space="0" w:color="auto"/>
            </w:tcBorders>
            <w:noWrap/>
            <w:vAlign w:val="bottom"/>
          </w:tcPr>
          <w:p w14:paraId="126FBFB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1x2x850</w:t>
            </w:r>
          </w:p>
        </w:tc>
        <w:tc>
          <w:tcPr>
            <w:tcW w:w="1118" w:type="dxa"/>
            <w:tcBorders>
              <w:top w:val="nil"/>
              <w:left w:val="nil"/>
              <w:bottom w:val="nil"/>
              <w:right w:val="single" w:sz="12" w:space="0" w:color="auto"/>
            </w:tcBorders>
            <w:noWrap/>
            <w:vAlign w:val="bottom"/>
          </w:tcPr>
          <w:p w14:paraId="66F4A37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1x2x1050</w:t>
            </w:r>
          </w:p>
        </w:tc>
        <w:tc>
          <w:tcPr>
            <w:tcW w:w="1134" w:type="dxa"/>
            <w:tcBorders>
              <w:top w:val="nil"/>
              <w:left w:val="nil"/>
              <w:bottom w:val="nil"/>
              <w:right w:val="single" w:sz="12" w:space="0" w:color="auto"/>
            </w:tcBorders>
            <w:noWrap/>
            <w:vAlign w:val="bottom"/>
          </w:tcPr>
          <w:p w14:paraId="0EDCDD48"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2x2x1150</w:t>
            </w:r>
          </w:p>
        </w:tc>
      </w:tr>
      <w:tr w:rsidR="00020749" w:rsidRPr="002D45EB" w14:paraId="48675A4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6C766F"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1x2x450</w:t>
            </w:r>
          </w:p>
        </w:tc>
        <w:tc>
          <w:tcPr>
            <w:tcW w:w="1109" w:type="dxa"/>
            <w:tcBorders>
              <w:top w:val="nil"/>
              <w:left w:val="nil"/>
              <w:bottom w:val="nil"/>
              <w:right w:val="double" w:sz="6" w:space="0" w:color="auto"/>
            </w:tcBorders>
            <w:noWrap/>
            <w:vAlign w:val="bottom"/>
          </w:tcPr>
          <w:p w14:paraId="65E023D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1x2x800</w:t>
            </w:r>
          </w:p>
        </w:tc>
        <w:tc>
          <w:tcPr>
            <w:tcW w:w="1118" w:type="dxa"/>
            <w:tcBorders>
              <w:top w:val="nil"/>
              <w:left w:val="nil"/>
              <w:bottom w:val="nil"/>
              <w:right w:val="single" w:sz="12" w:space="0" w:color="auto"/>
            </w:tcBorders>
            <w:noWrap/>
            <w:vAlign w:val="bottom"/>
          </w:tcPr>
          <w:p w14:paraId="01B4BB1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5x2x1100</w:t>
            </w:r>
          </w:p>
        </w:tc>
        <w:tc>
          <w:tcPr>
            <w:tcW w:w="1134" w:type="dxa"/>
            <w:tcBorders>
              <w:top w:val="nil"/>
              <w:left w:val="nil"/>
              <w:bottom w:val="nil"/>
              <w:right w:val="single" w:sz="12" w:space="0" w:color="auto"/>
            </w:tcBorders>
            <w:noWrap/>
            <w:vAlign w:val="bottom"/>
          </w:tcPr>
          <w:p w14:paraId="0490F72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1x2x1200</w:t>
            </w:r>
          </w:p>
        </w:tc>
      </w:tr>
      <w:tr w:rsidR="00020749" w:rsidRPr="002D45EB" w14:paraId="4C1B828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0003DD3"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4x2x500</w:t>
            </w:r>
          </w:p>
        </w:tc>
        <w:tc>
          <w:tcPr>
            <w:tcW w:w="1109" w:type="dxa"/>
            <w:tcBorders>
              <w:top w:val="nil"/>
              <w:left w:val="nil"/>
              <w:bottom w:val="nil"/>
              <w:right w:val="double" w:sz="6" w:space="0" w:color="auto"/>
            </w:tcBorders>
            <w:noWrap/>
            <w:vAlign w:val="bottom"/>
          </w:tcPr>
          <w:p w14:paraId="03111EC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1x2x850</w:t>
            </w:r>
          </w:p>
        </w:tc>
        <w:tc>
          <w:tcPr>
            <w:tcW w:w="1118" w:type="dxa"/>
            <w:tcBorders>
              <w:top w:val="nil"/>
              <w:left w:val="nil"/>
              <w:bottom w:val="nil"/>
              <w:right w:val="single" w:sz="12" w:space="0" w:color="auto"/>
            </w:tcBorders>
            <w:noWrap/>
            <w:vAlign w:val="bottom"/>
          </w:tcPr>
          <w:p w14:paraId="56248D9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1x2x1050</w:t>
            </w:r>
          </w:p>
        </w:tc>
        <w:tc>
          <w:tcPr>
            <w:tcW w:w="1134" w:type="dxa"/>
            <w:tcBorders>
              <w:top w:val="nil"/>
              <w:left w:val="nil"/>
              <w:bottom w:val="nil"/>
              <w:right w:val="single" w:sz="12" w:space="0" w:color="auto"/>
            </w:tcBorders>
            <w:noWrap/>
            <w:vAlign w:val="bottom"/>
          </w:tcPr>
          <w:p w14:paraId="29D0D8D7"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3x2x1150</w:t>
            </w:r>
          </w:p>
        </w:tc>
      </w:tr>
      <w:tr w:rsidR="00020749" w:rsidRPr="002D45EB" w14:paraId="60C48FAE"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66B4763"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1x2x600</w:t>
            </w:r>
          </w:p>
        </w:tc>
        <w:tc>
          <w:tcPr>
            <w:tcW w:w="1109" w:type="dxa"/>
            <w:tcBorders>
              <w:top w:val="nil"/>
              <w:left w:val="nil"/>
              <w:bottom w:val="nil"/>
              <w:right w:val="double" w:sz="6" w:space="0" w:color="auto"/>
            </w:tcBorders>
            <w:noWrap/>
            <w:vAlign w:val="bottom"/>
          </w:tcPr>
          <w:p w14:paraId="1A6EF941"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2x2x800</w:t>
            </w:r>
          </w:p>
        </w:tc>
        <w:tc>
          <w:tcPr>
            <w:tcW w:w="1118" w:type="dxa"/>
            <w:tcBorders>
              <w:top w:val="nil"/>
              <w:left w:val="nil"/>
              <w:bottom w:val="nil"/>
              <w:right w:val="single" w:sz="12" w:space="0" w:color="auto"/>
            </w:tcBorders>
            <w:noWrap/>
            <w:vAlign w:val="bottom"/>
          </w:tcPr>
          <w:p w14:paraId="52923B7A"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3x2x1100</w:t>
            </w:r>
          </w:p>
        </w:tc>
        <w:tc>
          <w:tcPr>
            <w:tcW w:w="1134" w:type="dxa"/>
            <w:tcBorders>
              <w:top w:val="nil"/>
              <w:left w:val="nil"/>
              <w:bottom w:val="nil"/>
              <w:right w:val="single" w:sz="12" w:space="0" w:color="auto"/>
            </w:tcBorders>
            <w:noWrap/>
            <w:vAlign w:val="bottom"/>
          </w:tcPr>
          <w:p w14:paraId="6596AF00"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1x2x1200</w:t>
            </w:r>
          </w:p>
        </w:tc>
      </w:tr>
      <w:tr w:rsidR="00020749" w:rsidRPr="002D45EB" w14:paraId="61CDB9C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C8E9A3"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09" w:type="dxa"/>
            <w:tcBorders>
              <w:top w:val="nil"/>
              <w:left w:val="nil"/>
              <w:bottom w:val="nil"/>
              <w:right w:val="double" w:sz="6" w:space="0" w:color="auto"/>
            </w:tcBorders>
            <w:noWrap/>
            <w:vAlign w:val="bottom"/>
          </w:tcPr>
          <w:p w14:paraId="75DE023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1x2x850</w:t>
            </w:r>
          </w:p>
        </w:tc>
        <w:tc>
          <w:tcPr>
            <w:tcW w:w="1118" w:type="dxa"/>
            <w:tcBorders>
              <w:top w:val="nil"/>
              <w:left w:val="nil"/>
              <w:bottom w:val="nil"/>
              <w:right w:val="single" w:sz="12" w:space="0" w:color="auto"/>
            </w:tcBorders>
            <w:noWrap/>
            <w:vAlign w:val="bottom"/>
          </w:tcPr>
          <w:p w14:paraId="2E72C13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1x1x1100</w:t>
            </w:r>
          </w:p>
        </w:tc>
        <w:tc>
          <w:tcPr>
            <w:tcW w:w="1134" w:type="dxa"/>
            <w:tcBorders>
              <w:top w:val="nil"/>
              <w:left w:val="nil"/>
              <w:bottom w:val="nil"/>
              <w:right w:val="single" w:sz="12" w:space="0" w:color="auto"/>
            </w:tcBorders>
            <w:noWrap/>
            <w:vAlign w:val="bottom"/>
          </w:tcPr>
          <w:p w14:paraId="3D4A2DD9"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2x2x1150</w:t>
            </w:r>
          </w:p>
        </w:tc>
      </w:tr>
      <w:tr w:rsidR="00020749" w:rsidRPr="002D45EB" w14:paraId="720D810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C5C8F89"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09" w:type="dxa"/>
            <w:tcBorders>
              <w:top w:val="nil"/>
              <w:left w:val="nil"/>
              <w:bottom w:val="nil"/>
              <w:right w:val="double" w:sz="6" w:space="0" w:color="auto"/>
            </w:tcBorders>
            <w:noWrap/>
            <w:vAlign w:val="bottom"/>
          </w:tcPr>
          <w:p w14:paraId="45CCF7A3"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2x2x600</w:t>
            </w:r>
          </w:p>
        </w:tc>
        <w:tc>
          <w:tcPr>
            <w:tcW w:w="1118" w:type="dxa"/>
            <w:tcBorders>
              <w:top w:val="nil"/>
              <w:left w:val="nil"/>
              <w:bottom w:val="nil"/>
              <w:right w:val="double" w:sz="4" w:space="0" w:color="auto"/>
            </w:tcBorders>
            <w:vAlign w:val="bottom"/>
          </w:tcPr>
          <w:p w14:paraId="63450473" w14:textId="77777777" w:rsidR="00020749" w:rsidRPr="002D45EB" w:rsidRDefault="00020749" w:rsidP="00CB746A">
            <w:pPr>
              <w:spacing w:before="0" w:after="0"/>
              <w:ind w:left="-212"/>
              <w:jc w:val="right"/>
              <w:rPr>
                <w:rFonts w:ascii="Arial" w:hAnsi="Arial" w:cs="Arial"/>
                <w:bCs/>
              </w:rPr>
            </w:pPr>
          </w:p>
        </w:tc>
        <w:tc>
          <w:tcPr>
            <w:tcW w:w="1118" w:type="dxa"/>
            <w:tcBorders>
              <w:top w:val="nil"/>
              <w:left w:val="double" w:sz="6" w:space="0" w:color="auto"/>
              <w:bottom w:val="nil"/>
              <w:right w:val="double" w:sz="6" w:space="0" w:color="auto"/>
            </w:tcBorders>
            <w:vAlign w:val="bottom"/>
          </w:tcPr>
          <w:p w14:paraId="69C8A09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2x2x800</w:t>
            </w:r>
          </w:p>
        </w:tc>
        <w:tc>
          <w:tcPr>
            <w:tcW w:w="1118" w:type="dxa"/>
            <w:tcBorders>
              <w:top w:val="nil"/>
              <w:left w:val="nil"/>
              <w:bottom w:val="nil"/>
              <w:right w:val="single" w:sz="12" w:space="0" w:color="auto"/>
            </w:tcBorders>
            <w:noWrap/>
            <w:vAlign w:val="bottom"/>
          </w:tcPr>
          <w:p w14:paraId="50C6BC5E"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D45EB" w:rsidRDefault="00020749" w:rsidP="00CB746A">
            <w:pPr>
              <w:spacing w:before="0" w:after="0"/>
              <w:ind w:left="-212"/>
              <w:jc w:val="right"/>
              <w:rPr>
                <w:rFonts w:ascii="Arial" w:hAnsi="Arial" w:cs="Arial"/>
                <w:bCs/>
              </w:rPr>
            </w:pPr>
          </w:p>
        </w:tc>
        <w:tc>
          <w:tcPr>
            <w:tcW w:w="1134" w:type="dxa"/>
            <w:tcBorders>
              <w:top w:val="nil"/>
              <w:left w:val="nil"/>
              <w:bottom w:val="nil"/>
              <w:right w:val="single" w:sz="12" w:space="0" w:color="auto"/>
            </w:tcBorders>
            <w:noWrap/>
            <w:vAlign w:val="bottom"/>
          </w:tcPr>
          <w:p w14:paraId="5C5989EF"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2x2x1200</w:t>
            </w:r>
          </w:p>
        </w:tc>
      </w:tr>
      <w:tr w:rsidR="00020749" w:rsidRPr="002D45EB" w14:paraId="541972D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B1C806E"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09" w:type="dxa"/>
            <w:tcBorders>
              <w:top w:val="nil"/>
              <w:left w:val="nil"/>
              <w:bottom w:val="nil"/>
              <w:right w:val="double" w:sz="6" w:space="0" w:color="auto"/>
            </w:tcBorders>
            <w:noWrap/>
            <w:vAlign w:val="bottom"/>
          </w:tcPr>
          <w:p w14:paraId="0DF9A8B5"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1x2x650</w:t>
            </w:r>
          </w:p>
        </w:tc>
        <w:tc>
          <w:tcPr>
            <w:tcW w:w="1118" w:type="dxa"/>
            <w:tcBorders>
              <w:top w:val="nil"/>
              <w:left w:val="nil"/>
              <w:bottom w:val="nil"/>
              <w:right w:val="double" w:sz="4" w:space="0" w:color="auto"/>
            </w:tcBorders>
            <w:vAlign w:val="bottom"/>
          </w:tcPr>
          <w:p w14:paraId="3DC9DFE0" w14:textId="77777777" w:rsidR="00020749" w:rsidRPr="002D45EB" w:rsidRDefault="00020749" w:rsidP="00CB746A">
            <w:pPr>
              <w:spacing w:before="0" w:after="0"/>
              <w:ind w:left="-212"/>
              <w:jc w:val="right"/>
              <w:rPr>
                <w:rFonts w:ascii="Arial" w:hAnsi="Arial" w:cs="Arial"/>
                <w:bCs/>
              </w:rPr>
            </w:pPr>
          </w:p>
        </w:tc>
        <w:tc>
          <w:tcPr>
            <w:tcW w:w="1118" w:type="dxa"/>
            <w:tcBorders>
              <w:top w:val="nil"/>
              <w:left w:val="double" w:sz="6" w:space="0" w:color="auto"/>
              <w:bottom w:val="nil"/>
              <w:right w:val="double" w:sz="6" w:space="0" w:color="auto"/>
            </w:tcBorders>
            <w:vAlign w:val="bottom"/>
          </w:tcPr>
          <w:p w14:paraId="049E7017"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1x2x850</w:t>
            </w:r>
          </w:p>
        </w:tc>
        <w:tc>
          <w:tcPr>
            <w:tcW w:w="1118" w:type="dxa"/>
            <w:tcBorders>
              <w:top w:val="nil"/>
              <w:left w:val="nil"/>
              <w:bottom w:val="nil"/>
              <w:right w:val="single" w:sz="12" w:space="0" w:color="auto"/>
            </w:tcBorders>
            <w:noWrap/>
            <w:vAlign w:val="bottom"/>
          </w:tcPr>
          <w:p w14:paraId="4D3EE26B"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D45EB" w:rsidRDefault="00020749" w:rsidP="00CB746A">
            <w:pPr>
              <w:spacing w:before="0" w:after="0"/>
              <w:ind w:left="-212"/>
              <w:jc w:val="right"/>
              <w:rPr>
                <w:rFonts w:ascii="Arial" w:hAnsi="Arial" w:cs="Arial"/>
                <w:bCs/>
              </w:rPr>
            </w:pPr>
          </w:p>
        </w:tc>
        <w:tc>
          <w:tcPr>
            <w:tcW w:w="1134" w:type="dxa"/>
            <w:tcBorders>
              <w:top w:val="nil"/>
              <w:left w:val="nil"/>
              <w:bottom w:val="nil"/>
              <w:right w:val="single" w:sz="12" w:space="0" w:color="auto"/>
            </w:tcBorders>
            <w:noWrap/>
            <w:vAlign w:val="bottom"/>
          </w:tcPr>
          <w:p w14:paraId="71292FBE" w14:textId="77777777" w:rsidR="00020749" w:rsidRPr="002D45EB" w:rsidRDefault="00020749" w:rsidP="00CB746A">
            <w:pPr>
              <w:spacing w:before="0" w:after="0"/>
              <w:ind w:left="-212"/>
              <w:jc w:val="right"/>
              <w:rPr>
                <w:rFonts w:ascii="Arial" w:hAnsi="Arial" w:cs="Arial"/>
                <w:bCs/>
              </w:rPr>
            </w:pPr>
          </w:p>
        </w:tc>
      </w:tr>
      <w:tr w:rsidR="00020749" w:rsidRPr="002D45EB" w14:paraId="7A10F7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F56F61F"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09" w:type="dxa"/>
            <w:tcBorders>
              <w:top w:val="nil"/>
              <w:left w:val="nil"/>
              <w:bottom w:val="nil"/>
              <w:right w:val="double" w:sz="6" w:space="0" w:color="auto"/>
            </w:tcBorders>
            <w:noWrap/>
            <w:vAlign w:val="bottom"/>
          </w:tcPr>
          <w:p w14:paraId="3455C729"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1x2x600</w:t>
            </w:r>
          </w:p>
        </w:tc>
        <w:tc>
          <w:tcPr>
            <w:tcW w:w="1118" w:type="dxa"/>
            <w:tcBorders>
              <w:top w:val="nil"/>
              <w:left w:val="nil"/>
              <w:bottom w:val="nil"/>
              <w:right w:val="double" w:sz="4" w:space="0" w:color="auto"/>
            </w:tcBorders>
            <w:vAlign w:val="bottom"/>
          </w:tcPr>
          <w:p w14:paraId="59C62D42" w14:textId="77777777" w:rsidR="00020749" w:rsidRPr="002D45EB" w:rsidRDefault="00020749" w:rsidP="00CB746A">
            <w:pPr>
              <w:spacing w:before="0" w:after="0"/>
              <w:ind w:left="-212"/>
              <w:jc w:val="right"/>
              <w:rPr>
                <w:rFonts w:ascii="Arial" w:hAnsi="Arial" w:cs="Arial"/>
                <w:bCs/>
              </w:rPr>
            </w:pPr>
          </w:p>
        </w:tc>
        <w:tc>
          <w:tcPr>
            <w:tcW w:w="1118" w:type="dxa"/>
            <w:tcBorders>
              <w:top w:val="nil"/>
              <w:left w:val="double" w:sz="6" w:space="0" w:color="auto"/>
              <w:bottom w:val="nil"/>
              <w:right w:val="double" w:sz="6" w:space="0" w:color="auto"/>
            </w:tcBorders>
            <w:vAlign w:val="bottom"/>
          </w:tcPr>
          <w:p w14:paraId="22C3341D"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2x2x800</w:t>
            </w:r>
          </w:p>
        </w:tc>
        <w:tc>
          <w:tcPr>
            <w:tcW w:w="1118" w:type="dxa"/>
            <w:tcBorders>
              <w:top w:val="nil"/>
              <w:left w:val="nil"/>
              <w:bottom w:val="nil"/>
              <w:right w:val="single" w:sz="12" w:space="0" w:color="auto"/>
            </w:tcBorders>
            <w:noWrap/>
            <w:vAlign w:val="bottom"/>
          </w:tcPr>
          <w:p w14:paraId="35B30F08"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D45EB" w:rsidRDefault="00020749" w:rsidP="00CB746A">
            <w:pPr>
              <w:spacing w:before="0" w:after="0"/>
              <w:ind w:left="-212"/>
              <w:jc w:val="right"/>
              <w:rPr>
                <w:rFonts w:ascii="Arial" w:hAnsi="Arial" w:cs="Arial"/>
                <w:bCs/>
              </w:rPr>
            </w:pPr>
          </w:p>
        </w:tc>
        <w:tc>
          <w:tcPr>
            <w:tcW w:w="1134" w:type="dxa"/>
            <w:tcBorders>
              <w:top w:val="nil"/>
              <w:left w:val="nil"/>
              <w:bottom w:val="nil"/>
              <w:right w:val="single" w:sz="12" w:space="0" w:color="auto"/>
            </w:tcBorders>
            <w:noWrap/>
            <w:vAlign w:val="bottom"/>
          </w:tcPr>
          <w:p w14:paraId="11A174F8" w14:textId="77777777" w:rsidR="00020749" w:rsidRPr="002D45EB" w:rsidRDefault="00020749" w:rsidP="00CB746A">
            <w:pPr>
              <w:spacing w:before="0" w:after="0"/>
              <w:ind w:left="-212"/>
              <w:jc w:val="right"/>
              <w:rPr>
                <w:rFonts w:ascii="Arial" w:hAnsi="Arial" w:cs="Arial"/>
                <w:bCs/>
              </w:rPr>
            </w:pPr>
          </w:p>
        </w:tc>
      </w:tr>
      <w:tr w:rsidR="00020749" w:rsidRPr="002D45EB" w14:paraId="161B1517" w14:textId="77777777" w:rsidTr="00020749">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77F7C0E8" w14:textId="77777777" w:rsidR="00020749" w:rsidRPr="002D45EB" w:rsidRDefault="00020749" w:rsidP="00CB746A">
            <w:pPr>
              <w:spacing w:before="0" w:after="0"/>
              <w:ind w:left="-212"/>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D45EB" w:rsidRDefault="00020749" w:rsidP="00CB746A">
            <w:pPr>
              <w:spacing w:before="0" w:after="0"/>
              <w:ind w:left="-212"/>
              <w:jc w:val="right"/>
              <w:rPr>
                <w:rFonts w:ascii="Arial" w:hAnsi="Arial" w:cs="Arial"/>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D45EB" w:rsidRDefault="00020749" w:rsidP="00CB746A">
            <w:pPr>
              <w:spacing w:before="0" w:after="0"/>
              <w:ind w:left="-212"/>
              <w:jc w:val="right"/>
              <w:rPr>
                <w:rFonts w:ascii="Arial" w:hAnsi="Arial" w:cs="Arial"/>
                <w:bCs/>
              </w:rPr>
            </w:pPr>
            <w:r w:rsidRPr="002D45EB">
              <w:rPr>
                <w:rFonts w:ascii="Arial" w:hAnsi="Arial" w:cs="Arial"/>
                <w:bCs/>
              </w:rPr>
              <w:t> </w:t>
            </w:r>
          </w:p>
        </w:tc>
      </w:tr>
      <w:tr w:rsidR="00020749" w:rsidRPr="002D45EB" w14:paraId="2AE73685" w14:textId="77777777" w:rsidTr="00020749">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2804DDC3"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22.250</w:t>
            </w:r>
          </w:p>
        </w:tc>
      </w:tr>
      <w:tr w:rsidR="00020749" w:rsidRPr="002D45EB" w14:paraId="3D259E4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3234C29"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22.750</w:t>
            </w:r>
          </w:p>
        </w:tc>
      </w:tr>
      <w:tr w:rsidR="00020749" w:rsidRPr="002D45EB" w14:paraId="064CD2D8"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67363FB7"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22.750</w:t>
            </w:r>
          </w:p>
        </w:tc>
      </w:tr>
      <w:tr w:rsidR="00020749" w:rsidRPr="002D45EB" w14:paraId="2A88ADA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4C414F0E"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23.900</w:t>
            </w:r>
          </w:p>
        </w:tc>
      </w:tr>
      <w:tr w:rsidR="00020749" w:rsidRPr="002D45EB" w14:paraId="66737F5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87A11E4"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23.900</w:t>
            </w:r>
          </w:p>
        </w:tc>
      </w:tr>
      <w:tr w:rsidR="00020749" w:rsidRPr="002D45EB" w14:paraId="4FFDB0D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7E8A5DC"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r>
      <w:tr w:rsidR="00020749" w:rsidRPr="002D45EB" w14:paraId="7732F222"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2774675"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r>
      <w:tr w:rsidR="00020749" w:rsidRPr="002D45EB" w14:paraId="6C545FF0"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87FF703"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26.250</w:t>
            </w:r>
          </w:p>
        </w:tc>
      </w:tr>
      <w:tr w:rsidR="00020749" w:rsidRPr="002D45EB" w14:paraId="27C48C5F"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BF17584"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26.250</w:t>
            </w:r>
          </w:p>
        </w:tc>
      </w:tr>
      <w:tr w:rsidR="00020749" w:rsidRPr="002D45EB" w14:paraId="054A4F34"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3A49EC5B"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27.400</w:t>
            </w:r>
          </w:p>
        </w:tc>
      </w:tr>
      <w:tr w:rsidR="00020749" w:rsidRPr="002D45EB" w14:paraId="0206B9D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ECD3497"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27.400</w:t>
            </w:r>
          </w:p>
        </w:tc>
      </w:tr>
      <w:tr w:rsidR="00020749" w:rsidRPr="002D45EB" w14:paraId="5EF2FA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57149804"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28.550</w:t>
            </w:r>
          </w:p>
        </w:tc>
      </w:tr>
      <w:tr w:rsidR="00020749" w:rsidRPr="002D45EB" w14:paraId="6457C9F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A84CF4C"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28.550</w:t>
            </w:r>
          </w:p>
        </w:tc>
      </w:tr>
      <w:tr w:rsidR="00020749" w:rsidRPr="002D45EB" w14:paraId="5F9C50D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6ECA83C"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29.700</w:t>
            </w:r>
          </w:p>
        </w:tc>
      </w:tr>
      <w:tr w:rsidR="00020749" w:rsidRPr="002D45EB" w14:paraId="5E2386A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AD6FDDD"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29.700</w:t>
            </w:r>
          </w:p>
        </w:tc>
      </w:tr>
      <w:tr w:rsidR="00020749" w:rsidRPr="002D45EB" w14:paraId="4F7DE5CD"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3F18DE9"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30.900</w:t>
            </w:r>
          </w:p>
        </w:tc>
      </w:tr>
      <w:tr w:rsidR="00020749" w:rsidRPr="002D45EB" w14:paraId="74A5389A"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2BE5B65A"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30.900</w:t>
            </w:r>
          </w:p>
        </w:tc>
      </w:tr>
      <w:tr w:rsidR="00020749" w:rsidRPr="002D45EB" w14:paraId="3B09C559"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17954B3"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32.050</w:t>
            </w:r>
          </w:p>
        </w:tc>
      </w:tr>
      <w:tr w:rsidR="00020749" w:rsidRPr="002D45EB" w14:paraId="69522F13"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0E4B70F"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32.050</w:t>
            </w:r>
          </w:p>
        </w:tc>
      </w:tr>
      <w:tr w:rsidR="00020749" w:rsidRPr="002D45EB" w14:paraId="0567C9C7"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10E4CA9D"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33.200</w:t>
            </w:r>
          </w:p>
        </w:tc>
      </w:tr>
      <w:tr w:rsidR="00020749" w:rsidRPr="002D45EB" w14:paraId="7751607C"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79B49D59"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33.200</w:t>
            </w:r>
          </w:p>
        </w:tc>
      </w:tr>
      <w:tr w:rsidR="00020749" w:rsidRPr="002D45EB" w14:paraId="65CE8DEB" w14:textId="77777777" w:rsidTr="00020749">
        <w:trPr>
          <w:trHeight w:val="315"/>
          <w:jc w:val="center"/>
        </w:trPr>
        <w:tc>
          <w:tcPr>
            <w:tcW w:w="1291" w:type="dxa"/>
            <w:tcBorders>
              <w:top w:val="nil"/>
              <w:left w:val="single" w:sz="12" w:space="0" w:color="auto"/>
              <w:bottom w:val="nil"/>
              <w:right w:val="nil"/>
            </w:tcBorders>
            <w:shd w:val="clear" w:color="auto" w:fill="00A4A0"/>
            <w:noWrap/>
            <w:vAlign w:val="bottom"/>
          </w:tcPr>
          <w:p w14:paraId="07EF7E9E"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34.400</w:t>
            </w:r>
          </w:p>
        </w:tc>
      </w:tr>
      <w:tr w:rsidR="00020749" w:rsidRPr="002D45EB" w14:paraId="733A78D8" w14:textId="77777777" w:rsidTr="00020749">
        <w:trPr>
          <w:trHeight w:val="315"/>
          <w:jc w:val="center"/>
        </w:trPr>
        <w:tc>
          <w:tcPr>
            <w:tcW w:w="1291" w:type="dxa"/>
            <w:tcBorders>
              <w:top w:val="nil"/>
              <w:left w:val="single" w:sz="12" w:space="0" w:color="auto"/>
              <w:right w:val="nil"/>
            </w:tcBorders>
            <w:shd w:val="clear" w:color="auto" w:fill="00A4A0"/>
            <w:noWrap/>
            <w:vAlign w:val="bottom"/>
          </w:tcPr>
          <w:p w14:paraId="40276F13"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34.400</w:t>
            </w:r>
          </w:p>
        </w:tc>
      </w:tr>
      <w:tr w:rsidR="00020749" w:rsidRPr="002D45EB" w14:paraId="61955683" w14:textId="77777777" w:rsidTr="00020749">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253AFB18" w14:textId="77777777" w:rsidR="00020749" w:rsidRPr="002D45EB" w:rsidRDefault="00020749" w:rsidP="00CB746A">
            <w:pPr>
              <w:spacing w:before="0" w:after="0"/>
              <w:ind w:left="-212"/>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D45EB" w:rsidRDefault="00020749" w:rsidP="00CB746A">
            <w:pPr>
              <w:spacing w:before="0" w:after="0"/>
              <w:ind w:left="-212"/>
              <w:jc w:val="right"/>
              <w:rPr>
                <w:rFonts w:ascii="Arial" w:hAnsi="Arial" w:cs="Arial"/>
                <w:bCs/>
              </w:rPr>
            </w:pPr>
            <w:r w:rsidRPr="002D45EB">
              <w:rPr>
                <w:rFonts w:ascii="Arial" w:hAnsi="Arial" w:cs="Arial"/>
              </w:rPr>
              <w:t>35.600</w:t>
            </w:r>
          </w:p>
        </w:tc>
      </w:tr>
    </w:tbl>
    <w:p w14:paraId="4436CC4E" w14:textId="77777777" w:rsidR="00006A65" w:rsidRPr="002D45EB" w:rsidRDefault="00006A65" w:rsidP="00C3705B">
      <w:pPr>
        <w:ind w:left="0"/>
        <w:rPr>
          <w:rFonts w:ascii="Arial" w:hAnsi="Arial" w:cs="Arial"/>
        </w:rPr>
      </w:pPr>
    </w:p>
    <w:p w14:paraId="224D3C09" w14:textId="77777777" w:rsidR="00020749" w:rsidRPr="002D45EB" w:rsidRDefault="00020749" w:rsidP="00C3705B">
      <w:pPr>
        <w:ind w:left="0"/>
        <w:rPr>
          <w:rFonts w:ascii="Arial" w:hAnsi="Arial" w:cs="Arial"/>
        </w:rPr>
      </w:pPr>
    </w:p>
    <w:p w14:paraId="3D692425" w14:textId="77777777" w:rsidR="00020749" w:rsidRPr="002D45EB" w:rsidRDefault="00020749" w:rsidP="00C3705B">
      <w:pPr>
        <w:ind w:left="0"/>
        <w:rPr>
          <w:rFonts w:ascii="Arial" w:hAnsi="Arial" w:cs="Arial"/>
        </w:rPr>
      </w:pPr>
    </w:p>
    <w:p w14:paraId="5E5B9709" w14:textId="77777777" w:rsidR="00020749" w:rsidRPr="002D45EB" w:rsidRDefault="00020749" w:rsidP="00C3705B">
      <w:pPr>
        <w:ind w:left="0"/>
        <w:rPr>
          <w:rFonts w:ascii="Arial" w:hAnsi="Arial" w:cs="Arial"/>
        </w:rPr>
      </w:pPr>
    </w:p>
    <w:tbl>
      <w:tblPr>
        <w:tblW w:w="7524" w:type="dxa"/>
        <w:jc w:val="center"/>
        <w:tblCellMar>
          <w:left w:w="70" w:type="dxa"/>
          <w:right w:w="70" w:type="dxa"/>
        </w:tblCellMar>
        <w:tblLook w:val="0000" w:firstRow="0" w:lastRow="0" w:firstColumn="0" w:lastColumn="0" w:noHBand="0" w:noVBand="0"/>
      </w:tblPr>
      <w:tblGrid>
        <w:gridCol w:w="1228"/>
        <w:gridCol w:w="1236"/>
        <w:gridCol w:w="1276"/>
        <w:gridCol w:w="1276"/>
        <w:gridCol w:w="1276"/>
        <w:gridCol w:w="1311"/>
      </w:tblGrid>
      <w:tr w:rsidR="00A94A70" w:rsidRPr="002D45EB" w14:paraId="7D07D0C4" w14:textId="77777777" w:rsidTr="00A94A70">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7DD527BB" w14:textId="77777777" w:rsidR="00A94A70" w:rsidRPr="002D45EB" w:rsidRDefault="00A94A70" w:rsidP="00CB746A">
            <w:pPr>
              <w:spacing w:before="0" w:after="0"/>
              <w:ind w:left="0"/>
              <w:jc w:val="right"/>
              <w:rPr>
                <w:rFonts w:ascii="Arial" w:hAnsi="Arial" w:cs="Arial"/>
                <w:b/>
                <w:bCs/>
                <w:color w:val="FFFFFF" w:themeColor="background1"/>
                <w:sz w:val="22"/>
                <w:szCs w:val="22"/>
              </w:rPr>
            </w:pPr>
            <w:proofErr w:type="spellStart"/>
            <w:r w:rsidRPr="002D45EB">
              <w:rPr>
                <w:rFonts w:ascii="Arial" w:hAnsi="Arial" w:cs="Arial"/>
                <w:b/>
                <w:bCs/>
                <w:color w:val="FFFFFF" w:themeColor="background1"/>
                <w:sz w:val="22"/>
                <w:szCs w:val="22"/>
              </w:rPr>
              <w:lastRenderedPageBreak/>
              <w:t>salaris-schalen</w:t>
            </w:r>
            <w:proofErr w:type="spellEnd"/>
            <w:r w:rsidRPr="002D45EB">
              <w:rPr>
                <w:rFonts w:ascii="Arial" w:hAnsi="Arial" w:cs="Arial"/>
                <w:b/>
                <w:bCs/>
                <w:color w:val="FFFFFF" w:themeColor="background1"/>
                <w:sz w:val="22"/>
                <w:szCs w:val="22"/>
              </w:rPr>
              <w:t xml:space="preserve">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756231CF"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531DBC39" w14:textId="77777777" w:rsidR="00A94A70" w:rsidRPr="002D45EB" w:rsidRDefault="00A94A70" w:rsidP="00CB746A">
            <w:pPr>
              <w:spacing w:before="0" w:after="0"/>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6CAB172" w14:textId="77777777" w:rsidR="00A94A70" w:rsidRPr="002D45EB" w:rsidRDefault="00A94A70" w:rsidP="00CB746A">
            <w:pPr>
              <w:spacing w:before="0" w:after="0"/>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9063AFB" w14:textId="77777777" w:rsidR="00A94A70" w:rsidRPr="002D45EB" w:rsidRDefault="00A94A70" w:rsidP="00CB746A">
            <w:pPr>
              <w:spacing w:before="0" w:after="0"/>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1F117D7C" w14:textId="77777777" w:rsidR="00A94A70" w:rsidRPr="002D45EB" w:rsidRDefault="00A94A70" w:rsidP="00CB746A">
            <w:pPr>
              <w:spacing w:before="0" w:after="0"/>
              <w:jc w:val="center"/>
              <w:rPr>
                <w:rFonts w:ascii="Arial" w:hAnsi="Arial" w:cs="Arial"/>
                <w:b/>
                <w:bCs/>
                <w:color w:val="FFFFFF" w:themeColor="background1"/>
                <w:sz w:val="22"/>
                <w:szCs w:val="22"/>
              </w:rPr>
            </w:pPr>
            <w:r w:rsidRPr="002D45EB">
              <w:rPr>
                <w:rFonts w:ascii="Arial" w:hAnsi="Arial" w:cs="Arial"/>
                <w:b/>
                <w:bCs/>
                <w:color w:val="FFFFFF" w:themeColor="background1"/>
                <w:sz w:val="22"/>
                <w:szCs w:val="22"/>
              </w:rPr>
              <w:t>C5</w:t>
            </w:r>
          </w:p>
        </w:tc>
      </w:tr>
      <w:tr w:rsidR="00A94A70" w:rsidRPr="002D45EB" w14:paraId="4149073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FE0DD6D" w14:textId="77777777" w:rsidR="00A94A70" w:rsidRPr="002D45EB" w:rsidRDefault="00A94A7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18.550</w:t>
            </w:r>
          </w:p>
        </w:tc>
        <w:tc>
          <w:tcPr>
            <w:tcW w:w="1311" w:type="dxa"/>
            <w:tcBorders>
              <w:top w:val="nil"/>
              <w:left w:val="nil"/>
              <w:bottom w:val="nil"/>
              <w:right w:val="single" w:sz="12" w:space="0" w:color="auto"/>
            </w:tcBorders>
            <w:noWrap/>
            <w:vAlign w:val="bottom"/>
          </w:tcPr>
          <w:p w14:paraId="27DC161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20.400</w:t>
            </w:r>
          </w:p>
        </w:tc>
      </w:tr>
      <w:tr w:rsidR="00A94A70" w:rsidRPr="002D45EB" w14:paraId="6240EE7F" w14:textId="77777777" w:rsidTr="00A94A70">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29A78B8C" w14:textId="77777777" w:rsidR="00A94A70" w:rsidRPr="002D45EB" w:rsidRDefault="00A94A7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29.300</w:t>
            </w:r>
          </w:p>
        </w:tc>
      </w:tr>
      <w:tr w:rsidR="00A94A70" w:rsidRPr="002D45EB" w14:paraId="7371EB43"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00A61CA" w14:textId="77777777" w:rsidR="00A94A70" w:rsidRPr="002D45EB" w:rsidRDefault="00A94A7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1x1x550</w:t>
            </w:r>
          </w:p>
        </w:tc>
        <w:tc>
          <w:tcPr>
            <w:tcW w:w="1311" w:type="dxa"/>
            <w:tcBorders>
              <w:top w:val="nil"/>
              <w:left w:val="nil"/>
              <w:bottom w:val="nil"/>
              <w:right w:val="single" w:sz="12" w:space="0" w:color="auto"/>
            </w:tcBorders>
            <w:noWrap/>
            <w:vAlign w:val="bottom"/>
          </w:tcPr>
          <w:p w14:paraId="05178C6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1x1x600</w:t>
            </w:r>
          </w:p>
        </w:tc>
      </w:tr>
      <w:tr w:rsidR="00A94A70" w:rsidRPr="002D45EB" w14:paraId="2334CF8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45B563E"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nil"/>
              <w:right w:val="single" w:sz="12" w:space="0" w:color="auto"/>
            </w:tcBorders>
            <w:noWrap/>
            <w:vAlign w:val="bottom"/>
          </w:tcPr>
          <w:p w14:paraId="7B3B0B7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r>
      <w:tr w:rsidR="00A94A70" w:rsidRPr="002D45EB" w14:paraId="4EEAFC9E"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3C09F22A"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2x2x550</w:t>
            </w:r>
          </w:p>
        </w:tc>
        <w:tc>
          <w:tcPr>
            <w:tcW w:w="1311" w:type="dxa"/>
            <w:tcBorders>
              <w:top w:val="nil"/>
              <w:left w:val="nil"/>
              <w:bottom w:val="nil"/>
              <w:right w:val="single" w:sz="12" w:space="0" w:color="auto"/>
            </w:tcBorders>
            <w:noWrap/>
            <w:vAlign w:val="bottom"/>
          </w:tcPr>
          <w:p w14:paraId="344B7C4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r>
      <w:tr w:rsidR="00A94A70" w:rsidRPr="002D45EB" w14:paraId="747E346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7EA10EB"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nil"/>
              <w:right w:val="single" w:sz="12" w:space="0" w:color="auto"/>
            </w:tcBorders>
            <w:noWrap/>
            <w:vAlign w:val="bottom"/>
          </w:tcPr>
          <w:p w14:paraId="0344766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r>
      <w:tr w:rsidR="00A94A70" w:rsidRPr="002D45EB" w14:paraId="61A9C4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28ADA3CC"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311" w:type="dxa"/>
            <w:tcBorders>
              <w:top w:val="nil"/>
              <w:left w:val="nil"/>
              <w:bottom w:val="nil"/>
              <w:right w:val="single" w:sz="12" w:space="0" w:color="auto"/>
            </w:tcBorders>
            <w:noWrap/>
            <w:vAlign w:val="bottom"/>
          </w:tcPr>
          <w:p w14:paraId="129B0F6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r>
      <w:tr w:rsidR="00A94A70" w:rsidRPr="002D45EB" w14:paraId="09B8227A"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8DD4D96"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nil"/>
              <w:right w:val="single" w:sz="12" w:space="0" w:color="auto"/>
            </w:tcBorders>
            <w:noWrap/>
            <w:vAlign w:val="bottom"/>
          </w:tcPr>
          <w:p w14:paraId="57CDB57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r>
      <w:tr w:rsidR="00A94A70" w:rsidRPr="002D45EB" w14:paraId="42B436CD"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780F6048"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2x2x550</w:t>
            </w:r>
          </w:p>
        </w:tc>
        <w:tc>
          <w:tcPr>
            <w:tcW w:w="1311" w:type="dxa"/>
            <w:tcBorders>
              <w:top w:val="nil"/>
              <w:left w:val="nil"/>
              <w:bottom w:val="nil"/>
              <w:right w:val="single" w:sz="12" w:space="0" w:color="auto"/>
            </w:tcBorders>
            <w:noWrap/>
            <w:vAlign w:val="bottom"/>
          </w:tcPr>
          <w:p w14:paraId="0375366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r>
      <w:tr w:rsidR="00A94A70" w:rsidRPr="002D45EB" w14:paraId="57F0C1E9"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16A73137"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nil"/>
              <w:right w:val="single" w:sz="12" w:space="0" w:color="auto"/>
            </w:tcBorders>
            <w:noWrap/>
            <w:vAlign w:val="bottom"/>
          </w:tcPr>
          <w:p w14:paraId="28C991F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r>
      <w:tr w:rsidR="00A94A70" w:rsidRPr="002D45EB" w14:paraId="0F88A951"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A4BEF0C"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311" w:type="dxa"/>
            <w:tcBorders>
              <w:top w:val="nil"/>
              <w:left w:val="nil"/>
              <w:bottom w:val="nil"/>
              <w:right w:val="single" w:sz="12" w:space="0" w:color="auto"/>
            </w:tcBorders>
            <w:noWrap/>
            <w:vAlign w:val="bottom"/>
          </w:tcPr>
          <w:p w14:paraId="4DC812D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r>
      <w:tr w:rsidR="00A94A70" w:rsidRPr="002D45EB" w14:paraId="495100D0"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08D433AA"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nil"/>
              <w:right w:val="single" w:sz="12" w:space="0" w:color="auto"/>
            </w:tcBorders>
            <w:noWrap/>
            <w:vAlign w:val="bottom"/>
          </w:tcPr>
          <w:p w14:paraId="27E64E2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r>
      <w:tr w:rsidR="00A94A70" w:rsidRPr="002D45EB" w14:paraId="0C2D9AF5" w14:textId="77777777" w:rsidTr="00A94A70">
        <w:trPr>
          <w:trHeight w:val="284"/>
          <w:jc w:val="center"/>
        </w:trPr>
        <w:tc>
          <w:tcPr>
            <w:tcW w:w="1149" w:type="dxa"/>
            <w:tcBorders>
              <w:top w:val="nil"/>
              <w:left w:val="single" w:sz="12" w:space="0" w:color="auto"/>
              <w:bottom w:val="nil"/>
              <w:right w:val="nil"/>
            </w:tcBorders>
            <w:shd w:val="clear" w:color="auto" w:fill="00A4A0"/>
            <w:noWrap/>
            <w:vAlign w:val="bottom"/>
          </w:tcPr>
          <w:p w14:paraId="439912D0"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1x2x550</w:t>
            </w:r>
          </w:p>
        </w:tc>
        <w:tc>
          <w:tcPr>
            <w:tcW w:w="1311" w:type="dxa"/>
            <w:tcBorders>
              <w:top w:val="nil"/>
              <w:left w:val="nil"/>
              <w:bottom w:val="nil"/>
              <w:right w:val="single" w:sz="12" w:space="0" w:color="auto"/>
            </w:tcBorders>
            <w:noWrap/>
            <w:vAlign w:val="bottom"/>
          </w:tcPr>
          <w:p w14:paraId="4480619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1x2x650</w:t>
            </w:r>
          </w:p>
        </w:tc>
      </w:tr>
      <w:tr w:rsidR="00A94A70" w:rsidRPr="002D45EB" w14:paraId="514F38FB" w14:textId="77777777" w:rsidTr="00A94A70">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4C9E5117" w14:textId="77777777" w:rsidR="00A94A70" w:rsidRPr="002D45EB" w:rsidRDefault="00A94A7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D45EB" w:rsidRDefault="00A94A70" w:rsidP="00CB746A">
            <w:pPr>
              <w:spacing w:before="0" w:after="0"/>
              <w:jc w:val="right"/>
              <w:rPr>
                <w:rFonts w:ascii="Arial" w:hAnsi="Arial" w:cs="Arial"/>
                <w:bCs/>
              </w:rPr>
            </w:pPr>
            <w:r w:rsidRPr="002D45EB">
              <w:rPr>
                <w:rFonts w:ascii="Arial" w:hAnsi="Arial" w:cs="Arial"/>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1x2x850</w:t>
            </w:r>
          </w:p>
        </w:tc>
      </w:tr>
      <w:tr w:rsidR="00A94A70" w:rsidRPr="002D45EB" w14:paraId="4C93AA0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749E38D"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18.550</w:t>
            </w:r>
          </w:p>
        </w:tc>
        <w:tc>
          <w:tcPr>
            <w:tcW w:w="1311" w:type="dxa"/>
            <w:tcBorders>
              <w:top w:val="nil"/>
              <w:left w:val="nil"/>
              <w:bottom w:val="nil"/>
              <w:right w:val="single" w:sz="12" w:space="0" w:color="auto"/>
            </w:tcBorders>
            <w:noWrap/>
            <w:vAlign w:val="bottom"/>
          </w:tcPr>
          <w:p w14:paraId="6A40A1F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20.400</w:t>
            </w:r>
          </w:p>
        </w:tc>
      </w:tr>
      <w:tr w:rsidR="00A94A70" w:rsidRPr="002D45EB" w14:paraId="2B541A5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EE81B8"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19.100</w:t>
            </w:r>
          </w:p>
        </w:tc>
        <w:tc>
          <w:tcPr>
            <w:tcW w:w="1311" w:type="dxa"/>
            <w:tcBorders>
              <w:top w:val="nil"/>
              <w:left w:val="nil"/>
              <w:bottom w:val="nil"/>
              <w:right w:val="single" w:sz="12" w:space="0" w:color="auto"/>
            </w:tcBorders>
            <w:noWrap/>
            <w:vAlign w:val="bottom"/>
          </w:tcPr>
          <w:p w14:paraId="5DB95DE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21.000</w:t>
            </w:r>
          </w:p>
        </w:tc>
      </w:tr>
      <w:tr w:rsidR="00A94A70" w:rsidRPr="002D45EB" w14:paraId="7FD2AD66"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48291F5"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19.100</w:t>
            </w:r>
          </w:p>
        </w:tc>
        <w:tc>
          <w:tcPr>
            <w:tcW w:w="1311" w:type="dxa"/>
            <w:tcBorders>
              <w:top w:val="nil"/>
              <w:left w:val="nil"/>
              <w:bottom w:val="nil"/>
              <w:right w:val="single" w:sz="12" w:space="0" w:color="auto"/>
            </w:tcBorders>
            <w:noWrap/>
            <w:vAlign w:val="bottom"/>
          </w:tcPr>
          <w:p w14:paraId="38FDE8A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21.000</w:t>
            </w:r>
          </w:p>
        </w:tc>
      </w:tr>
      <w:tr w:rsidR="00A94A70" w:rsidRPr="002D45EB" w14:paraId="648EA50B"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05314D8"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19.700</w:t>
            </w:r>
          </w:p>
        </w:tc>
        <w:tc>
          <w:tcPr>
            <w:tcW w:w="1311" w:type="dxa"/>
            <w:tcBorders>
              <w:top w:val="nil"/>
              <w:left w:val="nil"/>
              <w:bottom w:val="nil"/>
              <w:right w:val="single" w:sz="12" w:space="0" w:color="auto"/>
            </w:tcBorders>
            <w:noWrap/>
            <w:vAlign w:val="bottom"/>
          </w:tcPr>
          <w:p w14:paraId="32D65BD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21.600</w:t>
            </w:r>
          </w:p>
        </w:tc>
      </w:tr>
      <w:tr w:rsidR="00A94A70" w:rsidRPr="002D45EB" w14:paraId="2103BEE5"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F5E7195"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19.700</w:t>
            </w:r>
          </w:p>
        </w:tc>
        <w:tc>
          <w:tcPr>
            <w:tcW w:w="1311" w:type="dxa"/>
            <w:tcBorders>
              <w:top w:val="nil"/>
              <w:left w:val="nil"/>
              <w:bottom w:val="nil"/>
              <w:right w:val="single" w:sz="12" w:space="0" w:color="auto"/>
            </w:tcBorders>
            <w:noWrap/>
            <w:vAlign w:val="bottom"/>
          </w:tcPr>
          <w:p w14:paraId="7C609A1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21.600</w:t>
            </w:r>
          </w:p>
        </w:tc>
      </w:tr>
      <w:tr w:rsidR="00A94A70" w:rsidRPr="002D45EB" w14:paraId="50721127"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7BF1190"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20.250</w:t>
            </w:r>
          </w:p>
        </w:tc>
        <w:tc>
          <w:tcPr>
            <w:tcW w:w="1311" w:type="dxa"/>
            <w:tcBorders>
              <w:top w:val="nil"/>
              <w:left w:val="nil"/>
              <w:bottom w:val="nil"/>
              <w:right w:val="single" w:sz="12" w:space="0" w:color="auto"/>
            </w:tcBorders>
            <w:noWrap/>
            <w:vAlign w:val="bottom"/>
          </w:tcPr>
          <w:p w14:paraId="250874B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22.250</w:t>
            </w:r>
          </w:p>
        </w:tc>
      </w:tr>
      <w:tr w:rsidR="00A94A70" w:rsidRPr="002D45EB" w14:paraId="108ACB89"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308F75C"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20.250</w:t>
            </w:r>
          </w:p>
        </w:tc>
        <w:tc>
          <w:tcPr>
            <w:tcW w:w="1311" w:type="dxa"/>
            <w:tcBorders>
              <w:top w:val="nil"/>
              <w:left w:val="nil"/>
              <w:bottom w:val="nil"/>
              <w:right w:val="single" w:sz="12" w:space="0" w:color="auto"/>
            </w:tcBorders>
            <w:noWrap/>
            <w:vAlign w:val="bottom"/>
          </w:tcPr>
          <w:p w14:paraId="6F89B25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22.250</w:t>
            </w:r>
          </w:p>
        </w:tc>
      </w:tr>
      <w:tr w:rsidR="00A94A70" w:rsidRPr="002D45EB" w14:paraId="69A590EB"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EEEDB"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20.800</w:t>
            </w:r>
          </w:p>
        </w:tc>
        <w:tc>
          <w:tcPr>
            <w:tcW w:w="1311" w:type="dxa"/>
            <w:tcBorders>
              <w:top w:val="nil"/>
              <w:left w:val="nil"/>
              <w:bottom w:val="nil"/>
              <w:right w:val="single" w:sz="12" w:space="0" w:color="auto"/>
            </w:tcBorders>
            <w:noWrap/>
            <w:vAlign w:val="bottom"/>
          </w:tcPr>
          <w:p w14:paraId="033A2B8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22.850</w:t>
            </w:r>
          </w:p>
        </w:tc>
      </w:tr>
      <w:tr w:rsidR="00A94A70" w:rsidRPr="002D45EB" w14:paraId="443A94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FB57945"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20.800</w:t>
            </w:r>
          </w:p>
        </w:tc>
        <w:tc>
          <w:tcPr>
            <w:tcW w:w="1311" w:type="dxa"/>
            <w:tcBorders>
              <w:top w:val="nil"/>
              <w:left w:val="nil"/>
              <w:bottom w:val="nil"/>
              <w:right w:val="single" w:sz="12" w:space="0" w:color="auto"/>
            </w:tcBorders>
            <w:noWrap/>
            <w:vAlign w:val="bottom"/>
          </w:tcPr>
          <w:p w14:paraId="1F7AC74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22.850</w:t>
            </w:r>
          </w:p>
        </w:tc>
      </w:tr>
      <w:tr w:rsidR="00A94A70" w:rsidRPr="002D45EB" w14:paraId="66D8B31F"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165B1493" w14:textId="77777777" w:rsidR="00A94A70" w:rsidRPr="002D45EB" w:rsidRDefault="00A94A7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21.400</w:t>
            </w:r>
          </w:p>
        </w:tc>
        <w:tc>
          <w:tcPr>
            <w:tcW w:w="1311" w:type="dxa"/>
            <w:tcBorders>
              <w:top w:val="nil"/>
              <w:left w:val="nil"/>
              <w:bottom w:val="nil"/>
              <w:right w:val="single" w:sz="12" w:space="0" w:color="auto"/>
            </w:tcBorders>
            <w:noWrap/>
            <w:vAlign w:val="bottom"/>
          </w:tcPr>
          <w:p w14:paraId="495F44A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23.500</w:t>
            </w:r>
          </w:p>
        </w:tc>
      </w:tr>
      <w:tr w:rsidR="00A94A70" w:rsidRPr="002D45EB" w14:paraId="096DA16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25C95EA"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21.400</w:t>
            </w:r>
          </w:p>
        </w:tc>
        <w:tc>
          <w:tcPr>
            <w:tcW w:w="1311" w:type="dxa"/>
            <w:tcBorders>
              <w:top w:val="nil"/>
              <w:left w:val="nil"/>
              <w:bottom w:val="nil"/>
              <w:right w:val="single" w:sz="12" w:space="0" w:color="auto"/>
            </w:tcBorders>
            <w:noWrap/>
            <w:vAlign w:val="bottom"/>
          </w:tcPr>
          <w:p w14:paraId="0B74585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23.500</w:t>
            </w:r>
          </w:p>
        </w:tc>
      </w:tr>
      <w:tr w:rsidR="00A94A70" w:rsidRPr="002D45EB" w14:paraId="48832C8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DD4BA50"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311" w:type="dxa"/>
            <w:tcBorders>
              <w:top w:val="nil"/>
              <w:left w:val="nil"/>
              <w:bottom w:val="nil"/>
              <w:right w:val="single" w:sz="12" w:space="0" w:color="auto"/>
            </w:tcBorders>
            <w:noWrap/>
            <w:vAlign w:val="bottom"/>
          </w:tcPr>
          <w:p w14:paraId="0688C89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24.100</w:t>
            </w:r>
          </w:p>
        </w:tc>
      </w:tr>
      <w:tr w:rsidR="00A94A70" w:rsidRPr="002D45EB" w14:paraId="3E55FF9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B51212B"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311" w:type="dxa"/>
            <w:tcBorders>
              <w:top w:val="nil"/>
              <w:left w:val="nil"/>
              <w:bottom w:val="nil"/>
              <w:right w:val="single" w:sz="12" w:space="0" w:color="auto"/>
            </w:tcBorders>
            <w:noWrap/>
            <w:vAlign w:val="bottom"/>
          </w:tcPr>
          <w:p w14:paraId="1A1F503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24.100</w:t>
            </w:r>
          </w:p>
        </w:tc>
      </w:tr>
      <w:tr w:rsidR="00A94A70" w:rsidRPr="002D45EB" w14:paraId="399561F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43C0082"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22.550</w:t>
            </w:r>
          </w:p>
        </w:tc>
        <w:tc>
          <w:tcPr>
            <w:tcW w:w="1311" w:type="dxa"/>
            <w:tcBorders>
              <w:top w:val="nil"/>
              <w:left w:val="nil"/>
              <w:bottom w:val="nil"/>
              <w:right w:val="single" w:sz="12" w:space="0" w:color="auto"/>
            </w:tcBorders>
            <w:noWrap/>
            <w:vAlign w:val="bottom"/>
          </w:tcPr>
          <w:p w14:paraId="240A48B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24.700</w:t>
            </w:r>
          </w:p>
        </w:tc>
      </w:tr>
      <w:tr w:rsidR="00A94A70" w:rsidRPr="002D45EB" w14:paraId="2F493211"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DCECE5"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22.550</w:t>
            </w:r>
          </w:p>
        </w:tc>
        <w:tc>
          <w:tcPr>
            <w:tcW w:w="1311" w:type="dxa"/>
            <w:tcBorders>
              <w:top w:val="nil"/>
              <w:left w:val="nil"/>
              <w:bottom w:val="nil"/>
              <w:right w:val="single" w:sz="12" w:space="0" w:color="auto"/>
            </w:tcBorders>
            <w:noWrap/>
            <w:vAlign w:val="bottom"/>
          </w:tcPr>
          <w:p w14:paraId="1127648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24.700</w:t>
            </w:r>
          </w:p>
        </w:tc>
      </w:tr>
      <w:tr w:rsidR="00A94A70" w:rsidRPr="002D45EB" w14:paraId="79A73079"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26127C89"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23.100</w:t>
            </w:r>
          </w:p>
        </w:tc>
        <w:tc>
          <w:tcPr>
            <w:tcW w:w="1311" w:type="dxa"/>
            <w:tcBorders>
              <w:top w:val="nil"/>
              <w:left w:val="nil"/>
              <w:bottom w:val="nil"/>
              <w:right w:val="single" w:sz="12" w:space="0" w:color="auto"/>
            </w:tcBorders>
            <w:noWrap/>
            <w:vAlign w:val="bottom"/>
          </w:tcPr>
          <w:p w14:paraId="1D2A450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25.350</w:t>
            </w:r>
          </w:p>
        </w:tc>
      </w:tr>
      <w:tr w:rsidR="00A94A70" w:rsidRPr="002D45EB" w14:paraId="18E8D7B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FB99BB"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23.100</w:t>
            </w:r>
          </w:p>
        </w:tc>
        <w:tc>
          <w:tcPr>
            <w:tcW w:w="1311" w:type="dxa"/>
            <w:tcBorders>
              <w:top w:val="nil"/>
              <w:left w:val="nil"/>
              <w:bottom w:val="nil"/>
              <w:right w:val="single" w:sz="12" w:space="0" w:color="auto"/>
            </w:tcBorders>
            <w:noWrap/>
            <w:vAlign w:val="bottom"/>
          </w:tcPr>
          <w:p w14:paraId="2FD1A66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25.350</w:t>
            </w:r>
          </w:p>
        </w:tc>
      </w:tr>
      <w:tr w:rsidR="00A94A70" w:rsidRPr="002D45EB" w14:paraId="3D4A2C1C" w14:textId="77777777" w:rsidTr="00A94A70">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37A95B35"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23.650</w:t>
            </w:r>
          </w:p>
        </w:tc>
        <w:tc>
          <w:tcPr>
            <w:tcW w:w="1311" w:type="dxa"/>
            <w:tcBorders>
              <w:top w:val="nil"/>
              <w:left w:val="nil"/>
              <w:bottom w:val="nil"/>
              <w:right w:val="single" w:sz="12" w:space="0" w:color="auto"/>
            </w:tcBorders>
            <w:noWrap/>
            <w:vAlign w:val="bottom"/>
          </w:tcPr>
          <w:p w14:paraId="2FA3E30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25.950</w:t>
            </w:r>
          </w:p>
        </w:tc>
      </w:tr>
      <w:tr w:rsidR="00A94A70" w:rsidRPr="002D45EB" w14:paraId="3A438F12"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18B0576"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23.650</w:t>
            </w:r>
          </w:p>
        </w:tc>
        <w:tc>
          <w:tcPr>
            <w:tcW w:w="1311" w:type="dxa"/>
            <w:tcBorders>
              <w:top w:val="nil"/>
              <w:left w:val="nil"/>
              <w:bottom w:val="nil"/>
              <w:right w:val="single" w:sz="12" w:space="0" w:color="auto"/>
            </w:tcBorders>
            <w:noWrap/>
            <w:vAlign w:val="bottom"/>
          </w:tcPr>
          <w:p w14:paraId="5C6F70B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25.950</w:t>
            </w:r>
          </w:p>
        </w:tc>
      </w:tr>
      <w:tr w:rsidR="00A94A70" w:rsidRPr="002D45EB" w14:paraId="5B25E01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CD46BAC"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24.250</w:t>
            </w:r>
          </w:p>
        </w:tc>
        <w:tc>
          <w:tcPr>
            <w:tcW w:w="1311" w:type="dxa"/>
            <w:tcBorders>
              <w:top w:val="nil"/>
              <w:left w:val="nil"/>
              <w:bottom w:val="nil"/>
              <w:right w:val="single" w:sz="12" w:space="0" w:color="auto"/>
            </w:tcBorders>
            <w:noWrap/>
            <w:vAlign w:val="bottom"/>
          </w:tcPr>
          <w:p w14:paraId="5F80616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26.550</w:t>
            </w:r>
          </w:p>
        </w:tc>
      </w:tr>
      <w:tr w:rsidR="00A94A70" w:rsidRPr="002D45EB" w14:paraId="29DD759F"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12E896"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24.250</w:t>
            </w:r>
          </w:p>
        </w:tc>
        <w:tc>
          <w:tcPr>
            <w:tcW w:w="1311" w:type="dxa"/>
            <w:tcBorders>
              <w:top w:val="nil"/>
              <w:left w:val="nil"/>
              <w:bottom w:val="nil"/>
              <w:right w:val="single" w:sz="12" w:space="0" w:color="auto"/>
            </w:tcBorders>
            <w:noWrap/>
            <w:vAlign w:val="bottom"/>
          </w:tcPr>
          <w:p w14:paraId="5E0CBD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26.550</w:t>
            </w:r>
          </w:p>
        </w:tc>
      </w:tr>
      <w:tr w:rsidR="00A94A70" w:rsidRPr="002D45EB" w14:paraId="1869EEF4"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FF62B88"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24.800</w:t>
            </w:r>
          </w:p>
        </w:tc>
        <w:tc>
          <w:tcPr>
            <w:tcW w:w="1311" w:type="dxa"/>
            <w:tcBorders>
              <w:top w:val="nil"/>
              <w:left w:val="nil"/>
              <w:bottom w:val="nil"/>
              <w:right w:val="single" w:sz="12" w:space="0" w:color="auto"/>
            </w:tcBorders>
            <w:noWrap/>
            <w:vAlign w:val="bottom"/>
          </w:tcPr>
          <w:p w14:paraId="3CC97A6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27.200</w:t>
            </w:r>
          </w:p>
        </w:tc>
      </w:tr>
      <w:tr w:rsidR="00A94A70" w:rsidRPr="002D45EB" w14:paraId="27E8CAEE"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300D431"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24.800</w:t>
            </w:r>
          </w:p>
        </w:tc>
        <w:tc>
          <w:tcPr>
            <w:tcW w:w="1311" w:type="dxa"/>
            <w:tcBorders>
              <w:top w:val="nil"/>
              <w:left w:val="nil"/>
              <w:bottom w:val="nil"/>
              <w:right w:val="single" w:sz="12" w:space="0" w:color="auto"/>
            </w:tcBorders>
            <w:noWrap/>
            <w:vAlign w:val="bottom"/>
          </w:tcPr>
          <w:p w14:paraId="271D3E3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27.200</w:t>
            </w:r>
          </w:p>
        </w:tc>
      </w:tr>
      <w:tr w:rsidR="00A94A70" w:rsidRPr="002D45EB" w14:paraId="7695916A"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8BDC51C"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25.400</w:t>
            </w:r>
          </w:p>
        </w:tc>
        <w:tc>
          <w:tcPr>
            <w:tcW w:w="1311" w:type="dxa"/>
            <w:tcBorders>
              <w:top w:val="nil"/>
              <w:left w:val="nil"/>
              <w:bottom w:val="nil"/>
              <w:right w:val="single" w:sz="12" w:space="0" w:color="auto"/>
            </w:tcBorders>
            <w:noWrap/>
            <w:vAlign w:val="bottom"/>
          </w:tcPr>
          <w:p w14:paraId="56AAEEB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27.800</w:t>
            </w:r>
          </w:p>
        </w:tc>
      </w:tr>
      <w:tr w:rsidR="00A94A70" w:rsidRPr="002D45EB" w14:paraId="3ECB25A8"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2F877A8"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25.400</w:t>
            </w:r>
          </w:p>
        </w:tc>
        <w:tc>
          <w:tcPr>
            <w:tcW w:w="1311" w:type="dxa"/>
            <w:tcBorders>
              <w:top w:val="nil"/>
              <w:left w:val="nil"/>
              <w:bottom w:val="nil"/>
              <w:right w:val="single" w:sz="12" w:space="0" w:color="auto"/>
            </w:tcBorders>
            <w:noWrap/>
            <w:vAlign w:val="bottom"/>
          </w:tcPr>
          <w:p w14:paraId="0C4B460D"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27.800</w:t>
            </w:r>
          </w:p>
        </w:tc>
      </w:tr>
      <w:tr w:rsidR="00A94A70" w:rsidRPr="002D45EB" w14:paraId="766860AD"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707C12"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25.950</w:t>
            </w:r>
          </w:p>
        </w:tc>
        <w:tc>
          <w:tcPr>
            <w:tcW w:w="1311" w:type="dxa"/>
            <w:tcBorders>
              <w:top w:val="nil"/>
              <w:left w:val="nil"/>
              <w:bottom w:val="nil"/>
              <w:right w:val="single" w:sz="12" w:space="0" w:color="auto"/>
            </w:tcBorders>
            <w:noWrap/>
            <w:vAlign w:val="bottom"/>
          </w:tcPr>
          <w:p w14:paraId="789B3C6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28.450</w:t>
            </w:r>
          </w:p>
        </w:tc>
      </w:tr>
      <w:tr w:rsidR="00A94A70" w:rsidRPr="002D45EB" w14:paraId="53076433" w14:textId="77777777" w:rsidTr="00A94A70">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D51CE67"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25.950</w:t>
            </w:r>
          </w:p>
        </w:tc>
        <w:tc>
          <w:tcPr>
            <w:tcW w:w="1311" w:type="dxa"/>
            <w:tcBorders>
              <w:top w:val="nil"/>
              <w:left w:val="nil"/>
              <w:bottom w:val="nil"/>
              <w:right w:val="single" w:sz="12" w:space="0" w:color="auto"/>
            </w:tcBorders>
            <w:noWrap/>
            <w:vAlign w:val="bottom"/>
          </w:tcPr>
          <w:p w14:paraId="5E53E1B9"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28.450</w:t>
            </w:r>
          </w:p>
        </w:tc>
      </w:tr>
      <w:tr w:rsidR="00A94A70" w:rsidRPr="002D45EB" w14:paraId="3CB90694" w14:textId="77777777" w:rsidTr="00A94A70">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5D9BEB3E" w14:textId="77777777" w:rsidR="00A94A70" w:rsidRPr="002D45EB" w:rsidRDefault="00A94A7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D45EB" w:rsidRDefault="00A94A70" w:rsidP="00CB746A">
            <w:pPr>
              <w:spacing w:before="0" w:after="0"/>
              <w:ind w:left="0"/>
              <w:jc w:val="right"/>
              <w:rPr>
                <w:rFonts w:ascii="Arial" w:hAnsi="Arial" w:cs="Arial"/>
                <w:bCs/>
              </w:rPr>
            </w:pPr>
            <w:r w:rsidRPr="002D45EB">
              <w:rPr>
                <w:rFonts w:ascii="Arial" w:hAnsi="Arial" w:cs="Arial"/>
                <w:bCs/>
              </w:rPr>
              <w:t>29.300</w:t>
            </w:r>
          </w:p>
        </w:tc>
      </w:tr>
    </w:tbl>
    <w:p w14:paraId="47FDE2F3" w14:textId="77777777" w:rsidR="008144E7" w:rsidRPr="002D45EB" w:rsidRDefault="008144E7" w:rsidP="00C3705B">
      <w:pPr>
        <w:ind w:left="0"/>
        <w:rPr>
          <w:rFonts w:ascii="Arial" w:hAnsi="Arial" w:cs="Arial"/>
        </w:rPr>
      </w:pPr>
    </w:p>
    <w:p w14:paraId="1AF8EDE0" w14:textId="77777777" w:rsidR="00A94A70" w:rsidRPr="002D45EB" w:rsidRDefault="00A94A70" w:rsidP="00C3705B">
      <w:pPr>
        <w:ind w:left="0"/>
        <w:rPr>
          <w:rFonts w:ascii="Arial" w:hAnsi="Arial" w:cs="Arial"/>
        </w:rPr>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6"/>
        <w:gridCol w:w="1351"/>
        <w:gridCol w:w="1275"/>
      </w:tblGrid>
      <w:tr w:rsidR="00ED20A0" w:rsidRPr="002D45EB" w14:paraId="19351869" w14:textId="77777777" w:rsidTr="00ED20A0">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4AB95542" w14:textId="77777777" w:rsidR="00ED20A0" w:rsidRPr="002D45EB" w:rsidRDefault="00ED20A0" w:rsidP="00CB746A">
            <w:pPr>
              <w:spacing w:before="0" w:after="0"/>
              <w:ind w:left="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lastRenderedPageBreak/>
              <w:br w:type="page"/>
            </w:r>
            <w:proofErr w:type="spellStart"/>
            <w:r w:rsidRPr="002D45EB">
              <w:rPr>
                <w:rFonts w:ascii="Arial" w:hAnsi="Arial" w:cs="Arial"/>
                <w:b/>
                <w:bCs/>
                <w:color w:val="FFFFFF" w:themeColor="background1"/>
                <w:sz w:val="22"/>
                <w:szCs w:val="22"/>
              </w:rPr>
              <w:t>salaris-schalen</w:t>
            </w:r>
            <w:proofErr w:type="spellEnd"/>
            <w:r w:rsidRPr="002D45EB">
              <w:rPr>
                <w:rFonts w:ascii="Arial" w:hAnsi="Arial" w:cs="Arial"/>
                <w:b/>
                <w:bCs/>
                <w:color w:val="FFFFFF" w:themeColor="background1"/>
                <w:sz w:val="22"/>
                <w:szCs w:val="22"/>
              </w:rPr>
              <w:t xml:space="preserve">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4308A14A"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3D206555"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1EDC325E"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0084F461" w14:textId="77777777" w:rsidR="00ED20A0" w:rsidRPr="002D45EB" w:rsidRDefault="00ED20A0" w:rsidP="00CB746A">
            <w:pPr>
              <w:spacing w:before="0" w:after="0"/>
              <w:ind w:left="259"/>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079FD182" w14:textId="77777777" w:rsidR="00ED20A0" w:rsidRPr="002D45EB" w:rsidRDefault="00ED20A0" w:rsidP="00CB746A">
            <w:pPr>
              <w:spacing w:before="0" w:after="0"/>
              <w:ind w:left="259"/>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D5</w:t>
            </w:r>
          </w:p>
        </w:tc>
      </w:tr>
      <w:tr w:rsidR="00ED20A0" w:rsidRPr="002D45EB" w14:paraId="63160E5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4F62B42" w14:textId="77777777" w:rsidR="00ED20A0" w:rsidRPr="002D45EB" w:rsidRDefault="00ED20A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D45EB" w:rsidRDefault="00ED20A0" w:rsidP="00CB746A">
            <w:pPr>
              <w:spacing w:before="0" w:after="0"/>
              <w:jc w:val="right"/>
              <w:rPr>
                <w:rFonts w:ascii="Arial" w:hAnsi="Arial" w:cs="Arial"/>
                <w:bCs/>
              </w:rPr>
            </w:pPr>
            <w:r w:rsidRPr="002D45EB">
              <w:rPr>
                <w:rFonts w:ascii="Arial" w:hAnsi="Arial" w:cs="Arial"/>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D45EB" w:rsidRDefault="00ED20A0" w:rsidP="00CB746A">
            <w:pPr>
              <w:spacing w:before="0" w:after="0"/>
              <w:jc w:val="right"/>
              <w:rPr>
                <w:rFonts w:ascii="Arial" w:hAnsi="Arial" w:cs="Arial"/>
                <w:bCs/>
              </w:rPr>
            </w:pPr>
            <w:r w:rsidRPr="002D45EB">
              <w:rPr>
                <w:rFonts w:ascii="Arial" w:hAnsi="Arial" w:cs="Arial"/>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17.000</w:t>
            </w:r>
          </w:p>
        </w:tc>
      </w:tr>
      <w:tr w:rsidR="00ED20A0" w:rsidRPr="002D45EB" w14:paraId="4A686356" w14:textId="77777777" w:rsidTr="00ED20A0">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0308C46" w14:textId="77777777" w:rsidR="00ED20A0" w:rsidRPr="002D45EB" w:rsidRDefault="00ED20A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D45EB" w:rsidRDefault="00ED20A0" w:rsidP="00CB746A">
            <w:pPr>
              <w:spacing w:before="0" w:after="0"/>
              <w:jc w:val="right"/>
              <w:rPr>
                <w:rFonts w:ascii="Arial" w:hAnsi="Arial" w:cs="Arial"/>
                <w:bCs/>
              </w:rPr>
            </w:pPr>
            <w:r w:rsidRPr="002D45EB">
              <w:rPr>
                <w:rFonts w:ascii="Arial" w:hAnsi="Arial" w:cs="Arial"/>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D45EB" w:rsidRDefault="00ED20A0" w:rsidP="00CB746A">
            <w:pPr>
              <w:spacing w:before="0" w:after="0"/>
              <w:jc w:val="right"/>
              <w:rPr>
                <w:rFonts w:ascii="Arial" w:hAnsi="Arial" w:cs="Arial"/>
                <w:bCs/>
              </w:rPr>
            </w:pPr>
            <w:r w:rsidRPr="002D45EB">
              <w:rPr>
                <w:rFonts w:ascii="Arial" w:hAnsi="Arial" w:cs="Arial"/>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23.800</w:t>
            </w:r>
          </w:p>
        </w:tc>
      </w:tr>
      <w:tr w:rsidR="00ED20A0" w:rsidRPr="002D45EB" w14:paraId="6F748EC9"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1B7A4CC" w14:textId="77777777" w:rsidR="00ED20A0" w:rsidRPr="002D45EB" w:rsidRDefault="00ED20A0"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1x1x300</w:t>
            </w:r>
          </w:p>
        </w:tc>
      </w:tr>
      <w:tr w:rsidR="00ED20A0" w:rsidRPr="002D45EB" w14:paraId="1767A2CF"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596A1D0"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2x2x500</w:t>
            </w:r>
          </w:p>
        </w:tc>
      </w:tr>
      <w:tr w:rsidR="00ED20A0" w:rsidRPr="002D45EB" w14:paraId="4D92D492"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DDDAF25"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1x2x300</w:t>
            </w:r>
          </w:p>
        </w:tc>
      </w:tr>
      <w:tr w:rsidR="00ED20A0" w:rsidRPr="002D45EB" w14:paraId="6DEB9975"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4F1CD31"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1x2x800</w:t>
            </w:r>
          </w:p>
        </w:tc>
      </w:tr>
      <w:tr w:rsidR="00ED20A0" w:rsidRPr="002D45EB" w14:paraId="098FEE8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026B1CF6"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1x2x500</w:t>
            </w:r>
          </w:p>
        </w:tc>
      </w:tr>
      <w:tr w:rsidR="00ED20A0" w:rsidRPr="002D45EB" w14:paraId="3597D59A"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1BECBD8"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15FD6852"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4x2x400</w:t>
            </w:r>
          </w:p>
        </w:tc>
      </w:tr>
      <w:tr w:rsidR="00ED20A0" w:rsidRPr="002D45EB" w14:paraId="069C994D"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CEA372F"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33EC2D8F"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1x2x500</w:t>
            </w:r>
          </w:p>
        </w:tc>
      </w:tr>
      <w:tr w:rsidR="00ED20A0" w:rsidRPr="002D45EB" w14:paraId="274827A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40B1C3FD"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0099CC88" w14:textId="77777777" w:rsidR="00ED20A0" w:rsidRPr="002D45EB" w:rsidRDefault="00ED20A0" w:rsidP="00CB746A">
            <w:pPr>
              <w:spacing w:before="0" w:after="0"/>
              <w:ind w:left="178"/>
              <w:jc w:val="right"/>
              <w:rPr>
                <w:rFonts w:ascii="Arial" w:hAnsi="Arial" w:cs="Arial"/>
                <w:bCs/>
              </w:rPr>
            </w:pPr>
            <w:r w:rsidRPr="002D45EB">
              <w:rPr>
                <w:rFonts w:ascii="Arial" w:hAnsi="Arial" w:cs="Arial"/>
                <w:bCs/>
              </w:rPr>
              <w:t>3x2x600</w:t>
            </w:r>
          </w:p>
        </w:tc>
      </w:tr>
      <w:tr w:rsidR="00ED20A0" w:rsidRPr="002D45EB" w14:paraId="1763FE84"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16268FAF"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349D737B" w14:textId="77777777" w:rsidR="00ED20A0" w:rsidRPr="002D45EB" w:rsidRDefault="00ED20A0" w:rsidP="00CB746A">
            <w:pPr>
              <w:spacing w:before="0" w:after="0"/>
              <w:ind w:left="178"/>
              <w:jc w:val="right"/>
              <w:rPr>
                <w:rFonts w:ascii="Arial" w:hAnsi="Arial" w:cs="Arial"/>
                <w:bCs/>
              </w:rPr>
            </w:pPr>
          </w:p>
        </w:tc>
      </w:tr>
      <w:tr w:rsidR="00ED20A0" w:rsidRPr="002D45EB" w14:paraId="609776CB"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7227D6B5"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6B4C1390" w14:textId="77777777" w:rsidR="00ED20A0" w:rsidRPr="002D45EB" w:rsidRDefault="00ED20A0" w:rsidP="00CB746A">
            <w:pPr>
              <w:spacing w:before="0" w:after="0"/>
              <w:ind w:left="178"/>
              <w:jc w:val="right"/>
              <w:rPr>
                <w:rFonts w:ascii="Arial" w:hAnsi="Arial" w:cs="Arial"/>
                <w:bCs/>
              </w:rPr>
            </w:pPr>
          </w:p>
        </w:tc>
      </w:tr>
      <w:tr w:rsidR="00ED20A0" w:rsidRPr="002D45EB" w14:paraId="729F7D13"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2DB530C6"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40720E68" w14:textId="77777777" w:rsidR="00ED20A0" w:rsidRPr="002D45EB" w:rsidRDefault="00ED20A0" w:rsidP="00CB746A">
            <w:pPr>
              <w:spacing w:before="0" w:after="0"/>
              <w:ind w:left="178"/>
              <w:jc w:val="right"/>
              <w:rPr>
                <w:rFonts w:ascii="Arial" w:hAnsi="Arial" w:cs="Arial"/>
                <w:bCs/>
              </w:rPr>
            </w:pPr>
          </w:p>
        </w:tc>
      </w:tr>
      <w:tr w:rsidR="00ED20A0" w:rsidRPr="002D45EB" w14:paraId="5B680A96" w14:textId="77777777" w:rsidTr="00ED20A0">
        <w:trPr>
          <w:trHeight w:val="284"/>
          <w:jc w:val="center"/>
        </w:trPr>
        <w:tc>
          <w:tcPr>
            <w:tcW w:w="1291" w:type="dxa"/>
            <w:tcBorders>
              <w:top w:val="nil"/>
              <w:left w:val="single" w:sz="12" w:space="0" w:color="auto"/>
              <w:bottom w:val="nil"/>
              <w:right w:val="nil"/>
            </w:tcBorders>
            <w:shd w:val="clear" w:color="auto" w:fill="00A4A0"/>
            <w:noWrap/>
            <w:vAlign w:val="bottom"/>
          </w:tcPr>
          <w:p w14:paraId="6B8E452D" w14:textId="77777777" w:rsidR="00ED20A0" w:rsidRPr="002D45EB" w:rsidRDefault="00ED20A0"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nil"/>
              <w:right w:val="single" w:sz="12" w:space="0" w:color="auto"/>
            </w:tcBorders>
            <w:vAlign w:val="bottom"/>
          </w:tcPr>
          <w:p w14:paraId="4DA2035E" w14:textId="77777777" w:rsidR="00ED20A0" w:rsidRPr="002D45EB" w:rsidRDefault="00ED20A0" w:rsidP="00CB746A">
            <w:pPr>
              <w:spacing w:before="0" w:after="0"/>
              <w:ind w:left="178"/>
              <w:jc w:val="right"/>
              <w:rPr>
                <w:rFonts w:ascii="Arial" w:hAnsi="Arial" w:cs="Arial"/>
                <w:bCs/>
              </w:rPr>
            </w:pPr>
          </w:p>
        </w:tc>
      </w:tr>
      <w:tr w:rsidR="00ED20A0" w:rsidRPr="002D45EB" w14:paraId="23F3AEE4" w14:textId="77777777" w:rsidTr="00ED20A0">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416AFA61"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D45EB" w:rsidRDefault="00ED20A0" w:rsidP="00CB746A">
            <w:pPr>
              <w:spacing w:before="0" w:after="0"/>
              <w:jc w:val="right"/>
              <w:rPr>
                <w:rFonts w:ascii="Arial" w:hAnsi="Arial" w:cs="Arial"/>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D45EB" w:rsidRDefault="00ED20A0" w:rsidP="00CB746A">
            <w:pPr>
              <w:spacing w:before="0" w:after="0"/>
              <w:jc w:val="right"/>
              <w:rPr>
                <w:rFonts w:ascii="Arial" w:hAnsi="Arial" w:cs="Arial"/>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D45EB" w:rsidRDefault="00ED20A0" w:rsidP="00CB746A">
            <w:pPr>
              <w:spacing w:before="0" w:after="0"/>
              <w:ind w:left="178"/>
              <w:jc w:val="right"/>
              <w:rPr>
                <w:rFonts w:ascii="Arial" w:hAnsi="Arial" w:cs="Arial"/>
                <w:bCs/>
              </w:rPr>
            </w:pPr>
          </w:p>
        </w:tc>
      </w:tr>
      <w:tr w:rsidR="00ED20A0" w:rsidRPr="002D45EB" w14:paraId="62AB13E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689173A"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D45EB" w:rsidRDefault="00ED20A0" w:rsidP="00CB746A">
            <w:pPr>
              <w:spacing w:before="0" w:after="0"/>
              <w:jc w:val="right"/>
              <w:rPr>
                <w:rFonts w:ascii="Arial" w:hAnsi="Arial" w:cs="Arial"/>
                <w:bCs/>
              </w:rPr>
            </w:pPr>
            <w:r w:rsidRPr="002D45EB">
              <w:rPr>
                <w:rFonts w:ascii="Arial" w:hAnsi="Arial" w:cs="Arial"/>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D45EB" w:rsidRDefault="00ED20A0" w:rsidP="00CB746A">
            <w:pPr>
              <w:spacing w:before="0" w:after="0"/>
              <w:jc w:val="right"/>
              <w:rPr>
                <w:rFonts w:ascii="Arial" w:hAnsi="Arial" w:cs="Arial"/>
                <w:bCs/>
              </w:rPr>
            </w:pPr>
            <w:r w:rsidRPr="002D45EB">
              <w:rPr>
                <w:rFonts w:ascii="Arial" w:hAnsi="Arial" w:cs="Arial"/>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17.000</w:t>
            </w:r>
          </w:p>
        </w:tc>
      </w:tr>
      <w:tr w:rsidR="00ED20A0" w:rsidRPr="002D45EB" w14:paraId="47511E18" w14:textId="77777777" w:rsidTr="00ED20A0">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582851C0"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D45EB" w:rsidRDefault="00ED20A0" w:rsidP="00CB746A">
            <w:pPr>
              <w:spacing w:before="0" w:after="0"/>
              <w:jc w:val="right"/>
              <w:rPr>
                <w:rFonts w:ascii="Arial" w:hAnsi="Arial" w:cs="Arial"/>
                <w:bCs/>
              </w:rPr>
            </w:pPr>
            <w:r w:rsidRPr="002D45EB">
              <w:rPr>
                <w:rFonts w:ascii="Arial" w:hAnsi="Arial" w:cs="Arial"/>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D45EB" w:rsidRDefault="00ED20A0" w:rsidP="00CB746A">
            <w:pPr>
              <w:spacing w:before="0" w:after="0"/>
              <w:jc w:val="right"/>
              <w:rPr>
                <w:rFonts w:ascii="Arial" w:hAnsi="Arial" w:cs="Arial"/>
                <w:bCs/>
              </w:rPr>
            </w:pPr>
            <w:r w:rsidRPr="002D45EB">
              <w:rPr>
                <w:rFonts w:ascii="Arial" w:hAnsi="Arial" w:cs="Arial"/>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17.300</w:t>
            </w:r>
          </w:p>
        </w:tc>
      </w:tr>
      <w:tr w:rsidR="00ED20A0" w:rsidRPr="002D45EB" w14:paraId="5749DBBC"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FC66F3"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D45EB" w:rsidRDefault="00ED20A0" w:rsidP="00CB746A">
            <w:pPr>
              <w:spacing w:before="0" w:after="0"/>
              <w:jc w:val="right"/>
              <w:rPr>
                <w:rFonts w:ascii="Arial" w:hAnsi="Arial" w:cs="Arial"/>
                <w:bCs/>
              </w:rPr>
            </w:pPr>
            <w:r w:rsidRPr="002D45EB">
              <w:rPr>
                <w:rFonts w:ascii="Arial" w:hAnsi="Arial" w:cs="Arial"/>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D45EB" w:rsidRDefault="00ED20A0" w:rsidP="00CB746A">
            <w:pPr>
              <w:spacing w:before="0" w:after="0"/>
              <w:jc w:val="right"/>
              <w:rPr>
                <w:rFonts w:ascii="Arial" w:hAnsi="Arial" w:cs="Arial"/>
                <w:bCs/>
              </w:rPr>
            </w:pPr>
            <w:r w:rsidRPr="002D45EB">
              <w:rPr>
                <w:rFonts w:ascii="Arial" w:hAnsi="Arial" w:cs="Arial"/>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17.300</w:t>
            </w:r>
          </w:p>
        </w:tc>
      </w:tr>
      <w:tr w:rsidR="00ED20A0" w:rsidRPr="002D45EB" w14:paraId="75E73AB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77FAD6A"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D45EB" w:rsidRDefault="00ED20A0" w:rsidP="00CB746A">
            <w:pPr>
              <w:spacing w:before="0" w:after="0"/>
              <w:jc w:val="right"/>
              <w:rPr>
                <w:rFonts w:ascii="Arial" w:hAnsi="Arial" w:cs="Arial"/>
                <w:bCs/>
              </w:rPr>
            </w:pPr>
            <w:r w:rsidRPr="002D45EB">
              <w:rPr>
                <w:rFonts w:ascii="Arial" w:hAnsi="Arial" w:cs="Arial"/>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D45EB" w:rsidRDefault="00ED20A0" w:rsidP="00CB746A">
            <w:pPr>
              <w:spacing w:before="0" w:after="0"/>
              <w:jc w:val="right"/>
              <w:rPr>
                <w:rFonts w:ascii="Arial" w:hAnsi="Arial" w:cs="Arial"/>
                <w:bCs/>
              </w:rPr>
            </w:pPr>
            <w:r w:rsidRPr="002D45EB">
              <w:rPr>
                <w:rFonts w:ascii="Arial" w:hAnsi="Arial" w:cs="Arial"/>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17.800</w:t>
            </w:r>
          </w:p>
        </w:tc>
      </w:tr>
      <w:tr w:rsidR="00ED20A0" w:rsidRPr="002D45EB" w14:paraId="2C37D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2C4115D"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D45EB" w:rsidRDefault="00ED20A0" w:rsidP="00CB746A">
            <w:pPr>
              <w:spacing w:before="0" w:after="0"/>
              <w:jc w:val="right"/>
              <w:rPr>
                <w:rFonts w:ascii="Arial" w:hAnsi="Arial" w:cs="Arial"/>
                <w:bCs/>
              </w:rPr>
            </w:pPr>
            <w:r w:rsidRPr="002D45EB">
              <w:rPr>
                <w:rFonts w:ascii="Arial" w:hAnsi="Arial" w:cs="Arial"/>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D45EB" w:rsidRDefault="00ED20A0" w:rsidP="00CB746A">
            <w:pPr>
              <w:spacing w:before="0" w:after="0"/>
              <w:jc w:val="right"/>
              <w:rPr>
                <w:rFonts w:ascii="Arial" w:hAnsi="Arial" w:cs="Arial"/>
                <w:bCs/>
              </w:rPr>
            </w:pPr>
            <w:r w:rsidRPr="002D45EB">
              <w:rPr>
                <w:rFonts w:ascii="Arial" w:hAnsi="Arial" w:cs="Arial"/>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17.800</w:t>
            </w:r>
          </w:p>
        </w:tc>
      </w:tr>
      <w:tr w:rsidR="00ED20A0" w:rsidRPr="002D45EB" w14:paraId="5BFCF68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51E99EF"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D45EB" w:rsidRDefault="00ED20A0" w:rsidP="00CB746A">
            <w:pPr>
              <w:spacing w:before="0" w:after="0"/>
              <w:jc w:val="right"/>
              <w:rPr>
                <w:rFonts w:ascii="Arial" w:hAnsi="Arial" w:cs="Arial"/>
                <w:bCs/>
              </w:rPr>
            </w:pPr>
            <w:r w:rsidRPr="002D45EB">
              <w:rPr>
                <w:rFonts w:ascii="Arial" w:hAnsi="Arial" w:cs="Arial"/>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D45EB" w:rsidRDefault="00ED20A0" w:rsidP="00CB746A">
            <w:pPr>
              <w:spacing w:before="0" w:after="0"/>
              <w:jc w:val="right"/>
              <w:rPr>
                <w:rFonts w:ascii="Arial" w:hAnsi="Arial" w:cs="Arial"/>
                <w:bCs/>
              </w:rPr>
            </w:pPr>
            <w:r w:rsidRPr="002D45EB">
              <w:rPr>
                <w:rFonts w:ascii="Arial" w:hAnsi="Arial" w:cs="Arial"/>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18.300</w:t>
            </w:r>
          </w:p>
        </w:tc>
      </w:tr>
      <w:tr w:rsidR="00ED20A0" w:rsidRPr="002D45EB" w14:paraId="4444840D"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28A652C"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D45EB" w:rsidRDefault="00ED20A0" w:rsidP="00CB746A">
            <w:pPr>
              <w:spacing w:before="0" w:after="0"/>
              <w:jc w:val="right"/>
              <w:rPr>
                <w:rFonts w:ascii="Arial" w:hAnsi="Arial" w:cs="Arial"/>
                <w:bCs/>
              </w:rPr>
            </w:pPr>
            <w:r w:rsidRPr="002D45EB">
              <w:rPr>
                <w:rFonts w:ascii="Arial" w:hAnsi="Arial" w:cs="Arial"/>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D45EB" w:rsidRDefault="00ED20A0" w:rsidP="00CB746A">
            <w:pPr>
              <w:spacing w:before="0" w:after="0"/>
              <w:jc w:val="right"/>
              <w:rPr>
                <w:rFonts w:ascii="Arial" w:hAnsi="Arial" w:cs="Arial"/>
                <w:bCs/>
              </w:rPr>
            </w:pPr>
            <w:r w:rsidRPr="002D45EB">
              <w:rPr>
                <w:rFonts w:ascii="Arial" w:hAnsi="Arial" w:cs="Arial"/>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18.300</w:t>
            </w:r>
          </w:p>
        </w:tc>
      </w:tr>
      <w:tr w:rsidR="00ED20A0" w:rsidRPr="002D45EB" w14:paraId="07A54AE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38ABB05"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D45EB" w:rsidRDefault="00ED20A0" w:rsidP="00CB746A">
            <w:pPr>
              <w:spacing w:before="0" w:after="0"/>
              <w:jc w:val="right"/>
              <w:rPr>
                <w:rFonts w:ascii="Arial" w:hAnsi="Arial" w:cs="Arial"/>
                <w:bCs/>
              </w:rPr>
            </w:pPr>
            <w:r w:rsidRPr="002D45EB">
              <w:rPr>
                <w:rFonts w:ascii="Arial" w:hAnsi="Arial" w:cs="Arial"/>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D45EB" w:rsidRDefault="00ED20A0" w:rsidP="00CB746A">
            <w:pPr>
              <w:spacing w:before="0" w:after="0"/>
              <w:jc w:val="right"/>
              <w:rPr>
                <w:rFonts w:ascii="Arial" w:hAnsi="Arial" w:cs="Arial"/>
                <w:bCs/>
              </w:rPr>
            </w:pPr>
            <w:r w:rsidRPr="002D45EB">
              <w:rPr>
                <w:rFonts w:ascii="Arial" w:hAnsi="Arial" w:cs="Arial"/>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18.600</w:t>
            </w:r>
          </w:p>
        </w:tc>
      </w:tr>
      <w:tr w:rsidR="00ED20A0" w:rsidRPr="002D45EB" w14:paraId="1A5A9B5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B366CE8"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D45EB" w:rsidRDefault="00ED20A0" w:rsidP="00CB746A">
            <w:pPr>
              <w:spacing w:before="0" w:after="0"/>
              <w:jc w:val="right"/>
              <w:rPr>
                <w:rFonts w:ascii="Arial" w:hAnsi="Arial" w:cs="Arial"/>
                <w:bCs/>
              </w:rPr>
            </w:pPr>
            <w:r w:rsidRPr="002D45EB">
              <w:rPr>
                <w:rFonts w:ascii="Arial" w:hAnsi="Arial" w:cs="Arial"/>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D45EB" w:rsidRDefault="00ED20A0" w:rsidP="00CB746A">
            <w:pPr>
              <w:spacing w:before="0" w:after="0"/>
              <w:jc w:val="right"/>
              <w:rPr>
                <w:rFonts w:ascii="Arial" w:hAnsi="Arial" w:cs="Arial"/>
                <w:bCs/>
              </w:rPr>
            </w:pPr>
            <w:r w:rsidRPr="002D45EB">
              <w:rPr>
                <w:rFonts w:ascii="Arial" w:hAnsi="Arial" w:cs="Arial"/>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18.600</w:t>
            </w:r>
          </w:p>
        </w:tc>
      </w:tr>
      <w:tr w:rsidR="00ED20A0" w:rsidRPr="002D45EB" w14:paraId="7659D7B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105794D"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D45EB" w:rsidRDefault="00ED20A0" w:rsidP="00CB746A">
            <w:pPr>
              <w:spacing w:before="0" w:after="0"/>
              <w:jc w:val="right"/>
              <w:rPr>
                <w:rFonts w:ascii="Arial" w:hAnsi="Arial" w:cs="Arial"/>
                <w:bCs/>
              </w:rPr>
            </w:pPr>
            <w:r w:rsidRPr="002D45EB">
              <w:rPr>
                <w:rFonts w:ascii="Arial" w:hAnsi="Arial" w:cs="Arial"/>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D45EB" w:rsidRDefault="00ED20A0" w:rsidP="00CB746A">
            <w:pPr>
              <w:spacing w:before="0" w:after="0"/>
              <w:jc w:val="right"/>
              <w:rPr>
                <w:rFonts w:ascii="Arial" w:hAnsi="Arial" w:cs="Arial"/>
                <w:bCs/>
              </w:rPr>
            </w:pPr>
            <w:r w:rsidRPr="002D45EB">
              <w:rPr>
                <w:rFonts w:ascii="Arial" w:hAnsi="Arial" w:cs="Arial"/>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19.400</w:t>
            </w:r>
          </w:p>
        </w:tc>
      </w:tr>
      <w:tr w:rsidR="00ED20A0" w:rsidRPr="002D45EB" w14:paraId="0CB9C476"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B561C4"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D45EB" w:rsidRDefault="00ED20A0" w:rsidP="00CB746A">
            <w:pPr>
              <w:spacing w:before="0" w:after="0"/>
              <w:jc w:val="right"/>
              <w:rPr>
                <w:rFonts w:ascii="Arial" w:hAnsi="Arial" w:cs="Arial"/>
                <w:bCs/>
              </w:rPr>
            </w:pPr>
            <w:r w:rsidRPr="002D45EB">
              <w:rPr>
                <w:rFonts w:ascii="Arial" w:hAnsi="Arial" w:cs="Arial"/>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D45EB" w:rsidRDefault="00ED20A0" w:rsidP="00CB746A">
            <w:pPr>
              <w:spacing w:before="0" w:after="0"/>
              <w:jc w:val="right"/>
              <w:rPr>
                <w:rFonts w:ascii="Arial" w:hAnsi="Arial" w:cs="Arial"/>
                <w:bCs/>
              </w:rPr>
            </w:pPr>
            <w:r w:rsidRPr="002D45EB">
              <w:rPr>
                <w:rFonts w:ascii="Arial" w:hAnsi="Arial" w:cs="Arial"/>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19.400</w:t>
            </w:r>
          </w:p>
        </w:tc>
      </w:tr>
      <w:tr w:rsidR="00ED20A0" w:rsidRPr="002D45EB" w14:paraId="5754D8B8"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DB287BB"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D45EB" w:rsidRDefault="00ED20A0" w:rsidP="00CB746A">
            <w:pPr>
              <w:spacing w:before="0" w:after="0"/>
              <w:jc w:val="right"/>
              <w:rPr>
                <w:rFonts w:ascii="Arial" w:hAnsi="Arial" w:cs="Arial"/>
                <w:bCs/>
              </w:rPr>
            </w:pPr>
            <w:r w:rsidRPr="002D45EB">
              <w:rPr>
                <w:rFonts w:ascii="Arial" w:hAnsi="Arial" w:cs="Arial"/>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D45EB" w:rsidRDefault="00ED20A0" w:rsidP="00CB746A">
            <w:pPr>
              <w:spacing w:before="0" w:after="0"/>
              <w:jc w:val="right"/>
              <w:rPr>
                <w:rFonts w:ascii="Arial" w:hAnsi="Arial" w:cs="Arial"/>
                <w:bCs/>
              </w:rPr>
            </w:pPr>
            <w:r w:rsidRPr="002D45EB">
              <w:rPr>
                <w:rFonts w:ascii="Arial" w:hAnsi="Arial" w:cs="Arial"/>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19.900</w:t>
            </w:r>
          </w:p>
        </w:tc>
      </w:tr>
      <w:tr w:rsidR="00ED20A0" w:rsidRPr="002D45EB" w14:paraId="5BB02A10"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D0AF29E"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D45EB" w:rsidRDefault="00ED20A0" w:rsidP="00CB746A">
            <w:pPr>
              <w:spacing w:before="0" w:after="0"/>
              <w:jc w:val="right"/>
              <w:rPr>
                <w:rFonts w:ascii="Arial" w:hAnsi="Arial" w:cs="Arial"/>
                <w:bCs/>
              </w:rPr>
            </w:pPr>
            <w:r w:rsidRPr="002D45EB">
              <w:rPr>
                <w:rFonts w:ascii="Arial" w:hAnsi="Arial" w:cs="Arial"/>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D45EB" w:rsidRDefault="00ED20A0" w:rsidP="00CB746A">
            <w:pPr>
              <w:spacing w:before="0" w:after="0"/>
              <w:jc w:val="right"/>
              <w:rPr>
                <w:rFonts w:ascii="Arial" w:hAnsi="Arial" w:cs="Arial"/>
                <w:bCs/>
              </w:rPr>
            </w:pPr>
            <w:r w:rsidRPr="002D45EB">
              <w:rPr>
                <w:rFonts w:ascii="Arial" w:hAnsi="Arial" w:cs="Arial"/>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19.900</w:t>
            </w:r>
          </w:p>
        </w:tc>
      </w:tr>
      <w:tr w:rsidR="00ED20A0" w:rsidRPr="002D45EB" w14:paraId="698CC8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04A9476"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D45EB" w:rsidRDefault="00ED20A0" w:rsidP="00CB746A">
            <w:pPr>
              <w:spacing w:before="0" w:after="0"/>
              <w:jc w:val="right"/>
              <w:rPr>
                <w:rFonts w:ascii="Arial" w:hAnsi="Arial" w:cs="Arial"/>
                <w:bCs/>
              </w:rPr>
            </w:pPr>
            <w:r w:rsidRPr="002D45EB">
              <w:rPr>
                <w:rFonts w:ascii="Arial" w:hAnsi="Arial" w:cs="Arial"/>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D45EB" w:rsidRDefault="00ED20A0" w:rsidP="00CB746A">
            <w:pPr>
              <w:spacing w:before="0" w:after="0"/>
              <w:jc w:val="right"/>
              <w:rPr>
                <w:rFonts w:ascii="Arial" w:hAnsi="Arial" w:cs="Arial"/>
                <w:bCs/>
              </w:rPr>
            </w:pPr>
            <w:r w:rsidRPr="002D45EB">
              <w:rPr>
                <w:rFonts w:ascii="Arial" w:hAnsi="Arial" w:cs="Arial"/>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20.300</w:t>
            </w:r>
          </w:p>
        </w:tc>
      </w:tr>
      <w:tr w:rsidR="00ED20A0" w:rsidRPr="002D45EB" w14:paraId="325FEF0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8EDE4CE"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D45EB" w:rsidRDefault="00ED20A0" w:rsidP="00CB746A">
            <w:pPr>
              <w:spacing w:before="0" w:after="0"/>
              <w:jc w:val="right"/>
              <w:rPr>
                <w:rFonts w:ascii="Arial" w:hAnsi="Arial" w:cs="Arial"/>
                <w:bCs/>
              </w:rPr>
            </w:pPr>
            <w:r w:rsidRPr="002D45EB">
              <w:rPr>
                <w:rFonts w:ascii="Arial" w:hAnsi="Arial" w:cs="Arial"/>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D45EB" w:rsidRDefault="00ED20A0" w:rsidP="00CB746A">
            <w:pPr>
              <w:spacing w:before="0" w:after="0"/>
              <w:jc w:val="right"/>
              <w:rPr>
                <w:rFonts w:ascii="Arial" w:hAnsi="Arial" w:cs="Arial"/>
                <w:bCs/>
              </w:rPr>
            </w:pPr>
            <w:r w:rsidRPr="002D45EB">
              <w:rPr>
                <w:rFonts w:ascii="Arial" w:hAnsi="Arial" w:cs="Arial"/>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20.300</w:t>
            </w:r>
          </w:p>
        </w:tc>
      </w:tr>
      <w:tr w:rsidR="00ED20A0" w:rsidRPr="002D45EB" w14:paraId="15A51609"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5614685"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D45EB" w:rsidRDefault="00ED20A0" w:rsidP="00CB746A">
            <w:pPr>
              <w:spacing w:before="0" w:after="0"/>
              <w:jc w:val="right"/>
              <w:rPr>
                <w:rFonts w:ascii="Arial" w:hAnsi="Arial" w:cs="Arial"/>
                <w:bCs/>
              </w:rPr>
            </w:pPr>
            <w:r w:rsidRPr="002D45EB">
              <w:rPr>
                <w:rFonts w:ascii="Arial" w:hAnsi="Arial" w:cs="Arial"/>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D45EB" w:rsidRDefault="00ED20A0" w:rsidP="00CB746A">
            <w:pPr>
              <w:spacing w:before="0" w:after="0"/>
              <w:jc w:val="right"/>
              <w:rPr>
                <w:rFonts w:ascii="Arial" w:hAnsi="Arial" w:cs="Arial"/>
                <w:bCs/>
              </w:rPr>
            </w:pPr>
            <w:r w:rsidRPr="002D45EB">
              <w:rPr>
                <w:rFonts w:ascii="Arial" w:hAnsi="Arial" w:cs="Arial"/>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20.700</w:t>
            </w:r>
          </w:p>
        </w:tc>
      </w:tr>
      <w:tr w:rsidR="00ED20A0" w:rsidRPr="002D45EB" w14:paraId="0F7919F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94B1D53"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D45EB" w:rsidRDefault="00ED20A0" w:rsidP="00CB746A">
            <w:pPr>
              <w:spacing w:before="0" w:after="0"/>
              <w:jc w:val="right"/>
              <w:rPr>
                <w:rFonts w:ascii="Arial" w:hAnsi="Arial" w:cs="Arial"/>
                <w:bCs/>
              </w:rPr>
            </w:pPr>
            <w:r w:rsidRPr="002D45EB">
              <w:rPr>
                <w:rFonts w:ascii="Arial" w:hAnsi="Arial" w:cs="Arial"/>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D45EB" w:rsidRDefault="00ED20A0" w:rsidP="00CB746A">
            <w:pPr>
              <w:spacing w:before="0" w:after="0"/>
              <w:jc w:val="right"/>
              <w:rPr>
                <w:rFonts w:ascii="Arial" w:hAnsi="Arial" w:cs="Arial"/>
                <w:bCs/>
              </w:rPr>
            </w:pPr>
            <w:r w:rsidRPr="002D45EB">
              <w:rPr>
                <w:rFonts w:ascii="Arial" w:hAnsi="Arial" w:cs="Arial"/>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20.700</w:t>
            </w:r>
          </w:p>
        </w:tc>
      </w:tr>
      <w:tr w:rsidR="00ED20A0" w:rsidRPr="002D45EB" w14:paraId="5E887A8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3E50AD1"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D45EB" w:rsidRDefault="00ED20A0" w:rsidP="00CB746A">
            <w:pPr>
              <w:spacing w:before="0" w:after="0"/>
              <w:jc w:val="right"/>
              <w:rPr>
                <w:rFonts w:ascii="Arial" w:hAnsi="Arial" w:cs="Arial"/>
                <w:bCs/>
              </w:rPr>
            </w:pPr>
            <w:r w:rsidRPr="002D45EB">
              <w:rPr>
                <w:rFonts w:ascii="Arial" w:hAnsi="Arial" w:cs="Arial"/>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D45EB" w:rsidRDefault="00ED20A0" w:rsidP="00CB746A">
            <w:pPr>
              <w:spacing w:before="0" w:after="0"/>
              <w:jc w:val="right"/>
              <w:rPr>
                <w:rFonts w:ascii="Arial" w:hAnsi="Arial" w:cs="Arial"/>
                <w:bCs/>
              </w:rPr>
            </w:pPr>
            <w:r w:rsidRPr="002D45EB">
              <w:rPr>
                <w:rFonts w:ascii="Arial" w:hAnsi="Arial" w:cs="Arial"/>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21.100</w:t>
            </w:r>
          </w:p>
        </w:tc>
      </w:tr>
      <w:tr w:rsidR="00ED20A0" w:rsidRPr="002D45EB" w14:paraId="5BC53FC4"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4D0B228"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D45EB" w:rsidRDefault="00ED20A0" w:rsidP="00CB746A">
            <w:pPr>
              <w:spacing w:before="0" w:after="0"/>
              <w:jc w:val="right"/>
              <w:rPr>
                <w:rFonts w:ascii="Arial" w:hAnsi="Arial" w:cs="Arial"/>
                <w:bCs/>
              </w:rPr>
            </w:pPr>
            <w:r w:rsidRPr="002D45EB">
              <w:rPr>
                <w:rFonts w:ascii="Arial" w:hAnsi="Arial" w:cs="Arial"/>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D45EB" w:rsidRDefault="00ED20A0" w:rsidP="00CB746A">
            <w:pPr>
              <w:spacing w:before="0" w:after="0"/>
              <w:jc w:val="right"/>
              <w:rPr>
                <w:rFonts w:ascii="Arial" w:hAnsi="Arial" w:cs="Arial"/>
                <w:bCs/>
              </w:rPr>
            </w:pPr>
            <w:r w:rsidRPr="002D45EB">
              <w:rPr>
                <w:rFonts w:ascii="Arial" w:hAnsi="Arial" w:cs="Arial"/>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21.100</w:t>
            </w:r>
          </w:p>
        </w:tc>
      </w:tr>
      <w:tr w:rsidR="00ED20A0" w:rsidRPr="002D45EB" w14:paraId="2064105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2C196C"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D45EB" w:rsidRDefault="00ED20A0" w:rsidP="00CB746A">
            <w:pPr>
              <w:spacing w:before="0" w:after="0"/>
              <w:jc w:val="right"/>
              <w:rPr>
                <w:rFonts w:ascii="Arial" w:hAnsi="Arial" w:cs="Arial"/>
                <w:bCs/>
              </w:rPr>
            </w:pPr>
            <w:r w:rsidRPr="002D45EB">
              <w:rPr>
                <w:rFonts w:ascii="Arial" w:hAnsi="Arial" w:cs="Arial"/>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D45EB" w:rsidRDefault="00ED20A0" w:rsidP="00CB746A">
            <w:pPr>
              <w:spacing w:before="0" w:after="0"/>
              <w:jc w:val="right"/>
              <w:rPr>
                <w:rFonts w:ascii="Arial" w:hAnsi="Arial" w:cs="Arial"/>
                <w:bCs/>
              </w:rPr>
            </w:pPr>
            <w:r w:rsidRPr="002D45EB">
              <w:rPr>
                <w:rFonts w:ascii="Arial" w:hAnsi="Arial" w:cs="Arial"/>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21.500</w:t>
            </w:r>
          </w:p>
        </w:tc>
      </w:tr>
      <w:tr w:rsidR="00ED20A0" w:rsidRPr="002D45EB" w14:paraId="0552410A"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9D2E9BD"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D45EB" w:rsidRDefault="00ED20A0" w:rsidP="00CB746A">
            <w:pPr>
              <w:spacing w:before="0" w:after="0"/>
              <w:jc w:val="right"/>
              <w:rPr>
                <w:rFonts w:ascii="Arial" w:hAnsi="Arial" w:cs="Arial"/>
                <w:bCs/>
              </w:rPr>
            </w:pPr>
            <w:r w:rsidRPr="002D45EB">
              <w:rPr>
                <w:rFonts w:ascii="Arial" w:hAnsi="Arial" w:cs="Arial"/>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D45EB" w:rsidRDefault="00ED20A0" w:rsidP="00CB746A">
            <w:pPr>
              <w:spacing w:before="0" w:after="0"/>
              <w:jc w:val="right"/>
              <w:rPr>
                <w:rFonts w:ascii="Arial" w:hAnsi="Arial" w:cs="Arial"/>
                <w:bCs/>
              </w:rPr>
            </w:pPr>
            <w:r w:rsidRPr="002D45EB">
              <w:rPr>
                <w:rFonts w:ascii="Arial" w:hAnsi="Arial" w:cs="Arial"/>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21.500</w:t>
            </w:r>
          </w:p>
        </w:tc>
      </w:tr>
      <w:tr w:rsidR="00ED20A0" w:rsidRPr="002D45EB" w14:paraId="52AABE37"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F95C505"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D45EB" w:rsidRDefault="00ED20A0" w:rsidP="00CB746A">
            <w:pPr>
              <w:spacing w:before="0" w:after="0"/>
              <w:jc w:val="right"/>
              <w:rPr>
                <w:rFonts w:ascii="Arial" w:hAnsi="Arial" w:cs="Arial"/>
                <w:bCs/>
              </w:rPr>
            </w:pPr>
            <w:r w:rsidRPr="002D45EB">
              <w:rPr>
                <w:rFonts w:ascii="Arial" w:hAnsi="Arial" w:cs="Arial"/>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D45EB" w:rsidRDefault="00ED20A0" w:rsidP="00CB746A">
            <w:pPr>
              <w:spacing w:before="0" w:after="0"/>
              <w:jc w:val="right"/>
              <w:rPr>
                <w:rFonts w:ascii="Arial" w:hAnsi="Arial" w:cs="Arial"/>
                <w:bCs/>
              </w:rPr>
            </w:pPr>
            <w:r w:rsidRPr="002D45EB">
              <w:rPr>
                <w:rFonts w:ascii="Arial" w:hAnsi="Arial" w:cs="Arial"/>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22.000</w:t>
            </w:r>
          </w:p>
        </w:tc>
      </w:tr>
      <w:tr w:rsidR="00ED20A0" w:rsidRPr="002D45EB" w14:paraId="08879243"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B5012A7"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D45EB" w:rsidRDefault="00ED20A0" w:rsidP="00CB746A">
            <w:pPr>
              <w:spacing w:before="0" w:after="0"/>
              <w:jc w:val="right"/>
              <w:rPr>
                <w:rFonts w:ascii="Arial" w:hAnsi="Arial" w:cs="Arial"/>
                <w:bCs/>
              </w:rPr>
            </w:pPr>
            <w:r w:rsidRPr="002D45EB">
              <w:rPr>
                <w:rFonts w:ascii="Arial" w:hAnsi="Arial" w:cs="Arial"/>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D45EB" w:rsidRDefault="00ED20A0" w:rsidP="00CB746A">
            <w:pPr>
              <w:spacing w:before="0" w:after="0"/>
              <w:jc w:val="right"/>
              <w:rPr>
                <w:rFonts w:ascii="Arial" w:hAnsi="Arial" w:cs="Arial"/>
                <w:bCs/>
              </w:rPr>
            </w:pPr>
            <w:r w:rsidRPr="002D45EB">
              <w:rPr>
                <w:rFonts w:ascii="Arial" w:hAnsi="Arial" w:cs="Arial"/>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22.000</w:t>
            </w:r>
          </w:p>
        </w:tc>
      </w:tr>
      <w:tr w:rsidR="00ED20A0" w:rsidRPr="002D45EB" w14:paraId="3E30A1AE"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402CABD"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D45EB" w:rsidRDefault="00ED20A0" w:rsidP="00CB746A">
            <w:pPr>
              <w:spacing w:before="0" w:after="0"/>
              <w:jc w:val="right"/>
              <w:rPr>
                <w:rFonts w:ascii="Arial" w:hAnsi="Arial" w:cs="Arial"/>
                <w:bCs/>
              </w:rPr>
            </w:pPr>
            <w:r w:rsidRPr="002D45EB">
              <w:rPr>
                <w:rFonts w:ascii="Arial" w:hAnsi="Arial" w:cs="Arial"/>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D45EB" w:rsidRDefault="00ED20A0" w:rsidP="00CB746A">
            <w:pPr>
              <w:spacing w:before="0" w:after="0"/>
              <w:jc w:val="right"/>
              <w:rPr>
                <w:rFonts w:ascii="Arial" w:hAnsi="Arial" w:cs="Arial"/>
                <w:bCs/>
              </w:rPr>
            </w:pPr>
            <w:r w:rsidRPr="002D45EB">
              <w:rPr>
                <w:rFonts w:ascii="Arial" w:hAnsi="Arial" w:cs="Arial"/>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22.600</w:t>
            </w:r>
          </w:p>
        </w:tc>
      </w:tr>
      <w:tr w:rsidR="00ED20A0" w:rsidRPr="002D45EB" w14:paraId="750BD04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AB7688D"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D45EB" w:rsidRDefault="00ED20A0" w:rsidP="00CB746A">
            <w:pPr>
              <w:spacing w:before="0" w:after="0"/>
              <w:jc w:val="right"/>
              <w:rPr>
                <w:rFonts w:ascii="Arial" w:hAnsi="Arial" w:cs="Arial"/>
                <w:bCs/>
              </w:rPr>
            </w:pPr>
            <w:r w:rsidRPr="002D45EB">
              <w:rPr>
                <w:rFonts w:ascii="Arial" w:hAnsi="Arial" w:cs="Arial"/>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D45EB" w:rsidRDefault="00ED20A0" w:rsidP="00CB746A">
            <w:pPr>
              <w:spacing w:before="0" w:after="0"/>
              <w:jc w:val="right"/>
              <w:rPr>
                <w:rFonts w:ascii="Arial" w:hAnsi="Arial" w:cs="Arial"/>
                <w:bCs/>
              </w:rPr>
            </w:pPr>
            <w:r w:rsidRPr="002D45EB">
              <w:rPr>
                <w:rFonts w:ascii="Arial" w:hAnsi="Arial" w:cs="Arial"/>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22.600</w:t>
            </w:r>
          </w:p>
        </w:tc>
      </w:tr>
      <w:tr w:rsidR="00ED20A0" w:rsidRPr="002D45EB" w14:paraId="42AA4622"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142CAE6"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D45EB" w:rsidRDefault="00ED20A0" w:rsidP="00CB746A">
            <w:pPr>
              <w:spacing w:before="0" w:after="0"/>
              <w:jc w:val="right"/>
              <w:rPr>
                <w:rFonts w:ascii="Arial" w:hAnsi="Arial" w:cs="Arial"/>
                <w:bCs/>
              </w:rPr>
            </w:pPr>
            <w:r w:rsidRPr="002D45EB">
              <w:rPr>
                <w:rFonts w:ascii="Arial" w:hAnsi="Arial" w:cs="Arial"/>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D45EB" w:rsidRDefault="00ED20A0" w:rsidP="00CB746A">
            <w:pPr>
              <w:spacing w:before="0" w:after="0"/>
              <w:jc w:val="right"/>
              <w:rPr>
                <w:rFonts w:ascii="Arial" w:hAnsi="Arial" w:cs="Arial"/>
                <w:bCs/>
              </w:rPr>
            </w:pPr>
            <w:r w:rsidRPr="002D45EB">
              <w:rPr>
                <w:rFonts w:ascii="Arial" w:hAnsi="Arial" w:cs="Arial"/>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23.200</w:t>
            </w:r>
          </w:p>
        </w:tc>
      </w:tr>
      <w:tr w:rsidR="00ED20A0" w:rsidRPr="002D45EB" w14:paraId="0C4816BB" w14:textId="77777777" w:rsidTr="00ED20A0">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9514D9C"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D45EB" w:rsidRDefault="00ED20A0" w:rsidP="00CB746A">
            <w:pPr>
              <w:spacing w:before="0" w:after="0"/>
              <w:jc w:val="right"/>
              <w:rPr>
                <w:rFonts w:ascii="Arial" w:hAnsi="Arial" w:cs="Arial"/>
                <w:bCs/>
              </w:rPr>
            </w:pPr>
            <w:r w:rsidRPr="002D45EB">
              <w:rPr>
                <w:rFonts w:ascii="Arial" w:hAnsi="Arial" w:cs="Arial"/>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D45EB" w:rsidRDefault="00ED20A0" w:rsidP="00CB746A">
            <w:pPr>
              <w:spacing w:before="0" w:after="0"/>
              <w:jc w:val="right"/>
              <w:rPr>
                <w:rFonts w:ascii="Arial" w:hAnsi="Arial" w:cs="Arial"/>
                <w:bCs/>
              </w:rPr>
            </w:pPr>
            <w:r w:rsidRPr="002D45EB">
              <w:rPr>
                <w:rFonts w:ascii="Arial" w:hAnsi="Arial" w:cs="Arial"/>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23.200</w:t>
            </w:r>
          </w:p>
        </w:tc>
      </w:tr>
      <w:tr w:rsidR="00ED20A0" w:rsidRPr="002D45EB" w14:paraId="37CFE8F1" w14:textId="77777777" w:rsidTr="00ED20A0">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449CAB7F" w14:textId="77777777" w:rsidR="00ED20A0" w:rsidRPr="002D45EB" w:rsidRDefault="00ED20A0"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D45EB" w:rsidRDefault="00ED20A0" w:rsidP="00CB746A">
            <w:pPr>
              <w:spacing w:before="0" w:after="0"/>
              <w:ind w:left="0"/>
              <w:jc w:val="right"/>
              <w:rPr>
                <w:rFonts w:ascii="Arial" w:hAnsi="Arial" w:cs="Arial"/>
                <w:bCs/>
              </w:rPr>
            </w:pPr>
            <w:r w:rsidRPr="002D45EB">
              <w:rPr>
                <w:rFonts w:ascii="Arial" w:hAnsi="Arial" w:cs="Arial"/>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D45EB" w:rsidRDefault="00ED20A0" w:rsidP="00CB746A">
            <w:pPr>
              <w:spacing w:before="0" w:after="0"/>
              <w:jc w:val="right"/>
              <w:rPr>
                <w:rFonts w:ascii="Arial" w:hAnsi="Arial" w:cs="Arial"/>
                <w:bCs/>
              </w:rPr>
            </w:pPr>
            <w:r w:rsidRPr="002D45EB">
              <w:rPr>
                <w:rFonts w:ascii="Arial" w:hAnsi="Arial" w:cs="Arial"/>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D45EB" w:rsidRDefault="00ED20A0" w:rsidP="00CB746A">
            <w:pPr>
              <w:spacing w:before="0" w:after="0"/>
              <w:jc w:val="right"/>
              <w:rPr>
                <w:rFonts w:ascii="Arial" w:hAnsi="Arial" w:cs="Arial"/>
                <w:bCs/>
              </w:rPr>
            </w:pPr>
            <w:r w:rsidRPr="002D45EB">
              <w:rPr>
                <w:rFonts w:ascii="Arial" w:hAnsi="Arial" w:cs="Arial"/>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D45EB" w:rsidRDefault="00ED20A0" w:rsidP="00CB746A">
            <w:pPr>
              <w:spacing w:before="0" w:after="0"/>
              <w:ind w:left="401"/>
              <w:jc w:val="right"/>
              <w:rPr>
                <w:rFonts w:ascii="Arial" w:hAnsi="Arial" w:cs="Arial"/>
                <w:bCs/>
              </w:rPr>
            </w:pPr>
            <w:r w:rsidRPr="002D45EB">
              <w:rPr>
                <w:rFonts w:ascii="Arial" w:hAnsi="Arial" w:cs="Arial"/>
                <w:bCs/>
              </w:rPr>
              <w:t>23.800</w:t>
            </w:r>
          </w:p>
        </w:tc>
      </w:tr>
    </w:tbl>
    <w:p w14:paraId="253F3AAA" w14:textId="77777777" w:rsidR="00A94A70" w:rsidRPr="002D45EB" w:rsidRDefault="00A94A70" w:rsidP="00C3705B">
      <w:pPr>
        <w:ind w:left="0"/>
        <w:rPr>
          <w:rFonts w:ascii="Arial" w:hAnsi="Arial" w:cs="Arial"/>
        </w:rPr>
      </w:pPr>
    </w:p>
    <w:p w14:paraId="6509A008" w14:textId="77777777" w:rsidR="00ED20A0" w:rsidRPr="002D45EB" w:rsidRDefault="00ED20A0" w:rsidP="00C3705B">
      <w:pPr>
        <w:ind w:left="0"/>
        <w:rPr>
          <w:rFonts w:ascii="Arial" w:hAnsi="Arial" w:cs="Arial"/>
        </w:rPr>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2D45EB" w14:paraId="4B237A0C" w14:textId="77777777" w:rsidTr="00756D6A">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3739635" w14:textId="77777777" w:rsidR="00756D6A" w:rsidRPr="002D45EB" w:rsidRDefault="00756D6A" w:rsidP="00CB746A">
            <w:pPr>
              <w:spacing w:before="0" w:after="0"/>
              <w:ind w:left="0"/>
              <w:jc w:val="right"/>
              <w:rPr>
                <w:rFonts w:ascii="Arial" w:hAnsi="Arial" w:cs="Arial"/>
                <w:b/>
                <w:bCs/>
                <w:color w:val="FFFFFF" w:themeColor="background1"/>
                <w:sz w:val="22"/>
                <w:szCs w:val="22"/>
              </w:rPr>
            </w:pPr>
            <w:proofErr w:type="spellStart"/>
            <w:r w:rsidRPr="002D45EB">
              <w:rPr>
                <w:rFonts w:ascii="Arial" w:hAnsi="Arial" w:cs="Arial"/>
                <w:b/>
                <w:bCs/>
                <w:color w:val="FFFFFF" w:themeColor="background1"/>
                <w:sz w:val="22"/>
                <w:szCs w:val="22"/>
              </w:rPr>
              <w:lastRenderedPageBreak/>
              <w:t>salaris-schalen</w:t>
            </w:r>
            <w:proofErr w:type="spellEnd"/>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4563DA1"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B87232E"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5A5D5F72"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E3</w:t>
            </w:r>
          </w:p>
        </w:tc>
      </w:tr>
      <w:tr w:rsidR="00756D6A" w:rsidRPr="002D45EB" w14:paraId="07CDA574"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2B0DEBD6" w14:textId="77777777" w:rsidR="00756D6A" w:rsidRPr="002D45EB" w:rsidRDefault="00756D6A"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14.200</w:t>
            </w:r>
          </w:p>
        </w:tc>
      </w:tr>
      <w:tr w:rsidR="00756D6A" w:rsidRPr="002D45EB" w14:paraId="77E66599" w14:textId="77777777" w:rsidTr="00756D6A">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775110CE" w14:textId="77777777" w:rsidR="00756D6A" w:rsidRPr="002D45EB" w:rsidRDefault="00756D6A"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16.550</w:t>
            </w:r>
          </w:p>
        </w:tc>
      </w:tr>
      <w:tr w:rsidR="00756D6A" w:rsidRPr="002D45EB" w14:paraId="66DDFDCA"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CD492B8" w14:textId="77777777" w:rsidR="00756D6A" w:rsidRPr="002D45EB" w:rsidRDefault="00756D6A" w:rsidP="00CB746A">
            <w:pPr>
              <w:spacing w:before="0" w:after="0"/>
              <w:ind w:left="0"/>
              <w:rPr>
                <w:rFonts w:ascii="Arial" w:hAnsi="Arial" w:cs="Arial"/>
                <w:b/>
                <w:bCs/>
                <w:color w:val="FFFFFF" w:themeColor="background1"/>
                <w:sz w:val="22"/>
                <w:szCs w:val="22"/>
              </w:rPr>
            </w:pPr>
            <w:r w:rsidRPr="002D45EB">
              <w:rPr>
                <w:rFonts w:ascii="Arial" w:hAnsi="Arial" w:cs="Arial"/>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1x1x150</w:t>
            </w:r>
          </w:p>
        </w:tc>
      </w:tr>
      <w:tr w:rsidR="00756D6A" w:rsidRPr="002D45EB" w14:paraId="6AA53BC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D5E2BE3" w14:textId="77777777" w:rsidR="00756D6A" w:rsidRPr="002D45EB" w:rsidRDefault="00756D6A"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12x2x150</w:t>
            </w:r>
          </w:p>
        </w:tc>
      </w:tr>
      <w:tr w:rsidR="00756D6A" w:rsidRPr="002D45EB" w14:paraId="73B9427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F43563" w14:textId="77777777" w:rsidR="00756D6A" w:rsidRPr="002D45EB" w:rsidRDefault="00756D6A"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1x2x400</w:t>
            </w:r>
          </w:p>
        </w:tc>
      </w:tr>
      <w:tr w:rsidR="00756D6A" w:rsidRPr="002D45EB" w14:paraId="207EE75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537900C" w14:textId="77777777" w:rsidR="00756D6A" w:rsidRPr="002D45EB" w:rsidRDefault="00756D6A"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D45EB" w:rsidRDefault="00756D6A" w:rsidP="00CB746A">
            <w:pPr>
              <w:spacing w:before="0" w:after="0"/>
              <w:jc w:val="right"/>
              <w:rPr>
                <w:rFonts w:ascii="Arial" w:hAnsi="Arial" w:cs="Arial"/>
                <w:bCs/>
              </w:rPr>
            </w:pPr>
            <w:r w:rsidRPr="002D45EB">
              <w:rPr>
                <w:rFonts w:ascii="Arial" w:hAnsi="Arial" w:cs="Arial"/>
                <w:bCs/>
              </w:rPr>
              <w:t> </w:t>
            </w:r>
          </w:p>
        </w:tc>
      </w:tr>
      <w:tr w:rsidR="00756D6A" w:rsidRPr="002D45EB" w14:paraId="498CB17A" w14:textId="77777777" w:rsidTr="00756D6A">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3F7E3F49" w14:textId="77777777" w:rsidR="00756D6A" w:rsidRPr="002D45EB" w:rsidRDefault="00756D6A" w:rsidP="00CB746A">
            <w:pPr>
              <w:spacing w:before="0" w:after="0"/>
              <w:rPr>
                <w:rFonts w:ascii="Arial" w:hAnsi="Arial" w:cs="Arial"/>
                <w:b/>
                <w:bCs/>
                <w:color w:val="FFFFFF" w:themeColor="background1"/>
                <w:sz w:val="22"/>
                <w:szCs w:val="22"/>
              </w:rPr>
            </w:pPr>
            <w:r w:rsidRPr="002D45EB">
              <w:rPr>
                <w:rFonts w:ascii="Arial" w:hAnsi="Arial" w:cs="Arial"/>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D45EB" w:rsidRDefault="00756D6A" w:rsidP="00CB746A">
            <w:pPr>
              <w:spacing w:before="0" w:after="0"/>
              <w:jc w:val="right"/>
              <w:rPr>
                <w:rFonts w:ascii="Arial" w:hAnsi="Arial" w:cs="Arial"/>
                <w:bCs/>
              </w:rPr>
            </w:pPr>
            <w:r w:rsidRPr="002D45EB">
              <w:rPr>
                <w:rFonts w:ascii="Arial" w:hAnsi="Arial" w:cs="Arial"/>
                <w:bCs/>
              </w:rPr>
              <w:t> </w:t>
            </w:r>
          </w:p>
        </w:tc>
      </w:tr>
      <w:tr w:rsidR="00756D6A" w:rsidRPr="002D45EB" w14:paraId="6A8EB661" w14:textId="77777777" w:rsidTr="00756D6A">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358165A5"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14.200</w:t>
            </w:r>
          </w:p>
        </w:tc>
      </w:tr>
      <w:tr w:rsidR="00756D6A" w:rsidRPr="002D45EB" w14:paraId="5B77301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FF7A8B6"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14.350</w:t>
            </w:r>
          </w:p>
        </w:tc>
      </w:tr>
      <w:tr w:rsidR="00756D6A" w:rsidRPr="002D45EB" w14:paraId="51B96FDB"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7DB63C"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14.350</w:t>
            </w:r>
          </w:p>
        </w:tc>
      </w:tr>
      <w:tr w:rsidR="00756D6A" w:rsidRPr="002D45EB" w14:paraId="3286478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2050A16"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14.500</w:t>
            </w:r>
          </w:p>
        </w:tc>
      </w:tr>
      <w:tr w:rsidR="00756D6A" w:rsidRPr="002D45EB" w14:paraId="7C6DB6A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47326D6"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14.500</w:t>
            </w:r>
          </w:p>
        </w:tc>
      </w:tr>
      <w:tr w:rsidR="00756D6A" w:rsidRPr="002D45EB" w14:paraId="72BB8C7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04B1A2"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14.650</w:t>
            </w:r>
          </w:p>
        </w:tc>
      </w:tr>
      <w:tr w:rsidR="00756D6A" w:rsidRPr="002D45EB" w14:paraId="07818063"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007BCB8"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14.650</w:t>
            </w:r>
          </w:p>
        </w:tc>
      </w:tr>
      <w:tr w:rsidR="00756D6A" w:rsidRPr="002D45EB" w14:paraId="03F21CF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E26FFB4"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14.800</w:t>
            </w:r>
          </w:p>
        </w:tc>
      </w:tr>
      <w:tr w:rsidR="00756D6A" w:rsidRPr="002D45EB" w14:paraId="230C9CF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A4EB4C7"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14.800</w:t>
            </w:r>
          </w:p>
        </w:tc>
      </w:tr>
      <w:tr w:rsidR="00756D6A" w:rsidRPr="002D45EB" w14:paraId="30A337F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5ED8A97"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14.950</w:t>
            </w:r>
          </w:p>
        </w:tc>
      </w:tr>
      <w:tr w:rsidR="00756D6A" w:rsidRPr="002D45EB" w14:paraId="0B2C276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A5FA56"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14.950</w:t>
            </w:r>
          </w:p>
        </w:tc>
      </w:tr>
      <w:tr w:rsidR="00756D6A" w:rsidRPr="002D45EB" w14:paraId="5EF011D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F09CB8"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15.100</w:t>
            </w:r>
          </w:p>
        </w:tc>
      </w:tr>
      <w:tr w:rsidR="00756D6A" w:rsidRPr="002D45EB" w14:paraId="498799A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E92F96"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15.100</w:t>
            </w:r>
          </w:p>
        </w:tc>
      </w:tr>
      <w:tr w:rsidR="00756D6A" w:rsidRPr="002D45EB" w14:paraId="0447E34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21D5F38"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15.250</w:t>
            </w:r>
          </w:p>
        </w:tc>
      </w:tr>
      <w:tr w:rsidR="00756D6A" w:rsidRPr="002D45EB" w14:paraId="6A62D65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4E5F5E0"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15.250</w:t>
            </w:r>
          </w:p>
        </w:tc>
      </w:tr>
      <w:tr w:rsidR="00756D6A" w:rsidRPr="002D45EB" w14:paraId="01ACB147"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CC6CD15"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15.400</w:t>
            </w:r>
          </w:p>
        </w:tc>
      </w:tr>
      <w:tr w:rsidR="00756D6A" w:rsidRPr="002D45EB" w14:paraId="39DFA3DD"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199A9A"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15.400</w:t>
            </w:r>
          </w:p>
        </w:tc>
      </w:tr>
      <w:tr w:rsidR="00756D6A" w:rsidRPr="002D45EB" w14:paraId="7AF3982C"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9E2C33"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15.550</w:t>
            </w:r>
          </w:p>
        </w:tc>
      </w:tr>
      <w:tr w:rsidR="00756D6A" w:rsidRPr="002D45EB" w14:paraId="5DF66B29"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E21B80F"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15.550</w:t>
            </w:r>
          </w:p>
        </w:tc>
      </w:tr>
      <w:tr w:rsidR="00756D6A" w:rsidRPr="002D45EB" w14:paraId="1742DDD4"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179F124"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15.700</w:t>
            </w:r>
          </w:p>
        </w:tc>
      </w:tr>
      <w:tr w:rsidR="00756D6A" w:rsidRPr="002D45EB" w14:paraId="0067C568"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B44DCB0"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15.700</w:t>
            </w:r>
          </w:p>
        </w:tc>
      </w:tr>
      <w:tr w:rsidR="00756D6A" w:rsidRPr="002D45EB" w14:paraId="0707A7B5"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80CCDE5"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15.850</w:t>
            </w:r>
          </w:p>
        </w:tc>
      </w:tr>
      <w:tr w:rsidR="00756D6A" w:rsidRPr="002D45EB" w14:paraId="5168FDB2"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98379"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15.850</w:t>
            </w:r>
          </w:p>
        </w:tc>
      </w:tr>
      <w:tr w:rsidR="00756D6A" w:rsidRPr="002D45EB" w14:paraId="5B27C021"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D97127"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16.000</w:t>
            </w:r>
          </w:p>
        </w:tc>
      </w:tr>
      <w:tr w:rsidR="00756D6A" w:rsidRPr="002D45EB" w14:paraId="22ACF120"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02AB60"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16.000</w:t>
            </w:r>
          </w:p>
        </w:tc>
      </w:tr>
      <w:tr w:rsidR="00756D6A" w:rsidRPr="002D45EB" w14:paraId="62F5BF56"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FAB1FE1"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16.150</w:t>
            </w:r>
          </w:p>
        </w:tc>
      </w:tr>
      <w:tr w:rsidR="00756D6A" w:rsidRPr="002D45EB" w14:paraId="57BF421E" w14:textId="77777777" w:rsidTr="00756D6A">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BA4074"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16.150</w:t>
            </w:r>
          </w:p>
        </w:tc>
      </w:tr>
      <w:tr w:rsidR="00756D6A" w:rsidRPr="002D45EB" w14:paraId="0FB14477" w14:textId="77777777" w:rsidTr="00756D6A">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5F5865EB" w14:textId="77777777" w:rsidR="00756D6A" w:rsidRPr="002D45EB" w:rsidRDefault="00756D6A" w:rsidP="00CB746A">
            <w:pPr>
              <w:spacing w:before="0" w:after="0"/>
              <w:jc w:val="right"/>
              <w:rPr>
                <w:rFonts w:ascii="Arial" w:hAnsi="Arial" w:cs="Arial"/>
                <w:b/>
                <w:bCs/>
                <w:color w:val="FFFFFF" w:themeColor="background1"/>
                <w:sz w:val="22"/>
                <w:szCs w:val="22"/>
              </w:rPr>
            </w:pPr>
            <w:r w:rsidRPr="002D45EB">
              <w:rPr>
                <w:rFonts w:ascii="Arial" w:hAnsi="Arial" w:cs="Arial"/>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D45EB" w:rsidRDefault="00756D6A" w:rsidP="00CB746A">
            <w:pPr>
              <w:spacing w:before="0" w:after="0"/>
              <w:ind w:left="0"/>
              <w:jc w:val="right"/>
              <w:rPr>
                <w:rFonts w:ascii="Arial" w:hAnsi="Arial" w:cs="Arial"/>
                <w:bCs/>
              </w:rPr>
            </w:pPr>
            <w:r w:rsidRPr="002D45EB">
              <w:rPr>
                <w:rFonts w:ascii="Arial" w:hAnsi="Arial" w:cs="Arial"/>
                <w:bCs/>
              </w:rPr>
              <w:t>16.550</w:t>
            </w:r>
          </w:p>
        </w:tc>
      </w:tr>
    </w:tbl>
    <w:p w14:paraId="58131D85" w14:textId="77777777" w:rsidR="00ED20A0" w:rsidRPr="002D45EB" w:rsidRDefault="00ED20A0" w:rsidP="00C3705B">
      <w:pPr>
        <w:ind w:left="0"/>
        <w:rPr>
          <w:rFonts w:ascii="Arial" w:hAnsi="Arial" w:cs="Arial"/>
        </w:rPr>
      </w:pPr>
    </w:p>
    <w:p w14:paraId="7524168F" w14:textId="77777777" w:rsidR="004327C9" w:rsidRPr="002D45EB" w:rsidRDefault="004327C9" w:rsidP="00C3705B">
      <w:pPr>
        <w:ind w:left="0"/>
        <w:rPr>
          <w:rFonts w:ascii="Arial" w:hAnsi="Arial" w:cs="Arial"/>
        </w:rPr>
      </w:pPr>
    </w:p>
    <w:p w14:paraId="17F24325" w14:textId="77777777" w:rsidR="004327C9" w:rsidRPr="002D45EB" w:rsidRDefault="004327C9" w:rsidP="00C3705B">
      <w:pPr>
        <w:ind w:left="0"/>
        <w:rPr>
          <w:rFonts w:ascii="Arial" w:hAnsi="Arial" w:cs="Arial"/>
        </w:rPr>
      </w:pPr>
    </w:p>
    <w:p w14:paraId="4E446C6D" w14:textId="77777777" w:rsidR="004327C9" w:rsidRPr="002D45EB" w:rsidRDefault="004327C9" w:rsidP="00C3705B">
      <w:pPr>
        <w:ind w:left="0"/>
        <w:rPr>
          <w:rFonts w:ascii="Arial" w:hAnsi="Arial" w:cs="Arial"/>
        </w:rPr>
      </w:pPr>
    </w:p>
    <w:p w14:paraId="2B1CB665" w14:textId="77777777" w:rsidR="00FE52AA" w:rsidRPr="002D45EB" w:rsidRDefault="00FE52AA" w:rsidP="00FE52AA">
      <w:pPr>
        <w:rPr>
          <w:rFonts w:ascii="Arial" w:hAnsi="Arial" w:cs="Arial"/>
        </w:rPr>
        <w:sectPr w:rsidR="00FE52AA" w:rsidRPr="002D45EB" w:rsidSect="002C3B36">
          <w:headerReference w:type="default" r:id="rId17"/>
          <w:footerReference w:type="default" r:id="rId18"/>
          <w:pgSz w:w="11906" w:h="16838"/>
          <w:pgMar w:top="1417" w:right="1417" w:bottom="1417" w:left="1417" w:header="708" w:footer="708" w:gutter="0"/>
          <w:cols w:space="708"/>
          <w:docGrid w:linePitch="360"/>
        </w:sectPr>
      </w:pPr>
    </w:p>
    <w:p w14:paraId="19E18358" w14:textId="18E28D8E" w:rsidR="00AB0A42" w:rsidRPr="002D45EB" w:rsidRDefault="00AB0A42" w:rsidP="00AB0A42">
      <w:pPr>
        <w:pStyle w:val="Kop1"/>
        <w:rPr>
          <w:rFonts w:ascii="Arial" w:hAnsi="Arial" w:cs="Arial"/>
          <w:lang w:val="nl-BE"/>
        </w:rPr>
      </w:pPr>
      <w:bookmarkStart w:id="272" w:name="_Toc98348716"/>
      <w:bookmarkStart w:id="273" w:name="_Toc159229718"/>
      <w:bookmarkStart w:id="274" w:name="_Toc175659709"/>
      <w:r w:rsidRPr="002D45EB">
        <w:rPr>
          <w:rFonts w:ascii="Arial" w:hAnsi="Arial" w:cs="Arial"/>
          <w:lang w:val="nl-BE"/>
        </w:rPr>
        <w:lastRenderedPageBreak/>
        <w:t>Bijlage I</w:t>
      </w:r>
      <w:r w:rsidR="006A4588" w:rsidRPr="002D45EB">
        <w:rPr>
          <w:rFonts w:ascii="Arial" w:hAnsi="Arial" w:cs="Arial"/>
          <w:lang w:val="nl-BE"/>
        </w:rPr>
        <w:t>I</w:t>
      </w:r>
      <w:r w:rsidRPr="002D45EB">
        <w:rPr>
          <w:rFonts w:ascii="Arial" w:hAnsi="Arial" w:cs="Arial"/>
          <w:lang w:val="nl-BE"/>
        </w:rPr>
        <w:t>. Overzicht van de verloven en afwezigheden</w:t>
      </w:r>
      <w:bookmarkEnd w:id="272"/>
      <w:bookmarkEnd w:id="273"/>
      <w:bookmarkEnd w:id="274"/>
    </w:p>
    <w:tbl>
      <w:tblPr>
        <w:tblW w:w="15268" w:type="dxa"/>
        <w:tblInd w:w="-144" w:type="dxa"/>
        <w:tblLayout w:type="fixed"/>
        <w:tblCellMar>
          <w:left w:w="0" w:type="dxa"/>
          <w:right w:w="0" w:type="dxa"/>
        </w:tblCellMar>
        <w:tblLook w:val="04A0" w:firstRow="1" w:lastRow="0" w:firstColumn="1" w:lastColumn="0" w:noHBand="0" w:noVBand="1"/>
      </w:tblPr>
      <w:tblGrid>
        <w:gridCol w:w="1966"/>
        <w:gridCol w:w="1404"/>
        <w:gridCol w:w="1263"/>
        <w:gridCol w:w="1263"/>
        <w:gridCol w:w="1546"/>
        <w:gridCol w:w="1683"/>
        <w:gridCol w:w="1547"/>
        <w:gridCol w:w="1546"/>
        <w:gridCol w:w="1402"/>
        <w:gridCol w:w="1505"/>
        <w:gridCol w:w="143"/>
      </w:tblGrid>
      <w:tr w:rsidR="006F09BA" w:rsidRPr="002D45EB" w14:paraId="5CD029AF" w14:textId="77777777">
        <w:trPr>
          <w:gridAfter w:val="1"/>
          <w:wAfter w:w="144" w:type="dxa"/>
          <w:trHeight w:val="584"/>
        </w:trPr>
        <w:tc>
          <w:tcPr>
            <w:tcW w:w="1985"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EA6F044"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Artikel 47</w:t>
            </w:r>
          </w:p>
        </w:tc>
        <w:tc>
          <w:tcPr>
            <w:tcW w:w="1417"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555C244A"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Geldelijke anciënniteit</w:t>
            </w:r>
          </w:p>
        </w:tc>
        <w:tc>
          <w:tcPr>
            <w:tcW w:w="1276" w:type="dxa"/>
            <w:tcBorders>
              <w:left w:val="single" w:sz="8" w:space="0" w:color="FFFFFF" w:themeColor="background1"/>
              <w:bottom w:val="single" w:sz="4" w:space="0" w:color="auto"/>
              <w:right w:val="single" w:sz="8" w:space="0" w:color="FFFFFF" w:themeColor="background1"/>
            </w:tcBorders>
            <w:shd w:val="clear" w:color="auto" w:fill="00A797"/>
          </w:tcPr>
          <w:p w14:paraId="4AE91595"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Bestuurs-anciënniteit</w:t>
            </w:r>
            <w:proofErr w:type="spellEnd"/>
          </w:p>
        </w:tc>
        <w:tc>
          <w:tcPr>
            <w:tcW w:w="1276" w:type="dxa"/>
            <w:tcBorders>
              <w:left w:val="single" w:sz="8" w:space="0" w:color="FFFFFF" w:themeColor="background1"/>
              <w:bottom w:val="single" w:sz="4" w:space="0" w:color="auto"/>
              <w:right w:val="single" w:sz="8" w:space="0" w:color="FFFFFF" w:themeColor="background1"/>
            </w:tcBorders>
            <w:shd w:val="clear" w:color="auto" w:fill="00A797"/>
          </w:tcPr>
          <w:p w14:paraId="6AEDC1C7"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Schaal-anciënniteit</w:t>
            </w:r>
          </w:p>
        </w:tc>
        <w:tc>
          <w:tcPr>
            <w:tcW w:w="1559"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3E2FE887"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(publiek)</w:t>
            </w:r>
          </w:p>
        </w:tc>
        <w:tc>
          <w:tcPr>
            <w:tcW w:w="1701" w:type="dxa"/>
            <w:tcBorders>
              <w:left w:val="single" w:sz="8" w:space="0" w:color="FFFFFF" w:themeColor="background1"/>
              <w:bottom w:val="single" w:sz="4" w:space="0" w:color="auto"/>
              <w:right w:val="single" w:sz="8" w:space="0" w:color="FFFFFF" w:themeColor="background1"/>
            </w:tcBorders>
            <w:shd w:val="clear" w:color="auto" w:fill="00A797"/>
          </w:tcPr>
          <w:p w14:paraId="4EF858FC"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(privaat)</w:t>
            </w:r>
          </w:p>
        </w:tc>
        <w:tc>
          <w:tcPr>
            <w:tcW w:w="1560"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87AA280"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Eindejaars</w:t>
            </w:r>
            <w:proofErr w:type="spellEnd"/>
            <w:r w:rsidRPr="002D45EB">
              <w:rPr>
                <w:rFonts w:ascii="Arial" w:hAnsi="Arial" w:cs="Arial"/>
                <w:b/>
                <w:color w:val="FFFFFF" w:themeColor="background1"/>
                <w:sz w:val="22"/>
                <w:szCs w:val="22"/>
              </w:rPr>
              <w:t>-</w:t>
            </w:r>
          </w:p>
          <w:p w14:paraId="03B8D202"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toelage</w:t>
            </w:r>
          </w:p>
        </w:tc>
        <w:tc>
          <w:tcPr>
            <w:tcW w:w="1559"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645D5178"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w:t>
            </w:r>
          </w:p>
          <w:p w14:paraId="6B0B5204"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 xml:space="preserve"> vakantie (publiek)</w:t>
            </w:r>
          </w:p>
        </w:tc>
        <w:tc>
          <w:tcPr>
            <w:tcW w:w="1417" w:type="dxa"/>
            <w:tcBorders>
              <w:left w:val="single" w:sz="8" w:space="0" w:color="FFFFFF" w:themeColor="background1"/>
              <w:bottom w:val="single" w:sz="4" w:space="0" w:color="auto"/>
              <w:right w:val="single" w:sz="8" w:space="0" w:color="FFFFFF" w:themeColor="background1"/>
            </w:tcBorders>
            <w:shd w:val="clear" w:color="auto" w:fill="00A797"/>
          </w:tcPr>
          <w:p w14:paraId="2C565319"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 vakantie (privaat)</w:t>
            </w:r>
          </w:p>
        </w:tc>
        <w:tc>
          <w:tcPr>
            <w:tcW w:w="1518"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06BEB270"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Ziektekrediet</w:t>
            </w:r>
          </w:p>
        </w:tc>
      </w:tr>
      <w:tr w:rsidR="006F09BA" w:rsidRPr="002D45EB" w14:paraId="10EC1923"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8DC04DA"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Behoud salaris</w:t>
            </w:r>
          </w:p>
          <w:p w14:paraId="6BB2F6B6"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 xml:space="preserve">(Volledig of gedeeltelijk) </w:t>
            </w:r>
            <w:r w:rsidRPr="002D45EB">
              <w:rPr>
                <w:rFonts w:ascii="Arial" w:eastAsiaTheme="minorHAnsi" w:hAnsi="Arial" w:cs="Arial"/>
                <w:i/>
                <w:iCs/>
                <w:color w:val="000000"/>
                <w:lang w:val="nl-BE" w:eastAsia="nl-BE"/>
              </w:rPr>
              <w:t>(§2,eerste lid)</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BAF83F3"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2765E768"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6B4A5D"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E109380"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F75470"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76F3CB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 xml:space="preserve">Telt mee </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178B470"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EAEE78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6F4304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r>
      <w:tr w:rsidR="006F09BA" w:rsidRPr="002D45EB" w14:paraId="77CEDCCB"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C8D205E"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Arbeidsongeval/</w:t>
            </w:r>
          </w:p>
          <w:p w14:paraId="5D1F8905"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 xml:space="preserve">Beroepsziekte </w:t>
            </w:r>
            <w:r w:rsidRPr="002D45EB">
              <w:rPr>
                <w:rFonts w:ascii="Arial" w:eastAsiaTheme="minorHAnsi" w:hAnsi="Arial" w:cs="Arial"/>
                <w:i/>
                <w:iCs/>
                <w:color w:val="000000"/>
                <w:lang w:val="nl-BE" w:eastAsia="nl-BE"/>
              </w:rPr>
              <w:t>(§2,eerste lid)</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DD85A9D"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1018EBB1"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1690B0"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7B969EF"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21BFEE"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p w14:paraId="1CCCD997" w14:textId="5F45CB9C"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(arbeidsongeval/ beroepsziekte -gedeeltelijke ongeschiktheid: eerste 12</w:t>
            </w:r>
            <w:r w:rsidR="3AE1B5EA" w:rsidRPr="002D45EB">
              <w:rPr>
                <w:rFonts w:ascii="Arial" w:eastAsiaTheme="minorEastAsia" w:hAnsi="Arial" w:cs="Arial"/>
                <w:szCs w:val="18"/>
                <w:lang w:val="nl-BE" w:eastAsia="nl-BE"/>
              </w:rPr>
              <w:t xml:space="preserve"> </w:t>
            </w:r>
            <w:r w:rsidRPr="002D45EB">
              <w:rPr>
                <w:rFonts w:ascii="Arial" w:eastAsiaTheme="minorEastAsia" w:hAnsi="Arial" w:cs="Arial"/>
                <w:szCs w:val="18"/>
                <w:lang w:val="nl-BE" w:eastAsia="nl-BE"/>
              </w:rPr>
              <w:t>m)</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9C43E4F"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8974F56"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CB932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p w14:paraId="1FD8EADA" w14:textId="0092869D"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(arbeidsongeval/ beroepsziekte -gedeeltelijke ongeschiktheid: eerste 12</w:t>
            </w:r>
            <w:r w:rsidR="49E83A99" w:rsidRPr="002D45EB">
              <w:rPr>
                <w:rFonts w:ascii="Arial" w:eastAsiaTheme="minorEastAsia" w:hAnsi="Arial" w:cs="Arial"/>
                <w:szCs w:val="18"/>
                <w:lang w:val="nl-BE" w:eastAsia="nl-BE"/>
              </w:rPr>
              <w:t xml:space="preserve"> </w:t>
            </w:r>
            <w:r w:rsidRPr="002D45EB">
              <w:rPr>
                <w:rFonts w:ascii="Arial" w:eastAsiaTheme="minorEastAsia" w:hAnsi="Arial" w:cs="Arial"/>
                <w:szCs w:val="18"/>
                <w:lang w:val="nl-BE" w:eastAsia="nl-BE"/>
              </w:rPr>
              <w:t>m)</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FB68310"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r>
      <w:tr w:rsidR="006F09BA" w:rsidRPr="002D45EB" w14:paraId="4C98BAA6"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5F94BBC" w14:textId="77777777" w:rsidR="006F09BA" w:rsidRPr="002D45EB" w:rsidRDefault="006F09BA">
            <w:pPr>
              <w:spacing w:before="0" w:after="0"/>
              <w:ind w:left="0"/>
              <w:jc w:val="left"/>
              <w:rPr>
                <w:rFonts w:ascii="Arial" w:eastAsiaTheme="minorHAnsi" w:hAnsi="Arial" w:cs="Arial"/>
                <w:b/>
                <w:bCs/>
                <w:color w:val="000000"/>
                <w:lang w:val="nl-BE" w:eastAsia="nl-BE"/>
              </w:rPr>
            </w:pPr>
            <w:r w:rsidRPr="002D45EB">
              <w:rPr>
                <w:rFonts w:ascii="Arial" w:eastAsiaTheme="minorHAnsi" w:hAnsi="Arial" w:cs="Arial"/>
                <w:b/>
                <w:bCs/>
                <w:color w:val="000000"/>
                <w:lang w:val="nl-BE" w:eastAsia="nl-BE"/>
              </w:rPr>
              <w:t>Thematische verloven (voltijds)</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7DB4C07"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1300957E"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73BA4C"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ABEBFF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D63B38"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FAAB5CD"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30D470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6A8AF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56130C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r>
      <w:tr w:rsidR="006F09BA" w:rsidRPr="002D45EB" w14:paraId="7CBA48CE"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A3D5E47" w14:textId="77777777" w:rsidR="006F09BA" w:rsidRPr="002D45EB" w:rsidRDefault="006F09BA">
            <w:pPr>
              <w:spacing w:before="0" w:after="0"/>
              <w:ind w:left="0"/>
              <w:jc w:val="left"/>
              <w:rPr>
                <w:rFonts w:ascii="Arial" w:eastAsiaTheme="minorHAnsi" w:hAnsi="Arial" w:cs="Arial"/>
                <w:b/>
                <w:bCs/>
                <w:color w:val="000000"/>
                <w:lang w:val="nl-BE" w:eastAsia="nl-BE"/>
              </w:rPr>
            </w:pPr>
            <w:r w:rsidRPr="002D45EB">
              <w:rPr>
                <w:rFonts w:ascii="Arial" w:eastAsiaTheme="minorHAnsi" w:hAnsi="Arial" w:cs="Arial"/>
                <w:b/>
                <w:bCs/>
                <w:color w:val="000000"/>
                <w:lang w:val="nl-BE" w:eastAsia="nl-BE"/>
              </w:rPr>
              <w:t>Thematische verloven (deeltijds)</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lid,1°-4°)</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3F5699D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7857C076"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7F716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092DF35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DD9E5C"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4B11010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6660EF3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FC6C982"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782D4B9A"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r>
      <w:tr w:rsidR="006F09BA" w:rsidRPr="002D45EB" w14:paraId="656D198A"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187FC67"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Vlaams Zorgkrediet (voltijds)</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8EAAEBF"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4E3E991F"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851BE4"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78BEDAB"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E298BEB"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AE98533"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BA7AC4D"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89D759"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5172EDA"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w:t>
            </w:r>
          </w:p>
        </w:tc>
      </w:tr>
      <w:tr w:rsidR="006F09BA" w:rsidRPr="002D45EB" w14:paraId="789B4870" w14:textId="77777777" w:rsidTr="00A877A1">
        <w:trPr>
          <w:trHeight w:val="584"/>
        </w:trPr>
        <w:tc>
          <w:tcPr>
            <w:tcW w:w="198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2579B3C1" w14:textId="77777777" w:rsidR="006F09BA" w:rsidRPr="002D45EB" w:rsidRDefault="006F09BA">
            <w:pPr>
              <w:spacing w:before="0" w:after="0"/>
              <w:ind w:left="0"/>
              <w:jc w:val="left"/>
              <w:rPr>
                <w:rFonts w:ascii="Arial" w:eastAsiaTheme="minorHAnsi" w:hAnsi="Arial" w:cs="Arial"/>
                <w:b/>
                <w:bCs/>
                <w:color w:val="000000"/>
                <w:lang w:val="nl-BE" w:eastAsia="nl-BE"/>
              </w:rPr>
            </w:pPr>
            <w:r w:rsidRPr="002D45EB">
              <w:rPr>
                <w:rFonts w:ascii="Arial" w:eastAsiaTheme="minorHAnsi" w:hAnsi="Arial" w:cs="Arial"/>
                <w:b/>
                <w:bCs/>
                <w:color w:val="000000"/>
                <w:lang w:val="nl-BE" w:eastAsia="nl-BE"/>
              </w:rPr>
              <w:t>Vlaams Zorgkrediet (deeltijds)</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lid,5°)</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48F1A6D0"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vAlign w:val="center"/>
          </w:tcPr>
          <w:p w14:paraId="79996023"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A121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7965652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E6971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60"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463EDBA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747DFD32"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674B58"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niet mee</w:t>
            </w:r>
          </w:p>
        </w:tc>
        <w:tc>
          <w:tcPr>
            <w:tcW w:w="151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35C2434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r>
    </w:tbl>
    <w:p w14:paraId="7836EE7D" w14:textId="77777777" w:rsidR="006F09BA" w:rsidRPr="002D45EB" w:rsidRDefault="006F09BA" w:rsidP="006F09BA">
      <w:pPr>
        <w:rPr>
          <w:rFonts w:ascii="Arial" w:hAnsi="Arial" w:cs="Arial"/>
        </w:rPr>
      </w:pPr>
      <w:r w:rsidRPr="002D45EB">
        <w:rPr>
          <w:rFonts w:ascii="Arial" w:hAnsi="Arial" w:cs="Arial"/>
        </w:rPr>
        <w:br w:type="page"/>
      </w:r>
    </w:p>
    <w:tbl>
      <w:tblPr>
        <w:tblW w:w="15125" w:type="dxa"/>
        <w:tblInd w:w="-144" w:type="dxa"/>
        <w:tblLayout w:type="fixed"/>
        <w:tblCellMar>
          <w:left w:w="0" w:type="dxa"/>
          <w:right w:w="0" w:type="dxa"/>
        </w:tblCellMar>
        <w:tblLook w:val="04A0" w:firstRow="1" w:lastRow="0" w:firstColumn="1" w:lastColumn="0" w:noHBand="0" w:noVBand="1"/>
      </w:tblPr>
      <w:tblGrid>
        <w:gridCol w:w="1966"/>
        <w:gridCol w:w="1404"/>
        <w:gridCol w:w="1263"/>
        <w:gridCol w:w="1263"/>
        <w:gridCol w:w="1546"/>
        <w:gridCol w:w="1683"/>
        <w:gridCol w:w="1547"/>
        <w:gridCol w:w="1546"/>
        <w:gridCol w:w="1402"/>
        <w:gridCol w:w="1505"/>
      </w:tblGrid>
      <w:tr w:rsidR="006F09BA" w:rsidRPr="002D45EB" w14:paraId="65AAA1C0" w14:textId="77777777" w:rsidTr="00BC11DC">
        <w:trPr>
          <w:trHeight w:val="584"/>
        </w:trPr>
        <w:tc>
          <w:tcPr>
            <w:tcW w:w="1966"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6E6830B6"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lastRenderedPageBreak/>
              <w:t>Artikel 47</w:t>
            </w:r>
          </w:p>
        </w:tc>
        <w:tc>
          <w:tcPr>
            <w:tcW w:w="1404"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E21A756"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Geldelijke anciënniteit</w:t>
            </w:r>
          </w:p>
        </w:tc>
        <w:tc>
          <w:tcPr>
            <w:tcW w:w="1263" w:type="dxa"/>
            <w:tcBorders>
              <w:left w:val="single" w:sz="8" w:space="0" w:color="FFFFFF" w:themeColor="background1"/>
              <w:bottom w:val="single" w:sz="4" w:space="0" w:color="auto"/>
              <w:right w:val="single" w:sz="8" w:space="0" w:color="FFFFFF" w:themeColor="background1"/>
            </w:tcBorders>
            <w:shd w:val="clear" w:color="auto" w:fill="00A797"/>
          </w:tcPr>
          <w:p w14:paraId="5C1D5366"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Bestuurs-anciënniteit</w:t>
            </w:r>
            <w:proofErr w:type="spellEnd"/>
          </w:p>
        </w:tc>
        <w:tc>
          <w:tcPr>
            <w:tcW w:w="1263" w:type="dxa"/>
            <w:tcBorders>
              <w:left w:val="single" w:sz="8" w:space="0" w:color="FFFFFF" w:themeColor="background1"/>
              <w:bottom w:val="single" w:sz="4" w:space="0" w:color="auto"/>
              <w:right w:val="single" w:sz="8" w:space="0" w:color="FFFFFF" w:themeColor="background1"/>
            </w:tcBorders>
            <w:shd w:val="clear" w:color="auto" w:fill="00A797"/>
          </w:tcPr>
          <w:p w14:paraId="6C1562FE"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Schaal-anciënniteit</w:t>
            </w:r>
          </w:p>
        </w:tc>
        <w:tc>
          <w:tcPr>
            <w:tcW w:w="1546"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0B839C8B"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(publiek)</w:t>
            </w:r>
          </w:p>
        </w:tc>
        <w:tc>
          <w:tcPr>
            <w:tcW w:w="1683" w:type="dxa"/>
            <w:tcBorders>
              <w:left w:val="single" w:sz="8" w:space="0" w:color="FFFFFF" w:themeColor="background1"/>
              <w:bottom w:val="single" w:sz="4" w:space="0" w:color="auto"/>
              <w:right w:val="single" w:sz="8" w:space="0" w:color="FFFFFF" w:themeColor="background1"/>
            </w:tcBorders>
            <w:shd w:val="clear" w:color="auto" w:fill="00A797"/>
          </w:tcPr>
          <w:p w14:paraId="5319341F"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(privaat)</w:t>
            </w:r>
          </w:p>
        </w:tc>
        <w:tc>
          <w:tcPr>
            <w:tcW w:w="1547"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08F168E0"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Eindejaars</w:t>
            </w:r>
            <w:proofErr w:type="spellEnd"/>
            <w:r w:rsidRPr="002D45EB">
              <w:rPr>
                <w:rFonts w:ascii="Arial" w:hAnsi="Arial" w:cs="Arial"/>
                <w:b/>
                <w:color w:val="FFFFFF" w:themeColor="background1"/>
                <w:sz w:val="22"/>
                <w:szCs w:val="22"/>
              </w:rPr>
              <w:t>-</w:t>
            </w:r>
          </w:p>
          <w:p w14:paraId="30510429"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toelage</w:t>
            </w:r>
          </w:p>
        </w:tc>
        <w:tc>
          <w:tcPr>
            <w:tcW w:w="1546"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2F1967DF"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w:t>
            </w:r>
          </w:p>
          <w:p w14:paraId="7CB29AB8"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 xml:space="preserve"> vakantie (publiek)</w:t>
            </w:r>
          </w:p>
        </w:tc>
        <w:tc>
          <w:tcPr>
            <w:tcW w:w="1402" w:type="dxa"/>
            <w:tcBorders>
              <w:left w:val="single" w:sz="8" w:space="0" w:color="FFFFFF" w:themeColor="background1"/>
              <w:bottom w:val="single" w:sz="4" w:space="0" w:color="auto"/>
              <w:right w:val="single" w:sz="8" w:space="0" w:color="FFFFFF" w:themeColor="background1"/>
            </w:tcBorders>
            <w:shd w:val="clear" w:color="auto" w:fill="00A797"/>
          </w:tcPr>
          <w:p w14:paraId="6AE67456"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 vakantie (privaat)</w:t>
            </w:r>
          </w:p>
        </w:tc>
        <w:tc>
          <w:tcPr>
            <w:tcW w:w="1505"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2609EBDF"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Ziektekrediet</w:t>
            </w:r>
          </w:p>
        </w:tc>
      </w:tr>
      <w:tr w:rsidR="006F09BA" w:rsidRPr="002D45EB" w14:paraId="40AE94DE"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E0C377D"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 xml:space="preserve">Adoptieverlof </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lid,6°)</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5B9901A"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0AD9F92F"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7393B57"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9A66C73"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09B2436"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AC8FA70"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 xml:space="preserve">Telt mee </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B3C9E31"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2F8D68E3"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EFD90F3"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r>
      <w:tr w:rsidR="006F09BA" w:rsidRPr="002D45EB" w14:paraId="7C94A314"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491D348"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 xml:space="preserve">Pleegzorgverlof </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 7°)</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9632155"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1B02B237"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17BB6E1"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223B9D8"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F9D60B7"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3945719"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 xml:space="preserve">Telt mee </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CDE356B"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nl-BE"/>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73B433D1"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334D322"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r>
      <w:tr w:rsidR="006F09BA" w:rsidRPr="002D45EB" w14:paraId="5635A40F"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6D412D66" w14:textId="77777777" w:rsidR="006F09BA" w:rsidRPr="002D45EB" w:rsidRDefault="006F09BA">
            <w:pPr>
              <w:spacing w:before="0" w:after="0"/>
              <w:ind w:left="0"/>
              <w:jc w:val="left"/>
              <w:rPr>
                <w:rFonts w:ascii="Arial" w:eastAsiaTheme="minorHAnsi" w:hAnsi="Arial" w:cs="Arial"/>
                <w:lang w:val="nl-BE" w:eastAsia="nl-BE"/>
              </w:rPr>
            </w:pPr>
            <w:r w:rsidRPr="002D45EB">
              <w:rPr>
                <w:rFonts w:ascii="Arial" w:eastAsiaTheme="minorHAnsi" w:hAnsi="Arial" w:cs="Arial"/>
                <w:b/>
                <w:bCs/>
                <w:color w:val="000000"/>
                <w:lang w:val="nl-BE" w:eastAsia="nl-BE"/>
              </w:rPr>
              <w:t>Pleegouderverlof</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 8°)</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8779B10"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1F849C24"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D66D723"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D582D30"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ACA4B41"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DB5B4A9"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 xml:space="preserve">Telt mee </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EE08C24"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776D0543"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C6FC06B"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mee</w:t>
            </w:r>
          </w:p>
        </w:tc>
      </w:tr>
      <w:tr w:rsidR="006F09BA" w:rsidRPr="002D45EB" w14:paraId="4AE488BC"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62E3AF76" w14:textId="77777777" w:rsidR="006F09BA" w:rsidRPr="002D45EB" w:rsidRDefault="006F09BA">
            <w:pPr>
              <w:spacing w:before="0" w:after="0"/>
              <w:ind w:left="0"/>
              <w:jc w:val="left"/>
              <w:rPr>
                <w:rFonts w:ascii="Arial" w:eastAsiaTheme="minorHAnsi" w:hAnsi="Arial" w:cs="Arial"/>
                <w:b/>
                <w:bCs/>
                <w:color w:val="000000"/>
                <w:lang w:val="nl-BE" w:eastAsia="nl-BE"/>
              </w:rPr>
            </w:pPr>
            <w:r w:rsidRPr="002D45EB">
              <w:rPr>
                <w:rFonts w:ascii="Arial" w:eastAsiaTheme="minorHAnsi" w:hAnsi="Arial" w:cs="Arial"/>
                <w:b/>
                <w:bCs/>
                <w:color w:val="000000"/>
                <w:lang w:val="nl-BE" w:eastAsia="nl-BE"/>
              </w:rPr>
              <w:t>Omstandigheids-verlof</w:t>
            </w:r>
            <w:r w:rsidRPr="002D45EB">
              <w:rPr>
                <w:rFonts w:ascii="Arial" w:eastAsiaTheme="minorHAnsi" w:hAnsi="Arial" w:cs="Arial"/>
                <w:b/>
                <w:bCs/>
                <w:color w:val="000000"/>
                <w:lang w:val="nl-BE" w:eastAsia="nl-BE"/>
              </w:rPr>
              <w:br/>
              <w:t xml:space="preserve">(art. 255, §1,2° RPR) </w:t>
            </w:r>
            <w:r w:rsidRPr="002D45EB">
              <w:rPr>
                <w:rFonts w:ascii="Arial" w:eastAsiaTheme="minorHAnsi" w:hAnsi="Arial" w:cs="Arial"/>
                <w:b/>
                <w:bCs/>
                <w:color w:val="000000"/>
                <w:lang w:val="nl-BE" w:eastAsia="nl-BE"/>
              </w:rPr>
              <w:br/>
            </w:r>
            <w:r w:rsidRPr="002D45EB">
              <w:rPr>
                <w:rFonts w:ascii="Arial" w:eastAsiaTheme="minorHAnsi" w:hAnsi="Arial" w:cs="Arial"/>
                <w:i/>
                <w:iCs/>
                <w:color w:val="000000"/>
                <w:lang w:val="nl-BE" w:eastAsia="nl-BE"/>
              </w:rPr>
              <w:t>(§2, tweede lid, 9°)</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53CF1DCE"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4BB73CCE"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FA483ED"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7565F3CF"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63474ECC"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41A6D907"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 xml:space="preserve">Telt mee </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38E0B11E"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1EF7A1FE"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1D0E5BCD"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r w:rsidR="006F09BA" w:rsidRPr="002D45EB" w14:paraId="07E9B824"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3C5E7627"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proofErr w:type="spellStart"/>
            <w:r w:rsidRPr="002D45EB">
              <w:rPr>
                <w:rFonts w:ascii="Arial" w:eastAsiaTheme="minorHAnsi" w:hAnsi="Arial" w:cs="Arial"/>
                <w:b/>
                <w:bCs/>
                <w:color w:val="3B3838"/>
                <w:lang w:val="nl-BE" w:eastAsia="en-US"/>
                <w14:ligatures w14:val="standardContextual"/>
              </w:rPr>
              <w:t>Ziv</w:t>
            </w:r>
            <w:proofErr w:type="spellEnd"/>
            <w:r w:rsidRPr="002D45EB">
              <w:rPr>
                <w:rFonts w:ascii="Arial" w:eastAsiaTheme="minorHAnsi" w:hAnsi="Arial" w:cs="Arial"/>
                <w:b/>
                <w:bCs/>
                <w:color w:val="3B3838"/>
                <w:lang w:val="nl-BE" w:eastAsia="en-US"/>
                <w14:ligatures w14:val="standardContextual"/>
              </w:rPr>
              <w:t>-uitkering</w:t>
            </w:r>
          </w:p>
          <w:p w14:paraId="0EE7988D"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(moederschap)</w:t>
            </w:r>
            <w:r w:rsidRPr="002D45EB">
              <w:rPr>
                <w:rFonts w:ascii="Arial" w:eastAsiaTheme="minorHAnsi" w:hAnsi="Arial" w:cs="Arial"/>
                <w:b/>
                <w:bCs/>
                <w:color w:val="3B3838"/>
                <w:lang w:val="nl-BE" w:eastAsia="en-US"/>
                <w14:ligatures w14:val="standardContextual"/>
              </w:rPr>
              <w:br/>
            </w:r>
            <w:r w:rsidRPr="002D45EB">
              <w:rPr>
                <w:rFonts w:ascii="Arial" w:eastAsiaTheme="minorHAnsi" w:hAnsi="Arial" w:cs="Arial"/>
                <w:i/>
                <w:iCs/>
                <w:color w:val="000000"/>
                <w:lang w:val="nl-BE" w:eastAsia="nl-BE"/>
              </w:rPr>
              <w:t>(§2, tweede lid, 10°)</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5D41FA7"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15CF3FFC"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AD652C1"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B319666"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8638A30"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DB94A0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85A9CCE"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573E5AC9"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E2DA398" w14:textId="6220D7DC" w:rsidR="006F09BA" w:rsidRPr="002D45EB" w:rsidRDefault="5BF3679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r>
      <w:tr w:rsidR="006F09BA" w:rsidRPr="002D45EB" w14:paraId="6F10F7E3"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2C4A0037"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proofErr w:type="spellStart"/>
            <w:r w:rsidRPr="002D45EB">
              <w:rPr>
                <w:rFonts w:ascii="Arial" w:eastAsiaTheme="minorHAnsi" w:hAnsi="Arial" w:cs="Arial"/>
                <w:b/>
                <w:bCs/>
                <w:color w:val="3B3838"/>
                <w:lang w:val="nl-BE" w:eastAsia="en-US"/>
                <w14:ligatures w14:val="standardContextual"/>
              </w:rPr>
              <w:t>Ziv</w:t>
            </w:r>
            <w:proofErr w:type="spellEnd"/>
            <w:r w:rsidRPr="002D45EB">
              <w:rPr>
                <w:rFonts w:ascii="Arial" w:eastAsiaTheme="minorHAnsi" w:hAnsi="Arial" w:cs="Arial"/>
                <w:b/>
                <w:bCs/>
                <w:color w:val="3B3838"/>
                <w:lang w:val="nl-BE" w:eastAsia="en-US"/>
                <w14:ligatures w14:val="standardContextual"/>
              </w:rPr>
              <w:t>-uitkering</w:t>
            </w:r>
          </w:p>
          <w:p w14:paraId="2DF70E3B"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(ziekte)</w:t>
            </w:r>
          </w:p>
          <w:p w14:paraId="79E9B583"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11°)</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5E558C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 (eerste 12 maanden)</w:t>
            </w:r>
          </w:p>
        </w:tc>
        <w:tc>
          <w:tcPr>
            <w:tcW w:w="1263" w:type="dxa"/>
            <w:tcBorders>
              <w:top w:val="single" w:sz="4" w:space="0" w:color="auto"/>
              <w:left w:val="single" w:sz="4" w:space="0" w:color="auto"/>
              <w:bottom w:val="single" w:sz="4" w:space="0" w:color="auto"/>
              <w:right w:val="single" w:sz="4" w:space="0" w:color="auto"/>
            </w:tcBorders>
            <w:vAlign w:val="center"/>
          </w:tcPr>
          <w:p w14:paraId="1A8AA8D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47B6FC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E7C304A"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D553830"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95950D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 &gt;</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27F4C4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89E2985"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 xml:space="preserve">Telt mee </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6AB921B" w14:textId="7D0DB2DA" w:rsidR="006F09BA" w:rsidRPr="002D45EB" w:rsidRDefault="66DA0527">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r>
      <w:tr w:rsidR="006F09BA" w:rsidRPr="002D45EB" w14:paraId="4ADE2C1E"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902B6BF"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Militaire dienst</w:t>
            </w:r>
            <w:r w:rsidRPr="002D45EB">
              <w:rPr>
                <w:rFonts w:ascii="Arial" w:eastAsiaTheme="minorHAnsi" w:hAnsi="Arial" w:cs="Arial"/>
                <w:b/>
                <w:bCs/>
                <w:color w:val="3B3838"/>
                <w:lang w:val="nl-BE" w:eastAsia="en-US"/>
                <w14:ligatures w14:val="standardContextual"/>
              </w:rPr>
              <w:br/>
            </w:r>
            <w:r w:rsidRPr="002D45EB">
              <w:rPr>
                <w:rFonts w:ascii="Arial" w:eastAsiaTheme="minorHAnsi" w:hAnsi="Arial" w:cs="Arial"/>
                <w:i/>
                <w:iCs/>
                <w:color w:val="000000"/>
                <w:lang w:val="nl-BE" w:eastAsia="nl-BE"/>
              </w:rPr>
              <w:t>(§2, tweede lid, 12°)</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829C42E"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75581038" w14:textId="77777777" w:rsidR="006F09BA" w:rsidRPr="002D45EB" w:rsidRDefault="006F09BA">
            <w:pPr>
              <w:spacing w:before="0" w:after="0"/>
              <w:ind w:left="0"/>
              <w:jc w:val="center"/>
              <w:rPr>
                <w:rFonts w:ascii="Arial" w:eastAsiaTheme="minorHAnsi" w:hAnsi="Arial" w:cs="Arial"/>
                <w:szCs w:val="18"/>
                <w:lang w:val="nl-BE" w:eastAsia="nl-BE"/>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E7329C1"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315C33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64EF7A69"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237EF07"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6D9B410"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28DD9F7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93B169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r w:rsidR="006F09BA" w:rsidRPr="002D45EB" w14:paraId="72CD819D"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84F5A82"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Onbetaald verlof recht (voltijds)</w:t>
            </w:r>
          </w:p>
          <w:p w14:paraId="274FFE60"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13°)</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2DE77D9"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commentRangeStart w:id="275"/>
            <w:r w:rsidRPr="002D45EB">
              <w:rPr>
                <w:rFonts w:ascii="Arial" w:eastAsiaTheme="minorEastAsia" w:hAnsi="Arial" w:cs="Arial"/>
                <w:szCs w:val="18"/>
                <w:lang w:val="nl-BE" w:eastAsia="en-US"/>
                <w14:ligatures w14:val="standardContextual"/>
              </w:rPr>
              <w:t>Telt niet mee</w:t>
            </w:r>
            <w:commentRangeEnd w:id="275"/>
            <w:r w:rsidR="00BC11DC">
              <w:rPr>
                <w:rStyle w:val="Verwijzingopmerking"/>
              </w:rPr>
              <w:commentReference w:id="275"/>
            </w:r>
          </w:p>
        </w:tc>
        <w:tc>
          <w:tcPr>
            <w:tcW w:w="1263" w:type="dxa"/>
            <w:tcBorders>
              <w:top w:val="single" w:sz="4" w:space="0" w:color="auto"/>
              <w:left w:val="single" w:sz="4" w:space="0" w:color="auto"/>
              <w:bottom w:val="single" w:sz="4" w:space="0" w:color="auto"/>
              <w:right w:val="single" w:sz="4" w:space="0" w:color="auto"/>
            </w:tcBorders>
            <w:vAlign w:val="center"/>
          </w:tcPr>
          <w:p w14:paraId="6BA8AAE7"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niet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0B14F69"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D4053C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7DAAA9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ACF772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41A6577"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3B3418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EE498F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r w:rsidR="006F09BA" w:rsidRPr="002D45EB" w14:paraId="37297EC8"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50F25939"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Onbetaald verlof recht (deeltijds)</w:t>
            </w:r>
          </w:p>
          <w:p w14:paraId="7C55BCD7"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13°)</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003A7BD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niet mee, maar geen impact </w:t>
            </w:r>
          </w:p>
        </w:tc>
        <w:tc>
          <w:tcPr>
            <w:tcW w:w="1263" w:type="dxa"/>
            <w:tcBorders>
              <w:top w:val="single" w:sz="4" w:space="0" w:color="auto"/>
              <w:left w:val="single" w:sz="4" w:space="0" w:color="auto"/>
              <w:bottom w:val="single" w:sz="4" w:space="0" w:color="auto"/>
              <w:right w:val="single" w:sz="4" w:space="0" w:color="auto"/>
            </w:tcBorders>
            <w:vAlign w:val="center"/>
          </w:tcPr>
          <w:p w14:paraId="5EADCB22"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 maar geen impact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C56C400"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 maar geen impact</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37AA0466"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077931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5652077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23F4FF4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8F11BB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24C1BAD7"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bl>
    <w:p w14:paraId="1DBB4B9F" w14:textId="77777777" w:rsidR="00BC11DC" w:rsidRDefault="00BC11DC">
      <w:r>
        <w:br w:type="page"/>
      </w:r>
    </w:p>
    <w:tbl>
      <w:tblPr>
        <w:tblW w:w="15268" w:type="dxa"/>
        <w:tblInd w:w="-144" w:type="dxa"/>
        <w:tblLayout w:type="fixed"/>
        <w:tblCellMar>
          <w:left w:w="0" w:type="dxa"/>
          <w:right w:w="0" w:type="dxa"/>
        </w:tblCellMar>
        <w:tblLook w:val="04A0" w:firstRow="1" w:lastRow="0" w:firstColumn="1" w:lastColumn="0" w:noHBand="0" w:noVBand="1"/>
      </w:tblPr>
      <w:tblGrid>
        <w:gridCol w:w="1966"/>
        <w:gridCol w:w="1404"/>
        <w:gridCol w:w="1263"/>
        <w:gridCol w:w="1263"/>
        <w:gridCol w:w="1546"/>
        <w:gridCol w:w="1683"/>
        <w:gridCol w:w="1547"/>
        <w:gridCol w:w="1546"/>
        <w:gridCol w:w="1402"/>
        <w:gridCol w:w="1505"/>
        <w:gridCol w:w="143"/>
      </w:tblGrid>
      <w:tr w:rsidR="006F09BA" w:rsidRPr="002D45EB" w14:paraId="4C559ED3" w14:textId="77777777" w:rsidTr="00BC11DC">
        <w:trPr>
          <w:gridAfter w:val="1"/>
          <w:wAfter w:w="143" w:type="dxa"/>
          <w:trHeight w:val="584"/>
        </w:trPr>
        <w:tc>
          <w:tcPr>
            <w:tcW w:w="1966" w:type="dxa"/>
            <w:tcBorders>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4DF18CBB" w14:textId="594741FC"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lastRenderedPageBreak/>
              <w:t>Artikel 47</w:t>
            </w:r>
          </w:p>
        </w:tc>
        <w:tc>
          <w:tcPr>
            <w:tcW w:w="1404"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46B0C61D"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Geldelijke anciënniteit</w:t>
            </w:r>
          </w:p>
        </w:tc>
        <w:tc>
          <w:tcPr>
            <w:tcW w:w="1263" w:type="dxa"/>
            <w:tcBorders>
              <w:left w:val="single" w:sz="8" w:space="0" w:color="FFFFFF" w:themeColor="background1"/>
              <w:bottom w:val="single" w:sz="4" w:space="0" w:color="auto"/>
              <w:right w:val="single" w:sz="8" w:space="0" w:color="FFFFFF" w:themeColor="background1"/>
            </w:tcBorders>
            <w:shd w:val="clear" w:color="auto" w:fill="00A797"/>
          </w:tcPr>
          <w:p w14:paraId="06AD1AC2"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Bestuurs-anciënniteit</w:t>
            </w:r>
            <w:proofErr w:type="spellEnd"/>
          </w:p>
        </w:tc>
        <w:tc>
          <w:tcPr>
            <w:tcW w:w="1263" w:type="dxa"/>
            <w:tcBorders>
              <w:left w:val="single" w:sz="8" w:space="0" w:color="FFFFFF" w:themeColor="background1"/>
              <w:bottom w:val="single" w:sz="4" w:space="0" w:color="auto"/>
              <w:right w:val="single" w:sz="8" w:space="0" w:color="FFFFFF" w:themeColor="background1"/>
            </w:tcBorders>
            <w:shd w:val="clear" w:color="auto" w:fill="00A797"/>
          </w:tcPr>
          <w:p w14:paraId="39E83E3F"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Schaal-anciënniteit</w:t>
            </w:r>
          </w:p>
        </w:tc>
        <w:tc>
          <w:tcPr>
            <w:tcW w:w="1546"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1DA8D274"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(publiek)</w:t>
            </w:r>
          </w:p>
        </w:tc>
        <w:tc>
          <w:tcPr>
            <w:tcW w:w="1683" w:type="dxa"/>
            <w:tcBorders>
              <w:left w:val="single" w:sz="8" w:space="0" w:color="FFFFFF" w:themeColor="background1"/>
              <w:bottom w:val="single" w:sz="4" w:space="0" w:color="auto"/>
              <w:right w:val="single" w:sz="8" w:space="0" w:color="FFFFFF" w:themeColor="background1"/>
            </w:tcBorders>
            <w:shd w:val="clear" w:color="auto" w:fill="00A797"/>
          </w:tcPr>
          <w:p w14:paraId="709E5E44"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Vakantiegeld (privaat)</w:t>
            </w:r>
          </w:p>
        </w:tc>
        <w:tc>
          <w:tcPr>
            <w:tcW w:w="1547"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06934467"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proofErr w:type="spellStart"/>
            <w:r w:rsidRPr="002D45EB">
              <w:rPr>
                <w:rFonts w:ascii="Arial" w:hAnsi="Arial" w:cs="Arial"/>
                <w:b/>
                <w:color w:val="FFFFFF" w:themeColor="background1"/>
                <w:sz w:val="22"/>
                <w:szCs w:val="22"/>
              </w:rPr>
              <w:t>Eindejaars</w:t>
            </w:r>
            <w:proofErr w:type="spellEnd"/>
            <w:r w:rsidRPr="002D45EB">
              <w:rPr>
                <w:rFonts w:ascii="Arial" w:hAnsi="Arial" w:cs="Arial"/>
                <w:b/>
                <w:color w:val="FFFFFF" w:themeColor="background1"/>
                <w:sz w:val="22"/>
                <w:szCs w:val="22"/>
              </w:rPr>
              <w:t>-</w:t>
            </w:r>
          </w:p>
          <w:p w14:paraId="5AB3D3E5"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toelage</w:t>
            </w:r>
          </w:p>
        </w:tc>
        <w:tc>
          <w:tcPr>
            <w:tcW w:w="1546" w:type="dxa"/>
            <w:tcBorders>
              <w:left w:val="single" w:sz="8" w:space="0" w:color="FFFFFF" w:themeColor="background1"/>
              <w:bottom w:val="single" w:sz="4" w:space="0" w:color="auto"/>
              <w:right w:val="single" w:sz="8" w:space="0" w:color="FFFFFF" w:themeColor="background1"/>
            </w:tcBorders>
            <w:shd w:val="clear" w:color="auto" w:fill="00A797"/>
            <w:tcMar>
              <w:top w:w="72" w:type="dxa"/>
              <w:left w:w="144" w:type="dxa"/>
              <w:bottom w:w="72" w:type="dxa"/>
              <w:right w:w="144" w:type="dxa"/>
            </w:tcMar>
            <w:hideMark/>
          </w:tcPr>
          <w:p w14:paraId="3FD4E609"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w:t>
            </w:r>
          </w:p>
          <w:p w14:paraId="6589CC0C"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 xml:space="preserve"> vakantie (publiek)</w:t>
            </w:r>
          </w:p>
        </w:tc>
        <w:tc>
          <w:tcPr>
            <w:tcW w:w="1402" w:type="dxa"/>
            <w:tcBorders>
              <w:left w:val="single" w:sz="8" w:space="0" w:color="FFFFFF" w:themeColor="background1"/>
              <w:bottom w:val="single" w:sz="4" w:space="0" w:color="auto"/>
              <w:right w:val="single" w:sz="8" w:space="0" w:color="FFFFFF" w:themeColor="background1"/>
            </w:tcBorders>
            <w:shd w:val="clear" w:color="auto" w:fill="00A797"/>
          </w:tcPr>
          <w:p w14:paraId="7265CDF6"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Jaarlijkse vakantie (privaat)</w:t>
            </w:r>
          </w:p>
        </w:tc>
        <w:tc>
          <w:tcPr>
            <w:tcW w:w="1505" w:type="dxa"/>
            <w:tcBorders>
              <w:left w:val="single" w:sz="8" w:space="0" w:color="FFFFFF" w:themeColor="background1"/>
              <w:bottom w:val="single" w:sz="4" w:space="0" w:color="auto"/>
            </w:tcBorders>
            <w:shd w:val="clear" w:color="auto" w:fill="00A797"/>
            <w:tcMar>
              <w:top w:w="72" w:type="dxa"/>
              <w:left w:w="144" w:type="dxa"/>
              <w:bottom w:w="72" w:type="dxa"/>
              <w:right w:w="144" w:type="dxa"/>
            </w:tcMar>
            <w:hideMark/>
          </w:tcPr>
          <w:p w14:paraId="469B3BE5" w14:textId="77777777" w:rsidR="006F09BA" w:rsidRPr="002D45EB" w:rsidRDefault="006F09BA">
            <w:pPr>
              <w:pStyle w:val="Plattetekst21"/>
              <w:spacing w:before="0" w:after="0"/>
              <w:ind w:left="0"/>
              <w:jc w:val="center"/>
              <w:rPr>
                <w:rFonts w:ascii="Arial" w:hAnsi="Arial" w:cs="Arial"/>
                <w:b/>
                <w:color w:val="FFFFFF" w:themeColor="background1"/>
                <w:sz w:val="22"/>
                <w:szCs w:val="22"/>
              </w:rPr>
            </w:pPr>
            <w:r w:rsidRPr="002D45EB">
              <w:rPr>
                <w:rFonts w:ascii="Arial" w:hAnsi="Arial" w:cs="Arial"/>
                <w:b/>
                <w:color w:val="FFFFFF" w:themeColor="background1"/>
                <w:sz w:val="22"/>
                <w:szCs w:val="22"/>
              </w:rPr>
              <w:t>Ziektekrediet</w:t>
            </w:r>
          </w:p>
        </w:tc>
      </w:tr>
      <w:tr w:rsidR="006F09BA" w:rsidRPr="002D45EB" w14:paraId="54533B81"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0BBAEE4E"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Onbetaald verlof als gunst (voltijds)</w:t>
            </w:r>
          </w:p>
          <w:p w14:paraId="1D54DE29"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14°)</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BDB8AB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263" w:type="dxa"/>
            <w:tcBorders>
              <w:top w:val="single" w:sz="4" w:space="0" w:color="auto"/>
              <w:left w:val="single" w:sz="4" w:space="0" w:color="auto"/>
              <w:bottom w:val="single" w:sz="4" w:space="0" w:color="auto"/>
              <w:right w:val="single" w:sz="4" w:space="0" w:color="auto"/>
            </w:tcBorders>
            <w:vAlign w:val="center"/>
          </w:tcPr>
          <w:p w14:paraId="10661ED9"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niet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38BA286D"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8AD9CE9"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769832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5D8D68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2AAA690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668B5082"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99C82D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r>
      <w:tr w:rsidR="006F09BA" w:rsidRPr="002D45EB" w14:paraId="7D6EBDCF"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tcPr>
          <w:p w14:paraId="181EAAD1"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Onbetaald verlof als gunst (deeltijds)</w:t>
            </w:r>
          </w:p>
          <w:p w14:paraId="6B8BDD6E"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14°)</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6FBAA61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 maar geen impact</w:t>
            </w:r>
          </w:p>
        </w:tc>
        <w:tc>
          <w:tcPr>
            <w:tcW w:w="1263" w:type="dxa"/>
            <w:tcBorders>
              <w:top w:val="single" w:sz="4" w:space="0" w:color="auto"/>
              <w:left w:val="single" w:sz="4" w:space="0" w:color="auto"/>
              <w:bottom w:val="single" w:sz="4" w:space="0" w:color="auto"/>
              <w:right w:val="single" w:sz="4" w:space="0" w:color="auto"/>
            </w:tcBorders>
            <w:vAlign w:val="center"/>
          </w:tcPr>
          <w:p w14:paraId="6681C399" w14:textId="77777777" w:rsidR="006F09BA" w:rsidRPr="002D45EB" w:rsidRDefault="006F09BA">
            <w:pPr>
              <w:spacing w:before="0" w:after="0"/>
              <w:ind w:left="0"/>
              <w:jc w:val="center"/>
              <w:rPr>
                <w:rFonts w:ascii="Arial" w:eastAsiaTheme="minorEastAsia" w:hAnsi="Arial" w:cs="Arial"/>
                <w:szCs w:val="18"/>
                <w:lang w:val="nl-BE" w:eastAsia="nl-BE"/>
              </w:rPr>
            </w:pPr>
            <w:r w:rsidRPr="002D45EB">
              <w:rPr>
                <w:rFonts w:ascii="Arial" w:eastAsiaTheme="minorEastAsia" w:hAnsi="Arial" w:cs="Arial"/>
                <w:szCs w:val="18"/>
                <w:lang w:val="nl-BE" w:eastAsia="en-US"/>
                <w14:ligatures w14:val="standardContextual"/>
              </w:rPr>
              <w:t>Telt niet mee, maar geen impact</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1B39B44D"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 maar geen impact</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0FC6C12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6EC73BE"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48212EEB"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3C11C09E"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10173FA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tcPr>
          <w:p w14:paraId="66F26DE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r>
      <w:tr w:rsidR="006F09BA" w:rsidRPr="002D45EB" w14:paraId="3F1C9370"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1C74A351"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Overmacht (statutair)</w:t>
            </w:r>
          </w:p>
          <w:p w14:paraId="41AA0A4E"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15°)</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35A2EC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25C2277F"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2471EF62"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1F93793" w14:textId="770F8C85"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10D5EC5B" w14:textId="1193485D" w:rsidR="006F09BA" w:rsidRPr="002D45EB" w:rsidRDefault="238BE609">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9D90C6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6BD2E0D" w14:textId="176BB924"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729C5467" w14:textId="5A4BD24E" w:rsidR="006F09BA" w:rsidRPr="002D45EB" w:rsidRDefault="55A07CAF">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25EEFA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r w:rsidR="006F09BA" w:rsidRPr="002D45EB" w14:paraId="10DFF4F6"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46510B53"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WLH-uitkering</w:t>
            </w:r>
          </w:p>
          <w:p w14:paraId="2E2C4E9D"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16°)</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74D0A03E"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02A0681B" w14:textId="77777777" w:rsidR="006F09BA" w:rsidRPr="002D45EB" w:rsidRDefault="006F09BA">
            <w:pPr>
              <w:spacing w:before="0" w:after="0"/>
              <w:ind w:left="0"/>
              <w:jc w:val="center"/>
              <w:rPr>
                <w:rFonts w:ascii="Arial" w:eastAsiaTheme="minorHAnsi" w:hAnsi="Arial" w:cs="Arial"/>
                <w:szCs w:val="18"/>
                <w:lang w:val="nl-BE" w:eastAsia="en-US"/>
                <w14:ligatures w14:val="standardContextual"/>
              </w:rPr>
            </w:pPr>
            <w:r w:rsidRPr="002D45EB">
              <w:rPr>
                <w:rFonts w:ascii="Arial" w:eastAsiaTheme="minorHAnsi" w:hAnsi="Arial" w:cs="Arial"/>
                <w:szCs w:val="18"/>
                <w:lang w:val="nl-BE" w:eastAsia="nl-BE"/>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5EC697C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3B930BF" w14:textId="2A8EB278"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728FC123" w14:textId="50B4E7E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FF14CEF"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72131FC" w14:textId="1AAA5AE5"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Telt mee </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F875D20" w14:textId="146DBB3E"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rPr>
              <w:t xml:space="preserve">Telt mee </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70C6087" w14:textId="29CFCEDB" w:rsidR="006F09BA" w:rsidRPr="002D45EB" w:rsidRDefault="1646EDCB">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r>
      <w:tr w:rsidR="006F09BA" w:rsidRPr="002D45EB" w14:paraId="366BAB26"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7AC533A4"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Disponibiliteit ziekte</w:t>
            </w:r>
          </w:p>
          <w:p w14:paraId="7A5B1635"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vierde lid)</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36FE45F"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 (eerste 12 maanden)</w:t>
            </w:r>
          </w:p>
        </w:tc>
        <w:tc>
          <w:tcPr>
            <w:tcW w:w="1263" w:type="dxa"/>
            <w:tcBorders>
              <w:top w:val="single" w:sz="4" w:space="0" w:color="auto"/>
              <w:left w:val="single" w:sz="4" w:space="0" w:color="auto"/>
              <w:bottom w:val="single" w:sz="4" w:space="0" w:color="auto"/>
              <w:right w:val="single" w:sz="4" w:space="0" w:color="auto"/>
            </w:tcBorders>
            <w:vAlign w:val="center"/>
          </w:tcPr>
          <w:p w14:paraId="4698C064"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D1998CA"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A075CC5"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577EADE2" w14:textId="243F7D34" w:rsidR="006F09BA" w:rsidRPr="002D45EB" w:rsidRDefault="30CE6FBF">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n.v.t.</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1E19969"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36C7109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r w:rsidRPr="002D45EB">
              <w:rPr>
                <w:rFonts w:ascii="Arial" w:eastAsiaTheme="minorHAnsi" w:hAnsi="Arial" w:cs="Arial"/>
                <w:szCs w:val="18"/>
                <w:lang w:val="nl-BE" w:eastAsia="en-US"/>
                <w14:ligatures w14:val="standardContextual"/>
              </w:rPr>
              <w:br/>
            </w:r>
            <w:r w:rsidRPr="002D45EB">
              <w:rPr>
                <w:rFonts w:ascii="Arial" w:eastAsiaTheme="minorEastAsia" w:hAnsi="Arial" w:cs="Arial"/>
                <w:szCs w:val="18"/>
                <w:lang w:val="nl-BE" w:eastAsia="en-US"/>
                <w14:ligatures w14:val="standardContextual"/>
              </w:rPr>
              <w:t>(eerste 12 maanden)</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DD504BF" w14:textId="32B2FEF8"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 xml:space="preserve"> </w:t>
            </w:r>
            <w:r w:rsidR="388B625A" w:rsidRPr="002D45EB">
              <w:rPr>
                <w:rFonts w:ascii="Arial" w:eastAsiaTheme="minorEastAsia" w:hAnsi="Arial" w:cs="Arial"/>
                <w:szCs w:val="18"/>
                <w:lang w:val="nl-BE" w:eastAsia="en-US"/>
                <w14:ligatures w14:val="standardContextual"/>
              </w:rPr>
              <w:t>n.v.t.</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023BF3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r>
      <w:tr w:rsidR="006F09BA" w:rsidRPr="002D45EB" w14:paraId="48824F4B" w14:textId="77777777" w:rsidTr="00BC11DC">
        <w:trPr>
          <w:trHeight w:val="584"/>
        </w:trPr>
        <w:tc>
          <w:tcPr>
            <w:tcW w:w="196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hideMark/>
          </w:tcPr>
          <w:p w14:paraId="5B91A88B" w14:textId="77777777" w:rsidR="006F09BA" w:rsidRPr="002D45EB" w:rsidRDefault="006F09BA">
            <w:pPr>
              <w:spacing w:before="0" w:after="0"/>
              <w:ind w:left="0"/>
              <w:jc w:val="left"/>
              <w:rPr>
                <w:rFonts w:ascii="Arial" w:eastAsiaTheme="minorHAnsi" w:hAnsi="Arial" w:cs="Arial"/>
                <w:b/>
                <w:bCs/>
                <w:color w:val="3B3838"/>
                <w:lang w:val="nl-BE" w:eastAsia="en-US"/>
                <w14:ligatures w14:val="standardContextual"/>
              </w:rPr>
            </w:pPr>
            <w:r w:rsidRPr="002D45EB">
              <w:rPr>
                <w:rFonts w:ascii="Arial" w:eastAsiaTheme="minorHAnsi" w:hAnsi="Arial" w:cs="Arial"/>
                <w:b/>
                <w:bCs/>
                <w:color w:val="3B3838"/>
                <w:lang w:val="nl-BE" w:eastAsia="en-US"/>
                <w14:ligatures w14:val="standardContextual"/>
              </w:rPr>
              <w:t>Verlof dwingende reden (en zorgverlof)</w:t>
            </w:r>
          </w:p>
          <w:p w14:paraId="7DFBD13B" w14:textId="77777777" w:rsidR="006F09BA" w:rsidRPr="002D45EB" w:rsidRDefault="006F09BA">
            <w:pPr>
              <w:spacing w:before="0" w:after="0"/>
              <w:ind w:left="0"/>
              <w:jc w:val="left"/>
              <w:rPr>
                <w:rFonts w:ascii="Arial" w:eastAsiaTheme="minorHAnsi" w:hAnsi="Arial" w:cs="Arial"/>
                <w:i/>
                <w:iCs/>
                <w:color w:val="3B3838"/>
                <w:lang w:val="nl-BE" w:eastAsia="en-US"/>
                <w14:ligatures w14:val="standardContextual"/>
              </w:rPr>
            </w:pPr>
            <w:r w:rsidRPr="002D45EB">
              <w:rPr>
                <w:rFonts w:ascii="Arial" w:eastAsiaTheme="minorHAnsi" w:hAnsi="Arial" w:cs="Arial"/>
                <w:i/>
                <w:iCs/>
                <w:color w:val="000000"/>
                <w:lang w:val="nl-BE" w:eastAsia="nl-BE"/>
              </w:rPr>
              <w:t>(§2, tweede lid, 17°)</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4096C47D"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vAlign w:val="center"/>
          </w:tcPr>
          <w:p w14:paraId="72FCB338"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7453F1"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00C53446"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tcPr>
          <w:p w14:paraId="28730E3D"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7"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60F60576"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546" w:type="dxa"/>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593C7A4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402" w:type="dxa"/>
            <w:tcBorders>
              <w:top w:val="single" w:sz="4" w:space="0" w:color="auto"/>
              <w:left w:val="single" w:sz="4" w:space="0" w:color="auto"/>
              <w:bottom w:val="single" w:sz="4" w:space="0" w:color="auto"/>
              <w:right w:val="single" w:sz="4" w:space="0" w:color="auto"/>
            </w:tcBorders>
            <w:shd w:val="clear" w:color="auto" w:fill="auto"/>
            <w:vAlign w:val="center"/>
          </w:tcPr>
          <w:p w14:paraId="002B3E33"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niet mee</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tcMar>
              <w:top w:w="72" w:type="dxa"/>
              <w:left w:w="144" w:type="dxa"/>
              <w:bottom w:w="72" w:type="dxa"/>
              <w:right w:w="144" w:type="dxa"/>
            </w:tcMar>
            <w:vAlign w:val="center"/>
            <w:hideMark/>
          </w:tcPr>
          <w:p w14:paraId="15FDE68C" w14:textId="77777777" w:rsidR="006F09BA" w:rsidRPr="002D45EB" w:rsidRDefault="006F09BA">
            <w:pPr>
              <w:spacing w:before="0" w:after="0"/>
              <w:ind w:left="0"/>
              <w:jc w:val="center"/>
              <w:rPr>
                <w:rFonts w:ascii="Arial" w:eastAsiaTheme="minorEastAsia" w:hAnsi="Arial" w:cs="Arial"/>
                <w:szCs w:val="18"/>
                <w:lang w:val="nl-BE" w:eastAsia="en-US"/>
                <w14:ligatures w14:val="standardContextual"/>
              </w:rPr>
            </w:pPr>
            <w:r w:rsidRPr="002D45EB">
              <w:rPr>
                <w:rFonts w:ascii="Arial" w:eastAsiaTheme="minorEastAsia" w:hAnsi="Arial" w:cs="Arial"/>
                <w:szCs w:val="18"/>
                <w:lang w:val="nl-BE" w:eastAsia="en-US"/>
                <w14:ligatures w14:val="standardContextual"/>
              </w:rPr>
              <w:t>Telt mee</w:t>
            </w:r>
          </w:p>
        </w:tc>
      </w:tr>
    </w:tbl>
    <w:p w14:paraId="0017BCB8" w14:textId="77777777" w:rsidR="00AB0A42" w:rsidRPr="002D45EB" w:rsidRDefault="00AB0A42" w:rsidP="00AB0A42">
      <w:pPr>
        <w:ind w:left="0"/>
        <w:rPr>
          <w:rFonts w:ascii="Arial" w:hAnsi="Arial" w:cs="Arial"/>
        </w:rPr>
      </w:pPr>
    </w:p>
    <w:sectPr w:rsidR="00AB0A42" w:rsidRPr="002D45EB" w:rsidSect="002C3B36">
      <w:headerReference w:type="default" r:id="rId19"/>
      <w:footerReference w:type="default" r:id="rId20"/>
      <w:pgSz w:w="16838" w:h="11906" w:orient="landscape"/>
      <w:pgMar w:top="1418" w:right="1418" w:bottom="1418" w:left="1418"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43" w:author="Frederic Pipelers" w:date="2024-12-02T15:57:00Z" w:initials="FP">
    <w:p w14:paraId="3CEC61E1" w14:textId="77777777" w:rsidR="002B6325" w:rsidRDefault="002B6325" w:rsidP="002B6325">
      <w:pPr>
        <w:pStyle w:val="Tekstopmerking"/>
        <w:ind w:left="0"/>
        <w:jc w:val="left"/>
      </w:pPr>
      <w:r>
        <w:rPr>
          <w:rStyle w:val="Verwijzingopmerking"/>
        </w:rPr>
        <w:annotationRef/>
      </w:r>
      <w:r>
        <w:t>Voorstel van vakbond om dit te schrappen wordt NIET aanvaard.</w:t>
      </w:r>
    </w:p>
  </w:comment>
  <w:comment w:id="204" w:author="Frederic Pipelers" w:date="2024-12-02T16:09:00Z" w:initials="FP">
    <w:p w14:paraId="3550DBE5" w14:textId="77777777" w:rsidR="00BC11DC" w:rsidRDefault="00BC11DC" w:rsidP="00BC11DC">
      <w:pPr>
        <w:pStyle w:val="Tekstopmerking"/>
        <w:ind w:left="0"/>
        <w:jc w:val="left"/>
      </w:pPr>
      <w:r>
        <w:rPr>
          <w:rStyle w:val="Verwijzingopmerking"/>
        </w:rPr>
        <w:annotationRef/>
      </w:r>
      <w:r>
        <w:t>Vraag van de vakbond om dit op te trekken naar 5%.</w:t>
      </w:r>
    </w:p>
  </w:comment>
  <w:comment w:id="275" w:author="Frederic Pipelers" w:date="2024-12-02T16:10:00Z" w:initials="FP">
    <w:p w14:paraId="299C5B7A" w14:textId="77777777" w:rsidR="00BC11DC" w:rsidRDefault="00BC11DC" w:rsidP="00BC11DC">
      <w:pPr>
        <w:pStyle w:val="Tekstopmerking"/>
        <w:ind w:left="0"/>
        <w:jc w:val="left"/>
      </w:pPr>
      <w:r>
        <w:rPr>
          <w:rStyle w:val="Verwijzingopmerking"/>
        </w:rPr>
        <w:annotationRef/>
      </w:r>
      <w:r>
        <w:t>Vraag van vakbond om dit wel te laten meetellen. Niet akkoord.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CEC61E1" w15:done="0"/>
  <w15:commentEx w15:paraId="3550DBE5" w15:done="0"/>
  <w15:commentEx w15:paraId="299C5B7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8F3769" w16cex:dateUtc="2024-12-02T14:57:00Z"/>
  <w16cex:commentExtensible w16cex:durableId="44681606" w16cex:dateUtc="2024-12-02T15:09:00Z"/>
  <w16cex:commentExtensible w16cex:durableId="68CEE05A" w16cex:dateUtc="2024-12-02T15: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CEC61E1" w16cid:durableId="078F3769"/>
  <w16cid:commentId w16cid:paraId="3550DBE5" w16cid:durableId="44681606"/>
  <w16cid:commentId w16cid:paraId="299C5B7A" w16cid:durableId="68CEE05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35994A" w14:textId="77777777" w:rsidR="003B17FE" w:rsidRDefault="003B17FE" w:rsidP="00C3705B">
      <w:pPr>
        <w:spacing w:before="0" w:after="0"/>
      </w:pPr>
      <w:r>
        <w:separator/>
      </w:r>
    </w:p>
  </w:endnote>
  <w:endnote w:type="continuationSeparator" w:id="0">
    <w:p w14:paraId="476E8AF4" w14:textId="77777777" w:rsidR="003B17FE" w:rsidRDefault="003B17FE" w:rsidP="00C3705B">
      <w:pPr>
        <w:spacing w:before="0" w:after="0"/>
      </w:pPr>
      <w:r>
        <w:continuationSeparator/>
      </w:r>
    </w:p>
  </w:endnote>
  <w:endnote w:type="continuationNotice" w:id="1">
    <w:p w14:paraId="79FF5667" w14:textId="77777777" w:rsidR="003B17FE" w:rsidRDefault="003B17F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54BC3" w14:textId="396BF1D7" w:rsidR="00A64939" w:rsidRPr="00C3705B" w:rsidRDefault="00A76B75" w:rsidP="00C3705B">
    <w:pPr>
      <w:keepLines/>
      <w:pBdr>
        <w:top w:val="single" w:sz="4" w:space="1" w:color="00AFA8"/>
      </w:pBdr>
      <w:tabs>
        <w:tab w:val="center" w:pos="4536"/>
        <w:tab w:val="right" w:pos="9072"/>
      </w:tabs>
      <w:spacing w:before="0" w:after="0"/>
      <w:ind w:left="0"/>
      <w:jc w:val="left"/>
      <w:rPr>
        <w:rFonts w:eastAsia="Calibri"/>
        <w:i/>
        <w:color w:val="00AFA8"/>
        <w:szCs w:val="22"/>
        <w:lang w:val="nl-BE" w:eastAsia="en-US"/>
      </w:rPr>
    </w:pPr>
    <w:r>
      <w:rPr>
        <w:rFonts w:eastAsia="Calibri"/>
        <w:i/>
        <w:noProof/>
        <w:color w:val="00AFA8"/>
        <w:szCs w:val="22"/>
        <w:lang w:val="fr-FR" w:eastAsia="en-US"/>
      </w:rPr>
      <w:t>Affligem_rpr_03112024</w:t>
    </w:r>
    <w:r w:rsidR="001D6D10" w:rsidRPr="001D6D10">
      <w:rPr>
        <w:rFonts w:eastAsia="Calibri"/>
        <w:i/>
        <w:noProof/>
        <w:color w:val="00AFA8"/>
        <w:szCs w:val="22"/>
        <w:lang w:val="fr-FR" w:eastAsia="en-US"/>
      </w:rPr>
      <w:t xml:space="preserve"> (rechtspositieregeling)</w:t>
    </w:r>
    <w:r w:rsidR="00A64939" w:rsidRPr="00C3705B">
      <w:rPr>
        <w:rFonts w:eastAsia="Calibri"/>
        <w:i/>
        <w:color w:val="00AFA8"/>
        <w:szCs w:val="22"/>
        <w:lang w:val="nl-BE" w:eastAsia="en-US"/>
      </w:rPr>
      <w:tab/>
    </w:r>
    <w:r w:rsidR="00A64939" w:rsidRPr="006F28D8">
      <w:rPr>
        <w:i/>
        <w:color w:val="00AFA8"/>
        <w:szCs w:val="18"/>
        <w:lang w:val="nl-BE"/>
      </w:rPr>
      <w:t xml:space="preserve">pagina </w:t>
    </w:r>
    <w:r w:rsidR="00A64939" w:rsidRPr="006F28D8">
      <w:rPr>
        <w:rStyle w:val="Paginanummer"/>
        <w:i/>
        <w:color w:val="00AFA8"/>
        <w:szCs w:val="18"/>
      </w:rPr>
      <w:t>2 van 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B851A" w14:textId="54CA45B7" w:rsidR="00950834" w:rsidRPr="00C3705B" w:rsidRDefault="00950834" w:rsidP="00EC2B35">
    <w:pPr>
      <w:keepLines/>
      <w:pBdr>
        <w:top w:val="single" w:sz="4" w:space="1" w:color="00AFA8"/>
      </w:pBdr>
      <w:tabs>
        <w:tab w:val="center" w:pos="7371"/>
        <w:tab w:val="right" w:pos="14002"/>
      </w:tabs>
      <w:spacing w:before="0" w:after="0"/>
      <w:ind w:left="0"/>
      <w:jc w:val="left"/>
      <w:rPr>
        <w:rFonts w:eastAsia="Calibri"/>
        <w:i/>
        <w:color w:val="00AFA8"/>
        <w:szCs w:val="22"/>
        <w:lang w:val="nl-BE" w:eastAsia="en-US"/>
      </w:rPr>
    </w:pPr>
    <w:r w:rsidRPr="00C3705B">
      <w:rPr>
        <w:rFonts w:eastAsia="Calibri"/>
        <w:i/>
        <w:noProof/>
        <w:color w:val="00AFA8"/>
        <w:szCs w:val="22"/>
        <w:lang w:val="nl-BE" w:eastAsia="en-US"/>
      </w:rPr>
      <w:fldChar w:fldCharType="begin"/>
    </w:r>
    <w:r w:rsidRPr="00C3705B">
      <w:rPr>
        <w:rFonts w:eastAsia="Calibri"/>
        <w:i/>
        <w:noProof/>
        <w:color w:val="00AFA8"/>
        <w:szCs w:val="22"/>
        <w:lang w:val="nl-BE" w:eastAsia="en-US"/>
      </w:rPr>
      <w:instrText xml:space="preserve"> FILENAME   \* MERGEFORMAT </w:instrText>
    </w:r>
    <w:r w:rsidRPr="00C3705B">
      <w:rPr>
        <w:rFonts w:eastAsia="Calibri"/>
        <w:i/>
        <w:noProof/>
        <w:color w:val="00AFA8"/>
        <w:szCs w:val="22"/>
        <w:lang w:val="nl-BE" w:eastAsia="en-US"/>
      </w:rPr>
      <w:fldChar w:fldCharType="separate"/>
    </w:r>
    <w:r w:rsidR="001D6D10" w:rsidRPr="001D6D10">
      <w:rPr>
        <w:rFonts w:eastAsia="Calibri"/>
        <w:i/>
        <w:noProof/>
        <w:color w:val="00AFA8"/>
        <w:szCs w:val="22"/>
        <w:lang w:val="fr-FR" w:eastAsia="en-US"/>
      </w:rPr>
      <w:t>trng-rpr-20240906-o (rechtspositieregeling)</w:t>
    </w:r>
    <w:r w:rsidRPr="00C3705B">
      <w:rPr>
        <w:rFonts w:eastAsia="Calibri"/>
        <w:i/>
        <w:noProof/>
        <w:color w:val="00AFA8"/>
        <w:szCs w:val="22"/>
        <w:lang w:val="nl-BE" w:eastAsia="en-US"/>
      </w:rPr>
      <w:fldChar w:fldCharType="end"/>
    </w:r>
    <w:r w:rsidRPr="00C3705B">
      <w:rPr>
        <w:rFonts w:eastAsia="Calibri"/>
        <w:i/>
        <w:color w:val="00AFA8"/>
        <w:szCs w:val="22"/>
        <w:lang w:val="nl-BE" w:eastAsia="en-US"/>
      </w:rPr>
      <w:tab/>
    </w:r>
    <w:r w:rsidR="00EC2B35">
      <w:rPr>
        <w:rFonts w:eastAsia="Calibri"/>
        <w:i/>
        <w:color w:val="00AFA8"/>
        <w:szCs w:val="22"/>
        <w:lang w:val="nl-BE" w:eastAsia="en-US"/>
      </w:rPr>
      <w:tab/>
    </w:r>
    <w:r w:rsidRPr="00C3705B">
      <w:rPr>
        <w:rFonts w:eastAsia="Calibri"/>
        <w:i/>
        <w:color w:val="00AFA8"/>
        <w:szCs w:val="22"/>
        <w:lang w:val="nl-BE" w:eastAsia="en-US"/>
      </w:rPr>
      <w:t xml:space="preserve">pagina </w:t>
    </w:r>
    <w:r w:rsidRPr="00C3705B">
      <w:rPr>
        <w:rFonts w:eastAsia="Calibri"/>
        <w:i/>
        <w:color w:val="00AFA8"/>
        <w:szCs w:val="22"/>
        <w:lang w:val="en-US" w:eastAsia="en-US"/>
      </w:rPr>
      <w:fldChar w:fldCharType="begin"/>
    </w:r>
    <w:r w:rsidRPr="00C3705B">
      <w:rPr>
        <w:rFonts w:eastAsia="Calibri"/>
        <w:i/>
        <w:color w:val="00AFA8"/>
        <w:szCs w:val="22"/>
        <w:lang w:val="nl-BE" w:eastAsia="en-US"/>
      </w:rPr>
      <w:instrText xml:space="preserve"> PAGE   \* MERGEFORMAT </w:instrText>
    </w:r>
    <w:r w:rsidRPr="00C3705B">
      <w:rPr>
        <w:rFonts w:eastAsia="Calibri"/>
        <w:i/>
        <w:color w:val="00AFA8"/>
        <w:szCs w:val="22"/>
        <w:lang w:val="en-US" w:eastAsia="en-US"/>
      </w:rPr>
      <w:fldChar w:fldCharType="separate"/>
    </w:r>
    <w:r w:rsidRPr="00C3705B">
      <w:rPr>
        <w:rFonts w:eastAsia="Calibri"/>
        <w:i/>
        <w:color w:val="00AFA8"/>
        <w:szCs w:val="22"/>
        <w:lang w:val="en-US" w:eastAsia="en-US"/>
      </w:rPr>
      <w:t>1</w:t>
    </w:r>
    <w:r w:rsidRPr="00C3705B">
      <w:rPr>
        <w:rFonts w:eastAsia="Calibri"/>
        <w:i/>
        <w:color w:val="00AFA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8FB2E5" w14:textId="77777777" w:rsidR="003B17FE" w:rsidRDefault="003B17FE" w:rsidP="00C3705B">
      <w:pPr>
        <w:spacing w:before="0" w:after="0"/>
      </w:pPr>
      <w:r>
        <w:separator/>
      </w:r>
    </w:p>
  </w:footnote>
  <w:footnote w:type="continuationSeparator" w:id="0">
    <w:p w14:paraId="4B3FD78E" w14:textId="77777777" w:rsidR="003B17FE" w:rsidRDefault="003B17FE" w:rsidP="00C3705B">
      <w:pPr>
        <w:spacing w:before="0" w:after="0"/>
      </w:pPr>
      <w:r>
        <w:continuationSeparator/>
      </w:r>
    </w:p>
  </w:footnote>
  <w:footnote w:type="continuationNotice" w:id="1">
    <w:p w14:paraId="26CE1893" w14:textId="77777777" w:rsidR="003B17FE" w:rsidRDefault="003B17F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31176" w14:textId="30E8732C" w:rsidR="00C3705B" w:rsidRPr="00A64939" w:rsidRDefault="00C3705B" w:rsidP="00A64939">
    <w:pPr>
      <w:pStyle w:val="Kopteks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29849" w14:textId="1CA4DD12" w:rsidR="00A64939" w:rsidRPr="00C3705B" w:rsidRDefault="00D44422" w:rsidP="0099066C">
    <w:pPr>
      <w:pStyle w:val="Koptekst"/>
      <w:pBdr>
        <w:bottom w:val="single" w:sz="4" w:space="1" w:color="00AFA8"/>
      </w:pBdr>
      <w:tabs>
        <w:tab w:val="clear" w:pos="4536"/>
      </w:tabs>
      <w:ind w:left="0"/>
      <w:rPr>
        <w:rFonts w:cs="Calibri Light"/>
        <w:color w:val="00AFA8"/>
      </w:rPr>
    </w:pPr>
    <w:r>
      <w:rPr>
        <w:rFonts w:cs="Calibri Light"/>
        <w:color w:val="00AFA8"/>
      </w:rPr>
      <w:t xml:space="preserve">                                                                                                                                                              </w:t>
    </w:r>
    <w:r w:rsidR="0099066C">
      <w:rPr>
        <w:rFonts w:cs="Calibri Light"/>
        <w:color w:val="00AFA8"/>
      </w:rPr>
      <w:tab/>
    </w:r>
    <w:r w:rsidR="00A64939" w:rsidRPr="00853663">
      <w:rPr>
        <w:iCs/>
        <w:color w:val="00AFA8"/>
        <w:szCs w:val="18"/>
        <w:lang w:val="nl-BE"/>
      </w:rPr>
      <w:t>Lokaal</w:t>
    </w:r>
    <w:r>
      <w:rPr>
        <w:iCs/>
        <w:color w:val="00AFA8"/>
        <w:szCs w:val="18"/>
        <w:lang w:val="nl-BE"/>
      </w:rPr>
      <w:t xml:space="preserve"> </w:t>
    </w:r>
    <w:r w:rsidR="00A953EC">
      <w:rPr>
        <w:iCs/>
        <w:color w:val="00AFA8"/>
        <w:szCs w:val="18"/>
        <w:lang w:val="nl-BE"/>
      </w:rPr>
      <w:t>b</w:t>
    </w:r>
    <w:r w:rsidR="00A64939" w:rsidRPr="00853663">
      <w:rPr>
        <w:iCs/>
        <w:color w:val="00AFA8"/>
        <w:szCs w:val="18"/>
        <w:lang w:val="nl-BE"/>
      </w:rPr>
      <w:t xml:space="preserve">estuur </w:t>
    </w:r>
    <w:r>
      <w:rPr>
        <w:iCs/>
        <w:color w:val="00AFA8"/>
        <w:szCs w:val="18"/>
        <w:lang w:val="nl-BE"/>
      </w:rPr>
      <w:t>Affligem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E0E59" w14:textId="1FE36535" w:rsidR="003B1482" w:rsidRPr="00C3705B" w:rsidRDefault="003B1482" w:rsidP="00EC2B35">
    <w:pPr>
      <w:pStyle w:val="Koptekst"/>
      <w:pBdr>
        <w:bottom w:val="single" w:sz="4" w:space="1" w:color="00AFA8"/>
      </w:pBdr>
      <w:tabs>
        <w:tab w:val="clear" w:pos="4536"/>
        <w:tab w:val="clear" w:pos="9072"/>
        <w:tab w:val="center" w:pos="7371"/>
        <w:tab w:val="right" w:pos="14002"/>
      </w:tabs>
      <w:ind w:left="0"/>
      <w:rPr>
        <w:rFonts w:cs="Calibri Light"/>
        <w:color w:val="00AFA8"/>
      </w:rPr>
    </w:pPr>
    <w:proofErr w:type="spellStart"/>
    <w:r w:rsidRPr="00C3705B">
      <w:rPr>
        <w:rFonts w:cs="Calibri Light"/>
        <w:color w:val="00AFA8"/>
      </w:rPr>
      <w:t>Jurplus</w:t>
    </w:r>
    <w:proofErr w:type="spellEnd"/>
    <w:r>
      <w:rPr>
        <w:rFonts w:cs="Calibri Light"/>
        <w:color w:val="00AFA8"/>
      </w:rPr>
      <w:tab/>
    </w:r>
    <w:r w:rsidR="00EC2B35">
      <w:rPr>
        <w:rFonts w:cs="Calibri Light"/>
        <w:color w:val="00AFA8"/>
      </w:rPr>
      <w:tab/>
    </w:r>
    <w:r w:rsidRPr="00853663">
      <w:rPr>
        <w:iCs/>
        <w:color w:val="00AFA8"/>
        <w:szCs w:val="18"/>
        <w:lang w:val="nl-BE"/>
      </w:rPr>
      <w:t xml:space="preserve">Lokaal </w:t>
    </w:r>
    <w:r w:rsidR="00A953EC">
      <w:rPr>
        <w:iCs/>
        <w:color w:val="00AFA8"/>
        <w:szCs w:val="18"/>
        <w:lang w:val="nl-BE"/>
      </w:rPr>
      <w:t>b</w:t>
    </w:r>
    <w:r w:rsidRPr="00853663">
      <w:rPr>
        <w:iCs/>
        <w:color w:val="00AFA8"/>
        <w:szCs w:val="18"/>
        <w:lang w:val="nl-BE"/>
      </w:rPr>
      <w:t xml:space="preserve">estuur </w:t>
    </w:r>
    <w:r w:rsidR="002A6FED">
      <w:rPr>
        <w:iCs/>
        <w:color w:val="00AFA8"/>
        <w:szCs w:val="18"/>
        <w:lang w:val="nl-BE"/>
      </w:rPr>
      <w:t>T</w:t>
    </w:r>
    <w:r w:rsidR="00F121AB">
      <w:rPr>
        <w:iCs/>
        <w:color w:val="00AFA8"/>
        <w:szCs w:val="18"/>
        <w:lang w:val="nl-BE"/>
      </w:rPr>
      <w:t>ernat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3D24528"/>
    <w:multiLevelType w:val="hybridMultilevel"/>
    <w:tmpl w:val="F75E6A36"/>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3"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6"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9"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0"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1" w15:restartNumberingAfterBreak="0">
    <w:nsid w:val="15EE7CF2"/>
    <w:multiLevelType w:val="hybridMultilevel"/>
    <w:tmpl w:val="80F47144"/>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7D1738E"/>
    <w:multiLevelType w:val="hybridMultilevel"/>
    <w:tmpl w:val="DDF6C8F4"/>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4" w15:restartNumberingAfterBreak="0">
    <w:nsid w:val="21253DA4"/>
    <w:multiLevelType w:val="hybridMultilevel"/>
    <w:tmpl w:val="038C60A4"/>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5"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6"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17"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8"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9" w15:restartNumberingAfterBreak="0">
    <w:nsid w:val="2986439E"/>
    <w:multiLevelType w:val="hybridMultilevel"/>
    <w:tmpl w:val="F654BCE4"/>
    <w:lvl w:ilvl="0" w:tplc="1B3E7B72">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1"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2"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3"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4"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5"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6"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27" w15:restartNumberingAfterBreak="0">
    <w:nsid w:val="346A1127"/>
    <w:multiLevelType w:val="hybridMultilevel"/>
    <w:tmpl w:val="8DC07F64"/>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28"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9" w15:restartNumberingAfterBreak="0">
    <w:nsid w:val="36F92861"/>
    <w:multiLevelType w:val="hybridMultilevel"/>
    <w:tmpl w:val="F99EE53C"/>
    <w:lvl w:ilvl="0" w:tplc="9154E9F4">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38B47F4A"/>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1"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2" w15:restartNumberingAfterBreak="0">
    <w:nsid w:val="394C617E"/>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3C251C64"/>
    <w:multiLevelType w:val="hybridMultilevel"/>
    <w:tmpl w:val="C9E63534"/>
    <w:lvl w:ilvl="0" w:tplc="9C1AFDA0">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4"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5"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6"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7"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8" w15:restartNumberingAfterBreak="0">
    <w:nsid w:val="409601BB"/>
    <w:multiLevelType w:val="hybridMultilevel"/>
    <w:tmpl w:val="44189E40"/>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39"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0" w15:restartNumberingAfterBreak="0">
    <w:nsid w:val="42370666"/>
    <w:multiLevelType w:val="hybridMultilevel"/>
    <w:tmpl w:val="71240B70"/>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2" w15:restartNumberingAfterBreak="0">
    <w:nsid w:val="453E19DE"/>
    <w:multiLevelType w:val="hybridMultilevel"/>
    <w:tmpl w:val="20D4D482"/>
    <w:lvl w:ilvl="0" w:tplc="766A2BA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7F08D2BE">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43"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4"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5" w15:restartNumberingAfterBreak="0">
    <w:nsid w:val="483E23C9"/>
    <w:multiLevelType w:val="hybridMultilevel"/>
    <w:tmpl w:val="F5183470"/>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46" w15:restartNumberingAfterBreak="0">
    <w:nsid w:val="491C6B8E"/>
    <w:multiLevelType w:val="hybridMultilevel"/>
    <w:tmpl w:val="0C4E8104"/>
    <w:lvl w:ilvl="0" w:tplc="BA001D68">
      <w:start w:val="1"/>
      <w:numFmt w:val="decimal"/>
      <w:lvlText w:val="%1."/>
      <w:lvlJc w:val="left"/>
      <w:pPr>
        <w:tabs>
          <w:tab w:val="num" w:pos="1211"/>
        </w:tabs>
        <w:ind w:left="1211" w:hanging="360"/>
      </w:pPr>
      <w:rPr>
        <w:rFonts w:hint="default"/>
        <w:b w:val="0"/>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7" w15:restartNumberingAfterBreak="0">
    <w:nsid w:val="4D284449"/>
    <w:multiLevelType w:val="hybridMultilevel"/>
    <w:tmpl w:val="6C2C51A2"/>
    <w:lvl w:ilvl="0" w:tplc="3496BFB0">
      <w:numFmt w:val="bullet"/>
      <w:lvlText w:val=""/>
      <w:lvlJc w:val="left"/>
      <w:pPr>
        <w:ind w:left="1211" w:hanging="360"/>
      </w:pPr>
      <w:rPr>
        <w:rFonts w:ascii="Wingdings" w:eastAsia="Times New Roman" w:hAnsi="Wingdings" w:cs="Calibri Light"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8" w15:restartNumberingAfterBreak="0">
    <w:nsid w:val="4D3B17B8"/>
    <w:multiLevelType w:val="hybridMultilevel"/>
    <w:tmpl w:val="7444CED0"/>
    <w:lvl w:ilvl="0" w:tplc="BA001D6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9"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0" w15:restartNumberingAfterBreak="0">
    <w:nsid w:val="4F523960"/>
    <w:multiLevelType w:val="hybridMultilevel"/>
    <w:tmpl w:val="A984ADA6"/>
    <w:lvl w:ilvl="0" w:tplc="80C2FA22">
      <w:start w:val="35"/>
      <w:numFmt w:val="bullet"/>
      <w:lvlText w:val="-"/>
      <w:lvlJc w:val="left"/>
      <w:pPr>
        <w:ind w:left="1211" w:hanging="360"/>
      </w:pPr>
      <w:rPr>
        <w:rFonts w:ascii="Times New Roman" w:eastAsia="Times New Roman" w:hAnsi="Times New Roman" w:cs="Times New Roman" w:hint="default"/>
      </w:rPr>
    </w:lvl>
    <w:lvl w:ilvl="1" w:tplc="08130003">
      <w:start w:val="1"/>
      <w:numFmt w:val="bullet"/>
      <w:lvlText w:val="o"/>
      <w:lvlJc w:val="left"/>
      <w:pPr>
        <w:ind w:left="1931" w:hanging="360"/>
      </w:pPr>
      <w:rPr>
        <w:rFonts w:ascii="Courier New" w:hAnsi="Courier New" w:cs="Courier New"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1" w15:restartNumberingAfterBreak="0">
    <w:nsid w:val="51740385"/>
    <w:multiLevelType w:val="hybridMultilevel"/>
    <w:tmpl w:val="80F47144"/>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3"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4"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5"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6"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57" w15:restartNumberingAfterBreak="0">
    <w:nsid w:val="60C77484"/>
    <w:multiLevelType w:val="hybridMultilevel"/>
    <w:tmpl w:val="F654BCE4"/>
    <w:lvl w:ilvl="0" w:tplc="FFFFFFFF">
      <w:start w:val="1"/>
      <w:numFmt w:val="decimal"/>
      <w:lvlText w:val="%1."/>
      <w:lvlJc w:val="left"/>
      <w:pPr>
        <w:tabs>
          <w:tab w:val="num" w:pos="1211"/>
        </w:tabs>
        <w:ind w:left="1211"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61180E34"/>
    <w:multiLevelType w:val="hybridMultilevel"/>
    <w:tmpl w:val="46466C4C"/>
    <w:lvl w:ilvl="0" w:tplc="D7B0249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9"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0"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1"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3"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4" w15:restartNumberingAfterBreak="0">
    <w:nsid w:val="66575850"/>
    <w:multiLevelType w:val="hybridMultilevel"/>
    <w:tmpl w:val="8A8A3FE0"/>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65" w15:restartNumberingAfterBreak="0">
    <w:nsid w:val="682B0CFD"/>
    <w:multiLevelType w:val="hybridMultilevel"/>
    <w:tmpl w:val="A4863804"/>
    <w:lvl w:ilvl="0" w:tplc="06F08F7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8"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9"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0"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1" w15:restartNumberingAfterBreak="0">
    <w:nsid w:val="6FE1689F"/>
    <w:multiLevelType w:val="hybridMultilevel"/>
    <w:tmpl w:val="D70C92B8"/>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2" w15:restartNumberingAfterBreak="0">
    <w:nsid w:val="6FE3317B"/>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3"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4"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75" w15:restartNumberingAfterBreak="0">
    <w:nsid w:val="72F2094B"/>
    <w:multiLevelType w:val="hybridMultilevel"/>
    <w:tmpl w:val="F5183470"/>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76"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7"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8"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9"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0"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1"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2" w15:restartNumberingAfterBreak="0">
    <w:nsid w:val="7C301DA5"/>
    <w:multiLevelType w:val="hybridMultilevel"/>
    <w:tmpl w:val="D726748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3"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DF449E8"/>
    <w:multiLevelType w:val="hybridMultilevel"/>
    <w:tmpl w:val="BF2ECCDC"/>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85" w15:restartNumberingAfterBreak="0">
    <w:nsid w:val="7F610AF2"/>
    <w:multiLevelType w:val="hybridMultilevel"/>
    <w:tmpl w:val="CEC88DDA"/>
    <w:lvl w:ilvl="0" w:tplc="8B48C826">
      <w:numFmt w:val="bullet"/>
      <w:lvlText w:val=""/>
      <w:lvlJc w:val="left"/>
      <w:pPr>
        <w:ind w:left="1211" w:hanging="360"/>
      </w:pPr>
      <w:rPr>
        <w:rFonts w:ascii="Wingdings" w:eastAsia="Times New Roman" w:hAnsi="Wingdings" w:cs="Calibri Light"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num w:numId="1" w16cid:durableId="1524054345">
    <w:abstractNumId w:val="53"/>
  </w:num>
  <w:num w:numId="2" w16cid:durableId="1645163943">
    <w:abstractNumId w:val="23"/>
  </w:num>
  <w:num w:numId="3" w16cid:durableId="1451168387">
    <w:abstractNumId w:val="50"/>
  </w:num>
  <w:num w:numId="4" w16cid:durableId="2065761472">
    <w:abstractNumId w:val="41"/>
  </w:num>
  <w:num w:numId="5" w16cid:durableId="2002199627">
    <w:abstractNumId w:val="10"/>
  </w:num>
  <w:num w:numId="6" w16cid:durableId="360086402">
    <w:abstractNumId w:val="70"/>
  </w:num>
  <w:num w:numId="7" w16cid:durableId="1425302731">
    <w:abstractNumId w:val="7"/>
  </w:num>
  <w:num w:numId="8" w16cid:durableId="64841413">
    <w:abstractNumId w:val="56"/>
  </w:num>
  <w:num w:numId="9" w16cid:durableId="1399472625">
    <w:abstractNumId w:val="83"/>
  </w:num>
  <w:num w:numId="10" w16cid:durableId="96872474">
    <w:abstractNumId w:val="20"/>
  </w:num>
  <w:num w:numId="11" w16cid:durableId="884944714">
    <w:abstractNumId w:val="4"/>
  </w:num>
  <w:num w:numId="12" w16cid:durableId="1295481962">
    <w:abstractNumId w:val="71"/>
  </w:num>
  <w:num w:numId="13" w16cid:durableId="1342969048">
    <w:abstractNumId w:val="81"/>
  </w:num>
  <w:num w:numId="14" w16cid:durableId="275019376">
    <w:abstractNumId w:val="69"/>
  </w:num>
  <w:num w:numId="15" w16cid:durableId="229075148">
    <w:abstractNumId w:val="43"/>
  </w:num>
  <w:num w:numId="16" w16cid:durableId="1146703243">
    <w:abstractNumId w:val="37"/>
  </w:num>
  <w:num w:numId="17" w16cid:durableId="767432567">
    <w:abstractNumId w:val="24"/>
  </w:num>
  <w:num w:numId="18" w16cid:durableId="1880778830">
    <w:abstractNumId w:val="59"/>
  </w:num>
  <w:num w:numId="19" w16cid:durableId="1278679135">
    <w:abstractNumId w:val="61"/>
  </w:num>
  <w:num w:numId="20" w16cid:durableId="1780830915">
    <w:abstractNumId w:val="3"/>
  </w:num>
  <w:num w:numId="21" w16cid:durableId="1160925720">
    <w:abstractNumId w:val="77"/>
  </w:num>
  <w:num w:numId="22" w16cid:durableId="926423180">
    <w:abstractNumId w:val="67"/>
  </w:num>
  <w:num w:numId="23" w16cid:durableId="951668565">
    <w:abstractNumId w:val="22"/>
  </w:num>
  <w:num w:numId="24" w16cid:durableId="473179722">
    <w:abstractNumId w:val="34"/>
  </w:num>
  <w:num w:numId="25" w16cid:durableId="1586261366">
    <w:abstractNumId w:val="79"/>
  </w:num>
  <w:num w:numId="26" w16cid:durableId="2011444317">
    <w:abstractNumId w:val="44"/>
  </w:num>
  <w:num w:numId="27" w16cid:durableId="1441679567">
    <w:abstractNumId w:val="55"/>
  </w:num>
  <w:num w:numId="28" w16cid:durableId="1608659254">
    <w:abstractNumId w:val="63"/>
  </w:num>
  <w:num w:numId="29" w16cid:durableId="1177309414">
    <w:abstractNumId w:val="39"/>
  </w:num>
  <w:num w:numId="30" w16cid:durableId="1566185110">
    <w:abstractNumId w:val="26"/>
  </w:num>
  <w:num w:numId="31" w16cid:durableId="2018386250">
    <w:abstractNumId w:val="28"/>
  </w:num>
  <w:num w:numId="32" w16cid:durableId="1010378931">
    <w:abstractNumId w:val="17"/>
  </w:num>
  <w:num w:numId="33" w16cid:durableId="516888823">
    <w:abstractNumId w:val="66"/>
  </w:num>
  <w:num w:numId="34" w16cid:durableId="1487624783">
    <w:abstractNumId w:val="40"/>
  </w:num>
  <w:num w:numId="35" w16cid:durableId="1134719256">
    <w:abstractNumId w:val="54"/>
  </w:num>
  <w:num w:numId="36" w16cid:durableId="2126609536">
    <w:abstractNumId w:val="60"/>
  </w:num>
  <w:num w:numId="37" w16cid:durableId="78917256">
    <w:abstractNumId w:val="33"/>
  </w:num>
  <w:num w:numId="38" w16cid:durableId="1670210102">
    <w:abstractNumId w:val="19"/>
  </w:num>
  <w:num w:numId="39" w16cid:durableId="1930038699">
    <w:abstractNumId w:val="16"/>
  </w:num>
  <w:num w:numId="40" w16cid:durableId="1269895583">
    <w:abstractNumId w:val="5"/>
  </w:num>
  <w:num w:numId="41" w16cid:durableId="1271549563">
    <w:abstractNumId w:val="62"/>
  </w:num>
  <w:num w:numId="42" w16cid:durableId="1514152977">
    <w:abstractNumId w:val="1"/>
  </w:num>
  <w:num w:numId="43" w16cid:durableId="565993132">
    <w:abstractNumId w:val="12"/>
  </w:num>
  <w:num w:numId="44" w16cid:durableId="2057964459">
    <w:abstractNumId w:val="6"/>
  </w:num>
  <w:num w:numId="45" w16cid:durableId="2016877572">
    <w:abstractNumId w:val="68"/>
  </w:num>
  <w:num w:numId="46" w16cid:durableId="81220382">
    <w:abstractNumId w:val="80"/>
  </w:num>
  <w:num w:numId="47" w16cid:durableId="219220370">
    <w:abstractNumId w:val="73"/>
  </w:num>
  <w:num w:numId="48" w16cid:durableId="1587883705">
    <w:abstractNumId w:val="21"/>
  </w:num>
  <w:num w:numId="49" w16cid:durableId="1183318207">
    <w:abstractNumId w:val="8"/>
  </w:num>
  <w:num w:numId="50" w16cid:durableId="7380216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35375463">
    <w:abstractNumId w:val="35"/>
  </w:num>
  <w:num w:numId="52" w16cid:durableId="437679797">
    <w:abstractNumId w:val="36"/>
  </w:num>
  <w:num w:numId="53" w16cid:durableId="1322350345">
    <w:abstractNumId w:val="9"/>
  </w:num>
  <w:num w:numId="54" w16cid:durableId="1898468406">
    <w:abstractNumId w:val="25"/>
  </w:num>
  <w:num w:numId="55" w16cid:durableId="221139007">
    <w:abstractNumId w:val="0"/>
  </w:num>
  <w:num w:numId="56" w16cid:durableId="416899083">
    <w:abstractNumId w:val="78"/>
  </w:num>
  <w:num w:numId="57" w16cid:durableId="1136487291">
    <w:abstractNumId w:val="15"/>
  </w:num>
  <w:num w:numId="58" w16cid:durableId="986668442">
    <w:abstractNumId w:val="18"/>
  </w:num>
  <w:num w:numId="59" w16cid:durableId="305093339">
    <w:abstractNumId w:val="31"/>
  </w:num>
  <w:num w:numId="60" w16cid:durableId="1364481270">
    <w:abstractNumId w:val="14"/>
  </w:num>
  <w:num w:numId="61" w16cid:durableId="1631470748">
    <w:abstractNumId w:val="76"/>
  </w:num>
  <w:num w:numId="62" w16cid:durableId="11762090">
    <w:abstractNumId w:val="48"/>
  </w:num>
  <w:num w:numId="63" w16cid:durableId="1892031697">
    <w:abstractNumId w:val="13"/>
  </w:num>
  <w:num w:numId="64" w16cid:durableId="806362505">
    <w:abstractNumId w:val="74"/>
  </w:num>
  <w:num w:numId="65" w16cid:durableId="229269901">
    <w:abstractNumId w:val="51"/>
  </w:num>
  <w:num w:numId="66" w16cid:durableId="1120414060">
    <w:abstractNumId w:val="52"/>
  </w:num>
  <w:num w:numId="67" w16cid:durableId="1666666365">
    <w:abstractNumId w:val="2"/>
  </w:num>
  <w:num w:numId="68" w16cid:durableId="2128695342">
    <w:abstractNumId w:val="85"/>
  </w:num>
  <w:num w:numId="69" w16cid:durableId="1413509805">
    <w:abstractNumId w:val="47"/>
  </w:num>
  <w:num w:numId="70" w16cid:durableId="730808389">
    <w:abstractNumId w:val="42"/>
  </w:num>
  <w:num w:numId="71" w16cid:durableId="2134516431">
    <w:abstractNumId w:val="72"/>
  </w:num>
  <w:num w:numId="72" w16cid:durableId="482090761">
    <w:abstractNumId w:val="45"/>
  </w:num>
  <w:num w:numId="73" w16cid:durableId="1119760171">
    <w:abstractNumId w:val="75"/>
  </w:num>
  <w:num w:numId="74" w16cid:durableId="358823795">
    <w:abstractNumId w:val="38"/>
  </w:num>
  <w:num w:numId="75" w16cid:durableId="1196232369">
    <w:abstractNumId w:val="29"/>
  </w:num>
  <w:num w:numId="76" w16cid:durableId="198518298">
    <w:abstractNumId w:val="84"/>
  </w:num>
  <w:num w:numId="77" w16cid:durableId="305202784">
    <w:abstractNumId w:val="46"/>
  </w:num>
  <w:num w:numId="78" w16cid:durableId="224803325">
    <w:abstractNumId w:val="64"/>
  </w:num>
  <w:num w:numId="79" w16cid:durableId="1654749589">
    <w:abstractNumId w:val="58"/>
  </w:num>
  <w:num w:numId="80" w16cid:durableId="1744179567">
    <w:abstractNumId w:val="49"/>
  </w:num>
  <w:num w:numId="81" w16cid:durableId="552615294">
    <w:abstractNumId w:val="11"/>
  </w:num>
  <w:num w:numId="82" w16cid:durableId="2046709496">
    <w:abstractNumId w:val="27"/>
  </w:num>
  <w:num w:numId="83" w16cid:durableId="128516766">
    <w:abstractNumId w:val="65"/>
  </w:num>
  <w:num w:numId="84" w16cid:durableId="1984045496">
    <w:abstractNumId w:val="32"/>
  </w:num>
  <w:num w:numId="85" w16cid:durableId="1053584037">
    <w:abstractNumId w:val="57"/>
  </w:num>
  <w:num w:numId="86" w16cid:durableId="244385599">
    <w:abstractNumId w:val="30"/>
  </w:num>
  <w:num w:numId="87" w16cid:durableId="924412304">
    <w:abstractNumId w:val="82"/>
  </w:num>
  <w:numIdMacAtCleanup w:val="7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rederic Pipelers">
    <w15:presenceInfo w15:providerId="AD" w15:userId="S::frederic.pipelers@affligem.be::31ce52e6-781a-4209-ae3b-549b825079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225A"/>
    <w:rsid w:val="000048BC"/>
    <w:rsid w:val="00006A65"/>
    <w:rsid w:val="00007A84"/>
    <w:rsid w:val="00010026"/>
    <w:rsid w:val="00011D7D"/>
    <w:rsid w:val="00012833"/>
    <w:rsid w:val="00012DE8"/>
    <w:rsid w:val="00014FEF"/>
    <w:rsid w:val="00015EA3"/>
    <w:rsid w:val="00017D6B"/>
    <w:rsid w:val="00020749"/>
    <w:rsid w:val="0002091F"/>
    <w:rsid w:val="00021908"/>
    <w:rsid w:val="00021AC7"/>
    <w:rsid w:val="00022123"/>
    <w:rsid w:val="0002239F"/>
    <w:rsid w:val="0002257D"/>
    <w:rsid w:val="00023BA2"/>
    <w:rsid w:val="00025817"/>
    <w:rsid w:val="000258CE"/>
    <w:rsid w:val="00025BD3"/>
    <w:rsid w:val="00026913"/>
    <w:rsid w:val="00026A43"/>
    <w:rsid w:val="00026FB8"/>
    <w:rsid w:val="000306CE"/>
    <w:rsid w:val="000318C0"/>
    <w:rsid w:val="000325D6"/>
    <w:rsid w:val="000327AE"/>
    <w:rsid w:val="000328B4"/>
    <w:rsid w:val="00033031"/>
    <w:rsid w:val="00033A64"/>
    <w:rsid w:val="0003436E"/>
    <w:rsid w:val="0003551C"/>
    <w:rsid w:val="00035A1B"/>
    <w:rsid w:val="000364E8"/>
    <w:rsid w:val="00037B1B"/>
    <w:rsid w:val="00037FB0"/>
    <w:rsid w:val="00040263"/>
    <w:rsid w:val="0004102B"/>
    <w:rsid w:val="000420CD"/>
    <w:rsid w:val="00043F4C"/>
    <w:rsid w:val="00045572"/>
    <w:rsid w:val="00045A65"/>
    <w:rsid w:val="000462C7"/>
    <w:rsid w:val="00046C74"/>
    <w:rsid w:val="0005102E"/>
    <w:rsid w:val="00051358"/>
    <w:rsid w:val="00051AF0"/>
    <w:rsid w:val="00053A62"/>
    <w:rsid w:val="00053CF8"/>
    <w:rsid w:val="0005405E"/>
    <w:rsid w:val="0005426E"/>
    <w:rsid w:val="00054B94"/>
    <w:rsid w:val="000563EE"/>
    <w:rsid w:val="000571E3"/>
    <w:rsid w:val="0005767D"/>
    <w:rsid w:val="000608CF"/>
    <w:rsid w:val="00060AEE"/>
    <w:rsid w:val="0006139C"/>
    <w:rsid w:val="00062893"/>
    <w:rsid w:val="00063CE0"/>
    <w:rsid w:val="00065B9D"/>
    <w:rsid w:val="00065D03"/>
    <w:rsid w:val="0006600B"/>
    <w:rsid w:val="00066E73"/>
    <w:rsid w:val="00067C4C"/>
    <w:rsid w:val="000702AA"/>
    <w:rsid w:val="000704E7"/>
    <w:rsid w:val="00070F75"/>
    <w:rsid w:val="00071366"/>
    <w:rsid w:val="000716DA"/>
    <w:rsid w:val="0007192D"/>
    <w:rsid w:val="00071DAB"/>
    <w:rsid w:val="000720F6"/>
    <w:rsid w:val="0007216D"/>
    <w:rsid w:val="00073787"/>
    <w:rsid w:val="00073CA9"/>
    <w:rsid w:val="000741A0"/>
    <w:rsid w:val="00074423"/>
    <w:rsid w:val="00074916"/>
    <w:rsid w:val="00074B5F"/>
    <w:rsid w:val="00075D23"/>
    <w:rsid w:val="00076240"/>
    <w:rsid w:val="00077667"/>
    <w:rsid w:val="000801C0"/>
    <w:rsid w:val="000813F5"/>
    <w:rsid w:val="00081989"/>
    <w:rsid w:val="0008247A"/>
    <w:rsid w:val="00082498"/>
    <w:rsid w:val="00082FDB"/>
    <w:rsid w:val="00084ADA"/>
    <w:rsid w:val="000855D4"/>
    <w:rsid w:val="000857EC"/>
    <w:rsid w:val="00087079"/>
    <w:rsid w:val="000878A4"/>
    <w:rsid w:val="00090C10"/>
    <w:rsid w:val="00090F4C"/>
    <w:rsid w:val="0009138E"/>
    <w:rsid w:val="00092098"/>
    <w:rsid w:val="00092FB8"/>
    <w:rsid w:val="0009416C"/>
    <w:rsid w:val="000946CB"/>
    <w:rsid w:val="00094CFE"/>
    <w:rsid w:val="000A0975"/>
    <w:rsid w:val="000A0F40"/>
    <w:rsid w:val="000A1378"/>
    <w:rsid w:val="000A1C46"/>
    <w:rsid w:val="000A24FA"/>
    <w:rsid w:val="000A3E1A"/>
    <w:rsid w:val="000A3E68"/>
    <w:rsid w:val="000A4990"/>
    <w:rsid w:val="000A4E46"/>
    <w:rsid w:val="000A5325"/>
    <w:rsid w:val="000A58B0"/>
    <w:rsid w:val="000A5CAF"/>
    <w:rsid w:val="000A61E4"/>
    <w:rsid w:val="000B0932"/>
    <w:rsid w:val="000B2F34"/>
    <w:rsid w:val="000B33D9"/>
    <w:rsid w:val="000B44F7"/>
    <w:rsid w:val="000B4B37"/>
    <w:rsid w:val="000B4B57"/>
    <w:rsid w:val="000B5B9A"/>
    <w:rsid w:val="000B646F"/>
    <w:rsid w:val="000C043A"/>
    <w:rsid w:val="000C222A"/>
    <w:rsid w:val="000C28F6"/>
    <w:rsid w:val="000C2934"/>
    <w:rsid w:val="000C5AF5"/>
    <w:rsid w:val="000C6B64"/>
    <w:rsid w:val="000C7038"/>
    <w:rsid w:val="000C7FAD"/>
    <w:rsid w:val="000D0EF6"/>
    <w:rsid w:val="000D1069"/>
    <w:rsid w:val="000D1867"/>
    <w:rsid w:val="000D1B1D"/>
    <w:rsid w:val="000D20FE"/>
    <w:rsid w:val="000D2263"/>
    <w:rsid w:val="000D314C"/>
    <w:rsid w:val="000D36BE"/>
    <w:rsid w:val="000D41AE"/>
    <w:rsid w:val="000D48CE"/>
    <w:rsid w:val="000D6620"/>
    <w:rsid w:val="000D6786"/>
    <w:rsid w:val="000D6834"/>
    <w:rsid w:val="000D6B3E"/>
    <w:rsid w:val="000D752A"/>
    <w:rsid w:val="000D7876"/>
    <w:rsid w:val="000E080D"/>
    <w:rsid w:val="000E08C6"/>
    <w:rsid w:val="000E0B6C"/>
    <w:rsid w:val="000E1037"/>
    <w:rsid w:val="000E138E"/>
    <w:rsid w:val="000E2B28"/>
    <w:rsid w:val="000E3E49"/>
    <w:rsid w:val="000E4060"/>
    <w:rsid w:val="000E4310"/>
    <w:rsid w:val="000E44B4"/>
    <w:rsid w:val="000E57B9"/>
    <w:rsid w:val="000E6B0C"/>
    <w:rsid w:val="000E77D1"/>
    <w:rsid w:val="000F02F8"/>
    <w:rsid w:val="000F112E"/>
    <w:rsid w:val="000F3B6B"/>
    <w:rsid w:val="000F40AB"/>
    <w:rsid w:val="000F476B"/>
    <w:rsid w:val="000F763F"/>
    <w:rsid w:val="0010023D"/>
    <w:rsid w:val="001018B9"/>
    <w:rsid w:val="001029E2"/>
    <w:rsid w:val="00102E6E"/>
    <w:rsid w:val="0010356F"/>
    <w:rsid w:val="00104F4A"/>
    <w:rsid w:val="00105375"/>
    <w:rsid w:val="00105429"/>
    <w:rsid w:val="001058DB"/>
    <w:rsid w:val="00105AC8"/>
    <w:rsid w:val="0010625B"/>
    <w:rsid w:val="001062FE"/>
    <w:rsid w:val="001067B5"/>
    <w:rsid w:val="00106C62"/>
    <w:rsid w:val="001070BF"/>
    <w:rsid w:val="0010785B"/>
    <w:rsid w:val="00107926"/>
    <w:rsid w:val="001106FF"/>
    <w:rsid w:val="001113F6"/>
    <w:rsid w:val="00111B23"/>
    <w:rsid w:val="00111E20"/>
    <w:rsid w:val="0011311B"/>
    <w:rsid w:val="0011342A"/>
    <w:rsid w:val="00114D90"/>
    <w:rsid w:val="00115094"/>
    <w:rsid w:val="001170AA"/>
    <w:rsid w:val="00117CFE"/>
    <w:rsid w:val="00117F02"/>
    <w:rsid w:val="00120422"/>
    <w:rsid w:val="001207EF"/>
    <w:rsid w:val="001208B2"/>
    <w:rsid w:val="00120C3C"/>
    <w:rsid w:val="001215D2"/>
    <w:rsid w:val="00121A09"/>
    <w:rsid w:val="00121E38"/>
    <w:rsid w:val="0012313F"/>
    <w:rsid w:val="001237F3"/>
    <w:rsid w:val="00123C42"/>
    <w:rsid w:val="00123DCB"/>
    <w:rsid w:val="0012522E"/>
    <w:rsid w:val="00125DA0"/>
    <w:rsid w:val="001262B8"/>
    <w:rsid w:val="001309DA"/>
    <w:rsid w:val="00131318"/>
    <w:rsid w:val="00133506"/>
    <w:rsid w:val="0013359D"/>
    <w:rsid w:val="001335E6"/>
    <w:rsid w:val="00134739"/>
    <w:rsid w:val="00134A02"/>
    <w:rsid w:val="00135076"/>
    <w:rsid w:val="0013630C"/>
    <w:rsid w:val="00137717"/>
    <w:rsid w:val="0014033B"/>
    <w:rsid w:val="00140DF2"/>
    <w:rsid w:val="001423B9"/>
    <w:rsid w:val="00142E3E"/>
    <w:rsid w:val="001430E2"/>
    <w:rsid w:val="00143EEB"/>
    <w:rsid w:val="00143F3E"/>
    <w:rsid w:val="00144141"/>
    <w:rsid w:val="00144BA2"/>
    <w:rsid w:val="001458C3"/>
    <w:rsid w:val="0014621D"/>
    <w:rsid w:val="00146671"/>
    <w:rsid w:val="00146740"/>
    <w:rsid w:val="00147797"/>
    <w:rsid w:val="00147FA3"/>
    <w:rsid w:val="00150544"/>
    <w:rsid w:val="00151887"/>
    <w:rsid w:val="001522D4"/>
    <w:rsid w:val="001527DE"/>
    <w:rsid w:val="00153ABC"/>
    <w:rsid w:val="00155375"/>
    <w:rsid w:val="0015766C"/>
    <w:rsid w:val="001611D6"/>
    <w:rsid w:val="001619F7"/>
    <w:rsid w:val="00162A6A"/>
    <w:rsid w:val="00162C88"/>
    <w:rsid w:val="00162FDD"/>
    <w:rsid w:val="001649E2"/>
    <w:rsid w:val="00165220"/>
    <w:rsid w:val="00166670"/>
    <w:rsid w:val="00166BBA"/>
    <w:rsid w:val="00166E55"/>
    <w:rsid w:val="00166E73"/>
    <w:rsid w:val="0017067C"/>
    <w:rsid w:val="001716D6"/>
    <w:rsid w:val="00171EB5"/>
    <w:rsid w:val="001729F7"/>
    <w:rsid w:val="00172FC0"/>
    <w:rsid w:val="001735F6"/>
    <w:rsid w:val="00173DE6"/>
    <w:rsid w:val="00175045"/>
    <w:rsid w:val="001760A2"/>
    <w:rsid w:val="00176157"/>
    <w:rsid w:val="00176EC3"/>
    <w:rsid w:val="00176F07"/>
    <w:rsid w:val="00177085"/>
    <w:rsid w:val="001772BD"/>
    <w:rsid w:val="001779BF"/>
    <w:rsid w:val="00181C07"/>
    <w:rsid w:val="0018247F"/>
    <w:rsid w:val="001833E7"/>
    <w:rsid w:val="001843AE"/>
    <w:rsid w:val="001847BE"/>
    <w:rsid w:val="00185B54"/>
    <w:rsid w:val="00186665"/>
    <w:rsid w:val="00186789"/>
    <w:rsid w:val="00190D9D"/>
    <w:rsid w:val="00193310"/>
    <w:rsid w:val="001938C4"/>
    <w:rsid w:val="00193B6A"/>
    <w:rsid w:val="00193CEF"/>
    <w:rsid w:val="0019424A"/>
    <w:rsid w:val="001952AD"/>
    <w:rsid w:val="0019561C"/>
    <w:rsid w:val="00195BDF"/>
    <w:rsid w:val="001968B2"/>
    <w:rsid w:val="00196AFA"/>
    <w:rsid w:val="00196B7B"/>
    <w:rsid w:val="00196DA0"/>
    <w:rsid w:val="0019759F"/>
    <w:rsid w:val="00197ACF"/>
    <w:rsid w:val="001A2C50"/>
    <w:rsid w:val="001A2C69"/>
    <w:rsid w:val="001A2FE4"/>
    <w:rsid w:val="001A3560"/>
    <w:rsid w:val="001A36CD"/>
    <w:rsid w:val="001A3D3D"/>
    <w:rsid w:val="001A4B20"/>
    <w:rsid w:val="001A4B96"/>
    <w:rsid w:val="001A545D"/>
    <w:rsid w:val="001A6BFB"/>
    <w:rsid w:val="001A6C1F"/>
    <w:rsid w:val="001A6FEF"/>
    <w:rsid w:val="001A751C"/>
    <w:rsid w:val="001A752D"/>
    <w:rsid w:val="001B0250"/>
    <w:rsid w:val="001B0701"/>
    <w:rsid w:val="001B265C"/>
    <w:rsid w:val="001B3290"/>
    <w:rsid w:val="001B3B32"/>
    <w:rsid w:val="001B400A"/>
    <w:rsid w:val="001B4BAD"/>
    <w:rsid w:val="001B683C"/>
    <w:rsid w:val="001B6C90"/>
    <w:rsid w:val="001C13F8"/>
    <w:rsid w:val="001C18C5"/>
    <w:rsid w:val="001C25CA"/>
    <w:rsid w:val="001C30F3"/>
    <w:rsid w:val="001C5756"/>
    <w:rsid w:val="001C79BF"/>
    <w:rsid w:val="001D02D8"/>
    <w:rsid w:val="001D1BF7"/>
    <w:rsid w:val="001D215F"/>
    <w:rsid w:val="001D2246"/>
    <w:rsid w:val="001D23BD"/>
    <w:rsid w:val="001D25A5"/>
    <w:rsid w:val="001D4723"/>
    <w:rsid w:val="001D5D40"/>
    <w:rsid w:val="001D6576"/>
    <w:rsid w:val="001D65C4"/>
    <w:rsid w:val="001D6D10"/>
    <w:rsid w:val="001D6F1A"/>
    <w:rsid w:val="001E1210"/>
    <w:rsid w:val="001E270C"/>
    <w:rsid w:val="001E2958"/>
    <w:rsid w:val="001E2BE0"/>
    <w:rsid w:val="001E4320"/>
    <w:rsid w:val="001E453D"/>
    <w:rsid w:val="001E4F6E"/>
    <w:rsid w:val="001E570E"/>
    <w:rsid w:val="001E611A"/>
    <w:rsid w:val="001E640D"/>
    <w:rsid w:val="001E6676"/>
    <w:rsid w:val="001E7A60"/>
    <w:rsid w:val="001E7C6B"/>
    <w:rsid w:val="001E7E1C"/>
    <w:rsid w:val="001F1E0C"/>
    <w:rsid w:val="001F2265"/>
    <w:rsid w:val="001F31E8"/>
    <w:rsid w:val="001F4355"/>
    <w:rsid w:val="001F4895"/>
    <w:rsid w:val="001F5402"/>
    <w:rsid w:val="001F671C"/>
    <w:rsid w:val="00200335"/>
    <w:rsid w:val="002006A0"/>
    <w:rsid w:val="0020229C"/>
    <w:rsid w:val="002031DB"/>
    <w:rsid w:val="00203E0D"/>
    <w:rsid w:val="00204ED9"/>
    <w:rsid w:val="00205B65"/>
    <w:rsid w:val="00205CFC"/>
    <w:rsid w:val="00211911"/>
    <w:rsid w:val="00211AD8"/>
    <w:rsid w:val="00212C4B"/>
    <w:rsid w:val="00213055"/>
    <w:rsid w:val="00214202"/>
    <w:rsid w:val="00214C0A"/>
    <w:rsid w:val="00214C42"/>
    <w:rsid w:val="00215D5F"/>
    <w:rsid w:val="00215E99"/>
    <w:rsid w:val="002202CD"/>
    <w:rsid w:val="00220353"/>
    <w:rsid w:val="002214A5"/>
    <w:rsid w:val="00221894"/>
    <w:rsid w:val="00221E30"/>
    <w:rsid w:val="002226F8"/>
    <w:rsid w:val="002229DD"/>
    <w:rsid w:val="002233D6"/>
    <w:rsid w:val="00223F35"/>
    <w:rsid w:val="00224820"/>
    <w:rsid w:val="002254C3"/>
    <w:rsid w:val="00226AAF"/>
    <w:rsid w:val="00226C9B"/>
    <w:rsid w:val="00230BF8"/>
    <w:rsid w:val="00231418"/>
    <w:rsid w:val="00231AF0"/>
    <w:rsid w:val="002329CE"/>
    <w:rsid w:val="002337D0"/>
    <w:rsid w:val="00233A6B"/>
    <w:rsid w:val="00233E1C"/>
    <w:rsid w:val="00233E43"/>
    <w:rsid w:val="00235B94"/>
    <w:rsid w:val="00237940"/>
    <w:rsid w:val="002401F0"/>
    <w:rsid w:val="002413AF"/>
    <w:rsid w:val="002413D9"/>
    <w:rsid w:val="0024160D"/>
    <w:rsid w:val="002423F2"/>
    <w:rsid w:val="00242B34"/>
    <w:rsid w:val="00243AF9"/>
    <w:rsid w:val="00243D10"/>
    <w:rsid w:val="00243D80"/>
    <w:rsid w:val="0024416B"/>
    <w:rsid w:val="00244A83"/>
    <w:rsid w:val="002456B8"/>
    <w:rsid w:val="00245D12"/>
    <w:rsid w:val="00246484"/>
    <w:rsid w:val="002471B1"/>
    <w:rsid w:val="00250984"/>
    <w:rsid w:val="002518AB"/>
    <w:rsid w:val="002530EE"/>
    <w:rsid w:val="00253B99"/>
    <w:rsid w:val="00254154"/>
    <w:rsid w:val="002542F8"/>
    <w:rsid w:val="002545C3"/>
    <w:rsid w:val="00254A79"/>
    <w:rsid w:val="00254CBF"/>
    <w:rsid w:val="0025531A"/>
    <w:rsid w:val="0025587E"/>
    <w:rsid w:val="002572BA"/>
    <w:rsid w:val="002572D7"/>
    <w:rsid w:val="002577C9"/>
    <w:rsid w:val="00257AC7"/>
    <w:rsid w:val="00262F42"/>
    <w:rsid w:val="00262F9A"/>
    <w:rsid w:val="00265010"/>
    <w:rsid w:val="00265633"/>
    <w:rsid w:val="0026614D"/>
    <w:rsid w:val="00267A30"/>
    <w:rsid w:val="00271422"/>
    <w:rsid w:val="00271B7C"/>
    <w:rsid w:val="00271D05"/>
    <w:rsid w:val="00272C86"/>
    <w:rsid w:val="00273461"/>
    <w:rsid w:val="0027396A"/>
    <w:rsid w:val="00273C61"/>
    <w:rsid w:val="00274DFB"/>
    <w:rsid w:val="0027528F"/>
    <w:rsid w:val="00275386"/>
    <w:rsid w:val="00275774"/>
    <w:rsid w:val="00275CB5"/>
    <w:rsid w:val="00275CBF"/>
    <w:rsid w:val="00275DD6"/>
    <w:rsid w:val="00276180"/>
    <w:rsid w:val="00276260"/>
    <w:rsid w:val="002818EA"/>
    <w:rsid w:val="002820BF"/>
    <w:rsid w:val="00283D86"/>
    <w:rsid w:val="00285206"/>
    <w:rsid w:val="0028657D"/>
    <w:rsid w:val="002867F9"/>
    <w:rsid w:val="00286A17"/>
    <w:rsid w:val="00287802"/>
    <w:rsid w:val="00291FDD"/>
    <w:rsid w:val="002920C4"/>
    <w:rsid w:val="00292884"/>
    <w:rsid w:val="00293551"/>
    <w:rsid w:val="0029456C"/>
    <w:rsid w:val="00294E84"/>
    <w:rsid w:val="00294F30"/>
    <w:rsid w:val="002957C0"/>
    <w:rsid w:val="002957EC"/>
    <w:rsid w:val="00297881"/>
    <w:rsid w:val="002A2C21"/>
    <w:rsid w:val="002A604B"/>
    <w:rsid w:val="002A6FE9"/>
    <w:rsid w:val="002A6FED"/>
    <w:rsid w:val="002A780C"/>
    <w:rsid w:val="002B13F8"/>
    <w:rsid w:val="002B3E60"/>
    <w:rsid w:val="002B42C0"/>
    <w:rsid w:val="002B544B"/>
    <w:rsid w:val="002B5663"/>
    <w:rsid w:val="002B6325"/>
    <w:rsid w:val="002B721C"/>
    <w:rsid w:val="002B7808"/>
    <w:rsid w:val="002C19E7"/>
    <w:rsid w:val="002C1F9D"/>
    <w:rsid w:val="002C227E"/>
    <w:rsid w:val="002C2AFB"/>
    <w:rsid w:val="002C32AA"/>
    <w:rsid w:val="002C3394"/>
    <w:rsid w:val="002C390E"/>
    <w:rsid w:val="002C3B36"/>
    <w:rsid w:val="002C4503"/>
    <w:rsid w:val="002C572C"/>
    <w:rsid w:val="002C5913"/>
    <w:rsid w:val="002C5FBD"/>
    <w:rsid w:val="002C66B0"/>
    <w:rsid w:val="002C68DC"/>
    <w:rsid w:val="002C6F21"/>
    <w:rsid w:val="002C7B44"/>
    <w:rsid w:val="002D298D"/>
    <w:rsid w:val="002D2A00"/>
    <w:rsid w:val="002D3CC9"/>
    <w:rsid w:val="002D45C0"/>
    <w:rsid w:val="002D45EB"/>
    <w:rsid w:val="002D4C02"/>
    <w:rsid w:val="002D4E82"/>
    <w:rsid w:val="002D532D"/>
    <w:rsid w:val="002D5D9D"/>
    <w:rsid w:val="002D629C"/>
    <w:rsid w:val="002E249A"/>
    <w:rsid w:val="002E2886"/>
    <w:rsid w:val="002E4138"/>
    <w:rsid w:val="002E4438"/>
    <w:rsid w:val="002E4B56"/>
    <w:rsid w:val="002E5C33"/>
    <w:rsid w:val="002E6F81"/>
    <w:rsid w:val="002E7247"/>
    <w:rsid w:val="002F0E38"/>
    <w:rsid w:val="002F1709"/>
    <w:rsid w:val="002F2715"/>
    <w:rsid w:val="002F3D7C"/>
    <w:rsid w:val="002F3D9D"/>
    <w:rsid w:val="002F501E"/>
    <w:rsid w:val="002F5A8E"/>
    <w:rsid w:val="002F5DDA"/>
    <w:rsid w:val="002F63C0"/>
    <w:rsid w:val="002F7379"/>
    <w:rsid w:val="0030021F"/>
    <w:rsid w:val="00301494"/>
    <w:rsid w:val="003032D5"/>
    <w:rsid w:val="003048B0"/>
    <w:rsid w:val="00304F5F"/>
    <w:rsid w:val="00305450"/>
    <w:rsid w:val="00306B95"/>
    <w:rsid w:val="00306D7B"/>
    <w:rsid w:val="0030794D"/>
    <w:rsid w:val="003101B0"/>
    <w:rsid w:val="0031124E"/>
    <w:rsid w:val="00311A25"/>
    <w:rsid w:val="00311D87"/>
    <w:rsid w:val="0031259A"/>
    <w:rsid w:val="00312D94"/>
    <w:rsid w:val="00313697"/>
    <w:rsid w:val="003145A8"/>
    <w:rsid w:val="00314D84"/>
    <w:rsid w:val="00315097"/>
    <w:rsid w:val="00316DAB"/>
    <w:rsid w:val="00320031"/>
    <w:rsid w:val="00320C3A"/>
    <w:rsid w:val="00321DC0"/>
    <w:rsid w:val="00322108"/>
    <w:rsid w:val="003224FA"/>
    <w:rsid w:val="00323FC0"/>
    <w:rsid w:val="003275BB"/>
    <w:rsid w:val="003275E7"/>
    <w:rsid w:val="003307EA"/>
    <w:rsid w:val="00330E98"/>
    <w:rsid w:val="0033156E"/>
    <w:rsid w:val="00331662"/>
    <w:rsid w:val="003316D1"/>
    <w:rsid w:val="003325C1"/>
    <w:rsid w:val="00333F4B"/>
    <w:rsid w:val="003343E3"/>
    <w:rsid w:val="00334F81"/>
    <w:rsid w:val="00336759"/>
    <w:rsid w:val="00336821"/>
    <w:rsid w:val="00336DA4"/>
    <w:rsid w:val="00337D3E"/>
    <w:rsid w:val="003409FD"/>
    <w:rsid w:val="00340F90"/>
    <w:rsid w:val="00341682"/>
    <w:rsid w:val="00341C26"/>
    <w:rsid w:val="00343A84"/>
    <w:rsid w:val="00343CB8"/>
    <w:rsid w:val="00344BC7"/>
    <w:rsid w:val="00345948"/>
    <w:rsid w:val="0034636C"/>
    <w:rsid w:val="003475E3"/>
    <w:rsid w:val="003475F4"/>
    <w:rsid w:val="00350D72"/>
    <w:rsid w:val="003522E2"/>
    <w:rsid w:val="00352459"/>
    <w:rsid w:val="0035268C"/>
    <w:rsid w:val="0035515C"/>
    <w:rsid w:val="0035530A"/>
    <w:rsid w:val="003557A3"/>
    <w:rsid w:val="003563B7"/>
    <w:rsid w:val="00361310"/>
    <w:rsid w:val="00361C09"/>
    <w:rsid w:val="003624DB"/>
    <w:rsid w:val="003626BF"/>
    <w:rsid w:val="00362BC5"/>
    <w:rsid w:val="00363A48"/>
    <w:rsid w:val="00363EB0"/>
    <w:rsid w:val="00364231"/>
    <w:rsid w:val="003649AD"/>
    <w:rsid w:val="00364A89"/>
    <w:rsid w:val="00364E8B"/>
    <w:rsid w:val="0036564F"/>
    <w:rsid w:val="00365847"/>
    <w:rsid w:val="00366AEB"/>
    <w:rsid w:val="00366CF4"/>
    <w:rsid w:val="003672F9"/>
    <w:rsid w:val="0037118A"/>
    <w:rsid w:val="00371372"/>
    <w:rsid w:val="00371373"/>
    <w:rsid w:val="00372B50"/>
    <w:rsid w:val="003734F4"/>
    <w:rsid w:val="00374122"/>
    <w:rsid w:val="00374E6F"/>
    <w:rsid w:val="0037578D"/>
    <w:rsid w:val="00376298"/>
    <w:rsid w:val="0037647F"/>
    <w:rsid w:val="0037682D"/>
    <w:rsid w:val="00381979"/>
    <w:rsid w:val="00382DC8"/>
    <w:rsid w:val="00382EC9"/>
    <w:rsid w:val="0038350E"/>
    <w:rsid w:val="00383B68"/>
    <w:rsid w:val="00384170"/>
    <w:rsid w:val="0038461E"/>
    <w:rsid w:val="003874E9"/>
    <w:rsid w:val="00387CE1"/>
    <w:rsid w:val="0039079A"/>
    <w:rsid w:val="0039092B"/>
    <w:rsid w:val="00390B6F"/>
    <w:rsid w:val="00392E00"/>
    <w:rsid w:val="00394062"/>
    <w:rsid w:val="00394A61"/>
    <w:rsid w:val="003958D3"/>
    <w:rsid w:val="00395A4C"/>
    <w:rsid w:val="00395BFD"/>
    <w:rsid w:val="00397FCE"/>
    <w:rsid w:val="003A0C1D"/>
    <w:rsid w:val="003A1376"/>
    <w:rsid w:val="003A1AC6"/>
    <w:rsid w:val="003A31D3"/>
    <w:rsid w:val="003A4086"/>
    <w:rsid w:val="003A467B"/>
    <w:rsid w:val="003A4E5E"/>
    <w:rsid w:val="003A5769"/>
    <w:rsid w:val="003A777D"/>
    <w:rsid w:val="003B05FE"/>
    <w:rsid w:val="003B0C5E"/>
    <w:rsid w:val="003B1482"/>
    <w:rsid w:val="003B17FE"/>
    <w:rsid w:val="003B1AE4"/>
    <w:rsid w:val="003B2061"/>
    <w:rsid w:val="003B27FB"/>
    <w:rsid w:val="003B2E04"/>
    <w:rsid w:val="003B2F8F"/>
    <w:rsid w:val="003B3570"/>
    <w:rsid w:val="003B43D9"/>
    <w:rsid w:val="003B45C0"/>
    <w:rsid w:val="003B5987"/>
    <w:rsid w:val="003B68C3"/>
    <w:rsid w:val="003B73EF"/>
    <w:rsid w:val="003B76A9"/>
    <w:rsid w:val="003C003B"/>
    <w:rsid w:val="003C0101"/>
    <w:rsid w:val="003C540D"/>
    <w:rsid w:val="003C5DEC"/>
    <w:rsid w:val="003C5EC8"/>
    <w:rsid w:val="003C5ED7"/>
    <w:rsid w:val="003C6D3D"/>
    <w:rsid w:val="003C6D3F"/>
    <w:rsid w:val="003C7018"/>
    <w:rsid w:val="003D095A"/>
    <w:rsid w:val="003D0CFB"/>
    <w:rsid w:val="003D0E71"/>
    <w:rsid w:val="003D1FB5"/>
    <w:rsid w:val="003D25E1"/>
    <w:rsid w:val="003D2C10"/>
    <w:rsid w:val="003D333C"/>
    <w:rsid w:val="003D3A91"/>
    <w:rsid w:val="003D44AA"/>
    <w:rsid w:val="003D4582"/>
    <w:rsid w:val="003D45B4"/>
    <w:rsid w:val="003D6091"/>
    <w:rsid w:val="003D66C8"/>
    <w:rsid w:val="003D6A1E"/>
    <w:rsid w:val="003D715B"/>
    <w:rsid w:val="003D75C1"/>
    <w:rsid w:val="003E03E4"/>
    <w:rsid w:val="003E276E"/>
    <w:rsid w:val="003E29D2"/>
    <w:rsid w:val="003E360D"/>
    <w:rsid w:val="003E36DF"/>
    <w:rsid w:val="003E4808"/>
    <w:rsid w:val="003E48CA"/>
    <w:rsid w:val="003E61D4"/>
    <w:rsid w:val="003E6265"/>
    <w:rsid w:val="003F0AEA"/>
    <w:rsid w:val="003F1414"/>
    <w:rsid w:val="003F17BC"/>
    <w:rsid w:val="003F279B"/>
    <w:rsid w:val="003F287F"/>
    <w:rsid w:val="003F2AA1"/>
    <w:rsid w:val="003F2FCE"/>
    <w:rsid w:val="003F36FC"/>
    <w:rsid w:val="003F4417"/>
    <w:rsid w:val="003F4650"/>
    <w:rsid w:val="003F70B0"/>
    <w:rsid w:val="003F7AA0"/>
    <w:rsid w:val="00400039"/>
    <w:rsid w:val="00400E42"/>
    <w:rsid w:val="004017D3"/>
    <w:rsid w:val="00401BE2"/>
    <w:rsid w:val="00402674"/>
    <w:rsid w:val="0040373B"/>
    <w:rsid w:val="00403DDC"/>
    <w:rsid w:val="00403F66"/>
    <w:rsid w:val="004042B4"/>
    <w:rsid w:val="00405084"/>
    <w:rsid w:val="00406266"/>
    <w:rsid w:val="00406C62"/>
    <w:rsid w:val="004078F0"/>
    <w:rsid w:val="00407C8E"/>
    <w:rsid w:val="00407D1F"/>
    <w:rsid w:val="00410BFD"/>
    <w:rsid w:val="004112C3"/>
    <w:rsid w:val="004119A3"/>
    <w:rsid w:val="00412E3A"/>
    <w:rsid w:val="00415478"/>
    <w:rsid w:val="00415A6A"/>
    <w:rsid w:val="004207C9"/>
    <w:rsid w:val="00422ECF"/>
    <w:rsid w:val="00422EE6"/>
    <w:rsid w:val="00424734"/>
    <w:rsid w:val="0042490A"/>
    <w:rsid w:val="004265AC"/>
    <w:rsid w:val="00430063"/>
    <w:rsid w:val="0043096A"/>
    <w:rsid w:val="004313FC"/>
    <w:rsid w:val="004322A7"/>
    <w:rsid w:val="004324A0"/>
    <w:rsid w:val="00432569"/>
    <w:rsid w:val="004327C9"/>
    <w:rsid w:val="00432E51"/>
    <w:rsid w:val="004333F8"/>
    <w:rsid w:val="00435F86"/>
    <w:rsid w:val="00437962"/>
    <w:rsid w:val="00437AF5"/>
    <w:rsid w:val="00440BAE"/>
    <w:rsid w:val="00441482"/>
    <w:rsid w:val="004423AB"/>
    <w:rsid w:val="004423ED"/>
    <w:rsid w:val="00443B99"/>
    <w:rsid w:val="00444FE1"/>
    <w:rsid w:val="004455D1"/>
    <w:rsid w:val="004465AA"/>
    <w:rsid w:val="00447175"/>
    <w:rsid w:val="00447400"/>
    <w:rsid w:val="00447AFB"/>
    <w:rsid w:val="00451651"/>
    <w:rsid w:val="004525AA"/>
    <w:rsid w:val="00452819"/>
    <w:rsid w:val="004528D3"/>
    <w:rsid w:val="00453A8A"/>
    <w:rsid w:val="004541FA"/>
    <w:rsid w:val="0045718A"/>
    <w:rsid w:val="00457208"/>
    <w:rsid w:val="0046095B"/>
    <w:rsid w:val="004620EE"/>
    <w:rsid w:val="00462805"/>
    <w:rsid w:val="004635DA"/>
    <w:rsid w:val="00463923"/>
    <w:rsid w:val="004641D2"/>
    <w:rsid w:val="004650E4"/>
    <w:rsid w:val="00465482"/>
    <w:rsid w:val="00465DA8"/>
    <w:rsid w:val="004666F3"/>
    <w:rsid w:val="00466EC7"/>
    <w:rsid w:val="00467431"/>
    <w:rsid w:val="004678F4"/>
    <w:rsid w:val="00470258"/>
    <w:rsid w:val="0047041F"/>
    <w:rsid w:val="00471088"/>
    <w:rsid w:val="00471D7E"/>
    <w:rsid w:val="004728D8"/>
    <w:rsid w:val="00472C0E"/>
    <w:rsid w:val="0047483B"/>
    <w:rsid w:val="00474CF9"/>
    <w:rsid w:val="004756D3"/>
    <w:rsid w:val="00476234"/>
    <w:rsid w:val="004762EC"/>
    <w:rsid w:val="00476C4B"/>
    <w:rsid w:val="004770BB"/>
    <w:rsid w:val="004776DA"/>
    <w:rsid w:val="004800C4"/>
    <w:rsid w:val="004807C5"/>
    <w:rsid w:val="00480EA4"/>
    <w:rsid w:val="00480FEC"/>
    <w:rsid w:val="0048192F"/>
    <w:rsid w:val="00482EB2"/>
    <w:rsid w:val="0048381D"/>
    <w:rsid w:val="00487FEB"/>
    <w:rsid w:val="004906A9"/>
    <w:rsid w:val="004907E7"/>
    <w:rsid w:val="0049194D"/>
    <w:rsid w:val="0049272E"/>
    <w:rsid w:val="004936A9"/>
    <w:rsid w:val="004936BA"/>
    <w:rsid w:val="00494025"/>
    <w:rsid w:val="00495AD5"/>
    <w:rsid w:val="00496415"/>
    <w:rsid w:val="004976DB"/>
    <w:rsid w:val="00497E3D"/>
    <w:rsid w:val="004A0366"/>
    <w:rsid w:val="004A0592"/>
    <w:rsid w:val="004A1010"/>
    <w:rsid w:val="004A29A7"/>
    <w:rsid w:val="004A2F7C"/>
    <w:rsid w:val="004A334C"/>
    <w:rsid w:val="004A3A37"/>
    <w:rsid w:val="004A3D43"/>
    <w:rsid w:val="004A41D3"/>
    <w:rsid w:val="004A4564"/>
    <w:rsid w:val="004A4F32"/>
    <w:rsid w:val="004A5F35"/>
    <w:rsid w:val="004A62BB"/>
    <w:rsid w:val="004A7BE9"/>
    <w:rsid w:val="004B28A2"/>
    <w:rsid w:val="004B2C34"/>
    <w:rsid w:val="004B3D25"/>
    <w:rsid w:val="004B5923"/>
    <w:rsid w:val="004B5971"/>
    <w:rsid w:val="004B6641"/>
    <w:rsid w:val="004B7A45"/>
    <w:rsid w:val="004C0AB3"/>
    <w:rsid w:val="004C1910"/>
    <w:rsid w:val="004C3A6A"/>
    <w:rsid w:val="004C4EF5"/>
    <w:rsid w:val="004C5984"/>
    <w:rsid w:val="004C6B23"/>
    <w:rsid w:val="004C6F46"/>
    <w:rsid w:val="004D058D"/>
    <w:rsid w:val="004D28C6"/>
    <w:rsid w:val="004D5BE5"/>
    <w:rsid w:val="004D6A21"/>
    <w:rsid w:val="004D6F36"/>
    <w:rsid w:val="004E00DF"/>
    <w:rsid w:val="004E1D78"/>
    <w:rsid w:val="004E1FD0"/>
    <w:rsid w:val="004E2A24"/>
    <w:rsid w:val="004E3A87"/>
    <w:rsid w:val="004E5423"/>
    <w:rsid w:val="004E5EAE"/>
    <w:rsid w:val="004E6B0F"/>
    <w:rsid w:val="004E6DB7"/>
    <w:rsid w:val="004E7D7F"/>
    <w:rsid w:val="004F0AC0"/>
    <w:rsid w:val="004F1953"/>
    <w:rsid w:val="004F239A"/>
    <w:rsid w:val="004F3506"/>
    <w:rsid w:val="004F35FC"/>
    <w:rsid w:val="004F3E58"/>
    <w:rsid w:val="004F47FF"/>
    <w:rsid w:val="004F6FC7"/>
    <w:rsid w:val="00501379"/>
    <w:rsid w:val="005015E6"/>
    <w:rsid w:val="00501A83"/>
    <w:rsid w:val="00501E13"/>
    <w:rsid w:val="00503273"/>
    <w:rsid w:val="0050390C"/>
    <w:rsid w:val="00504F22"/>
    <w:rsid w:val="00506427"/>
    <w:rsid w:val="00506D5F"/>
    <w:rsid w:val="00507CC4"/>
    <w:rsid w:val="00510712"/>
    <w:rsid w:val="00510AE9"/>
    <w:rsid w:val="00510DD3"/>
    <w:rsid w:val="00511E9E"/>
    <w:rsid w:val="00512091"/>
    <w:rsid w:val="00512E40"/>
    <w:rsid w:val="00512F7A"/>
    <w:rsid w:val="005138B2"/>
    <w:rsid w:val="00513B44"/>
    <w:rsid w:val="005153A7"/>
    <w:rsid w:val="00515B62"/>
    <w:rsid w:val="00515F39"/>
    <w:rsid w:val="00516E4E"/>
    <w:rsid w:val="00517653"/>
    <w:rsid w:val="0051783A"/>
    <w:rsid w:val="00517977"/>
    <w:rsid w:val="00520506"/>
    <w:rsid w:val="005211EA"/>
    <w:rsid w:val="0052166B"/>
    <w:rsid w:val="0052177B"/>
    <w:rsid w:val="00522313"/>
    <w:rsid w:val="005229BD"/>
    <w:rsid w:val="005254F0"/>
    <w:rsid w:val="00525E80"/>
    <w:rsid w:val="00525FC8"/>
    <w:rsid w:val="00526BE5"/>
    <w:rsid w:val="00526CD0"/>
    <w:rsid w:val="00527407"/>
    <w:rsid w:val="00527827"/>
    <w:rsid w:val="00527B17"/>
    <w:rsid w:val="00527E03"/>
    <w:rsid w:val="00530374"/>
    <w:rsid w:val="0053317B"/>
    <w:rsid w:val="005342D2"/>
    <w:rsid w:val="005345CD"/>
    <w:rsid w:val="0053491A"/>
    <w:rsid w:val="005356E3"/>
    <w:rsid w:val="00535C4A"/>
    <w:rsid w:val="00535FA2"/>
    <w:rsid w:val="0053620B"/>
    <w:rsid w:val="0053797C"/>
    <w:rsid w:val="00537C0F"/>
    <w:rsid w:val="00540B91"/>
    <w:rsid w:val="005426C0"/>
    <w:rsid w:val="0054357F"/>
    <w:rsid w:val="00543EEA"/>
    <w:rsid w:val="005444FA"/>
    <w:rsid w:val="00544F27"/>
    <w:rsid w:val="00545C66"/>
    <w:rsid w:val="0054601C"/>
    <w:rsid w:val="005460D6"/>
    <w:rsid w:val="00547106"/>
    <w:rsid w:val="005506DF"/>
    <w:rsid w:val="005517C7"/>
    <w:rsid w:val="00552513"/>
    <w:rsid w:val="00552FCB"/>
    <w:rsid w:val="0055415D"/>
    <w:rsid w:val="00557233"/>
    <w:rsid w:val="00557397"/>
    <w:rsid w:val="00557C37"/>
    <w:rsid w:val="00560132"/>
    <w:rsid w:val="00560592"/>
    <w:rsid w:val="00563415"/>
    <w:rsid w:val="00563694"/>
    <w:rsid w:val="00563775"/>
    <w:rsid w:val="00563A80"/>
    <w:rsid w:val="00565420"/>
    <w:rsid w:val="00565777"/>
    <w:rsid w:val="00565DA5"/>
    <w:rsid w:val="00567440"/>
    <w:rsid w:val="005728E3"/>
    <w:rsid w:val="005735D2"/>
    <w:rsid w:val="005736AD"/>
    <w:rsid w:val="00573898"/>
    <w:rsid w:val="00573AC1"/>
    <w:rsid w:val="00574944"/>
    <w:rsid w:val="00575A35"/>
    <w:rsid w:val="005761C9"/>
    <w:rsid w:val="0057743E"/>
    <w:rsid w:val="005775AE"/>
    <w:rsid w:val="00577766"/>
    <w:rsid w:val="00580310"/>
    <w:rsid w:val="00581C3D"/>
    <w:rsid w:val="005824B4"/>
    <w:rsid w:val="0058298D"/>
    <w:rsid w:val="00582C53"/>
    <w:rsid w:val="005832C5"/>
    <w:rsid w:val="00583E2D"/>
    <w:rsid w:val="00584CBF"/>
    <w:rsid w:val="0058524C"/>
    <w:rsid w:val="0058542A"/>
    <w:rsid w:val="00585E42"/>
    <w:rsid w:val="005863DB"/>
    <w:rsid w:val="00586F8E"/>
    <w:rsid w:val="00590842"/>
    <w:rsid w:val="0059131F"/>
    <w:rsid w:val="00593199"/>
    <w:rsid w:val="00594AE6"/>
    <w:rsid w:val="00595002"/>
    <w:rsid w:val="005951C1"/>
    <w:rsid w:val="00595E00"/>
    <w:rsid w:val="00596262"/>
    <w:rsid w:val="0059658C"/>
    <w:rsid w:val="0059710B"/>
    <w:rsid w:val="00597487"/>
    <w:rsid w:val="005A2134"/>
    <w:rsid w:val="005A38D2"/>
    <w:rsid w:val="005A3C7B"/>
    <w:rsid w:val="005A4014"/>
    <w:rsid w:val="005A49D9"/>
    <w:rsid w:val="005A55FC"/>
    <w:rsid w:val="005A5C0F"/>
    <w:rsid w:val="005A643B"/>
    <w:rsid w:val="005A6F41"/>
    <w:rsid w:val="005A73A2"/>
    <w:rsid w:val="005B2409"/>
    <w:rsid w:val="005B3053"/>
    <w:rsid w:val="005B6780"/>
    <w:rsid w:val="005B7300"/>
    <w:rsid w:val="005B7ABB"/>
    <w:rsid w:val="005C009F"/>
    <w:rsid w:val="005C143B"/>
    <w:rsid w:val="005C146B"/>
    <w:rsid w:val="005C255D"/>
    <w:rsid w:val="005C38AE"/>
    <w:rsid w:val="005C38C8"/>
    <w:rsid w:val="005C3D6F"/>
    <w:rsid w:val="005C3FEF"/>
    <w:rsid w:val="005C4E6F"/>
    <w:rsid w:val="005C4FB7"/>
    <w:rsid w:val="005C532A"/>
    <w:rsid w:val="005D0194"/>
    <w:rsid w:val="005D0AD0"/>
    <w:rsid w:val="005D1BED"/>
    <w:rsid w:val="005D22AA"/>
    <w:rsid w:val="005D3F13"/>
    <w:rsid w:val="005D4AD8"/>
    <w:rsid w:val="005D52FB"/>
    <w:rsid w:val="005D553F"/>
    <w:rsid w:val="005D5542"/>
    <w:rsid w:val="005D59FC"/>
    <w:rsid w:val="005D5E73"/>
    <w:rsid w:val="005D6397"/>
    <w:rsid w:val="005D6413"/>
    <w:rsid w:val="005D7C31"/>
    <w:rsid w:val="005E1354"/>
    <w:rsid w:val="005E1AB3"/>
    <w:rsid w:val="005E1EEA"/>
    <w:rsid w:val="005E3C0A"/>
    <w:rsid w:val="005E455D"/>
    <w:rsid w:val="005E4BE2"/>
    <w:rsid w:val="005E5BBE"/>
    <w:rsid w:val="005F0072"/>
    <w:rsid w:val="005F0BA5"/>
    <w:rsid w:val="005F0E60"/>
    <w:rsid w:val="005F183E"/>
    <w:rsid w:val="005F3BA6"/>
    <w:rsid w:val="005F3F42"/>
    <w:rsid w:val="005F4A15"/>
    <w:rsid w:val="005F6587"/>
    <w:rsid w:val="005F7ABE"/>
    <w:rsid w:val="00600EB2"/>
    <w:rsid w:val="0060114B"/>
    <w:rsid w:val="0060210C"/>
    <w:rsid w:val="0060264D"/>
    <w:rsid w:val="00603B1F"/>
    <w:rsid w:val="0060582A"/>
    <w:rsid w:val="006066E0"/>
    <w:rsid w:val="00606F07"/>
    <w:rsid w:val="00607A4D"/>
    <w:rsid w:val="00610218"/>
    <w:rsid w:val="00610307"/>
    <w:rsid w:val="006119E7"/>
    <w:rsid w:val="006122AE"/>
    <w:rsid w:val="006131E9"/>
    <w:rsid w:val="00613935"/>
    <w:rsid w:val="00613B00"/>
    <w:rsid w:val="0061662E"/>
    <w:rsid w:val="00616B35"/>
    <w:rsid w:val="00616FA6"/>
    <w:rsid w:val="0061709C"/>
    <w:rsid w:val="006202FB"/>
    <w:rsid w:val="00620B9E"/>
    <w:rsid w:val="00621C7F"/>
    <w:rsid w:val="00622D08"/>
    <w:rsid w:val="006232E5"/>
    <w:rsid w:val="00623432"/>
    <w:rsid w:val="0062456C"/>
    <w:rsid w:val="0062546B"/>
    <w:rsid w:val="006260D1"/>
    <w:rsid w:val="0063051D"/>
    <w:rsid w:val="00630B54"/>
    <w:rsid w:val="00630F9F"/>
    <w:rsid w:val="0063195E"/>
    <w:rsid w:val="006336DC"/>
    <w:rsid w:val="006340F0"/>
    <w:rsid w:val="0063476B"/>
    <w:rsid w:val="00635042"/>
    <w:rsid w:val="00635434"/>
    <w:rsid w:val="00637007"/>
    <w:rsid w:val="0063761D"/>
    <w:rsid w:val="00637A8D"/>
    <w:rsid w:val="006401FE"/>
    <w:rsid w:val="0064099E"/>
    <w:rsid w:val="00640BEE"/>
    <w:rsid w:val="00641D3E"/>
    <w:rsid w:val="006427F5"/>
    <w:rsid w:val="00643996"/>
    <w:rsid w:val="006458EC"/>
    <w:rsid w:val="006462A3"/>
    <w:rsid w:val="00651CBD"/>
    <w:rsid w:val="006539A1"/>
    <w:rsid w:val="00653C10"/>
    <w:rsid w:val="00654161"/>
    <w:rsid w:val="006545D8"/>
    <w:rsid w:val="00654ED2"/>
    <w:rsid w:val="00655339"/>
    <w:rsid w:val="006556E5"/>
    <w:rsid w:val="006561A1"/>
    <w:rsid w:val="00656392"/>
    <w:rsid w:val="00656721"/>
    <w:rsid w:val="0065721B"/>
    <w:rsid w:val="006573E3"/>
    <w:rsid w:val="00660313"/>
    <w:rsid w:val="006607BE"/>
    <w:rsid w:val="00660FBD"/>
    <w:rsid w:val="006610F5"/>
    <w:rsid w:val="0066123E"/>
    <w:rsid w:val="00661257"/>
    <w:rsid w:val="006613AF"/>
    <w:rsid w:val="00661F12"/>
    <w:rsid w:val="0066302A"/>
    <w:rsid w:val="00663103"/>
    <w:rsid w:val="0066380A"/>
    <w:rsid w:val="00663EC2"/>
    <w:rsid w:val="00665BE0"/>
    <w:rsid w:val="00665FF7"/>
    <w:rsid w:val="0067037F"/>
    <w:rsid w:val="006704AE"/>
    <w:rsid w:val="006710F7"/>
    <w:rsid w:val="00671475"/>
    <w:rsid w:val="00674493"/>
    <w:rsid w:val="00674943"/>
    <w:rsid w:val="00674AD3"/>
    <w:rsid w:val="00675751"/>
    <w:rsid w:val="00675CD9"/>
    <w:rsid w:val="006760C9"/>
    <w:rsid w:val="006766C3"/>
    <w:rsid w:val="00676AF5"/>
    <w:rsid w:val="006777B6"/>
    <w:rsid w:val="00677C64"/>
    <w:rsid w:val="00677DF5"/>
    <w:rsid w:val="006806CB"/>
    <w:rsid w:val="00681929"/>
    <w:rsid w:val="00681939"/>
    <w:rsid w:val="00681951"/>
    <w:rsid w:val="006819CA"/>
    <w:rsid w:val="006848D8"/>
    <w:rsid w:val="00684FF2"/>
    <w:rsid w:val="0068530A"/>
    <w:rsid w:val="00686242"/>
    <w:rsid w:val="006864C9"/>
    <w:rsid w:val="00687AE6"/>
    <w:rsid w:val="00690477"/>
    <w:rsid w:val="00692F2B"/>
    <w:rsid w:val="00693185"/>
    <w:rsid w:val="00694D84"/>
    <w:rsid w:val="00696138"/>
    <w:rsid w:val="0069613C"/>
    <w:rsid w:val="00696287"/>
    <w:rsid w:val="006963A8"/>
    <w:rsid w:val="00696595"/>
    <w:rsid w:val="00696AE6"/>
    <w:rsid w:val="00696D4A"/>
    <w:rsid w:val="00697C21"/>
    <w:rsid w:val="006A0A55"/>
    <w:rsid w:val="006A1999"/>
    <w:rsid w:val="006A4581"/>
    <w:rsid w:val="006A4588"/>
    <w:rsid w:val="006A459F"/>
    <w:rsid w:val="006A4DED"/>
    <w:rsid w:val="006A50D5"/>
    <w:rsid w:val="006A6E9B"/>
    <w:rsid w:val="006A70B0"/>
    <w:rsid w:val="006B04D8"/>
    <w:rsid w:val="006B1404"/>
    <w:rsid w:val="006B1B67"/>
    <w:rsid w:val="006B1B98"/>
    <w:rsid w:val="006B1E56"/>
    <w:rsid w:val="006B3029"/>
    <w:rsid w:val="006B31B7"/>
    <w:rsid w:val="006B39BF"/>
    <w:rsid w:val="006B3BC8"/>
    <w:rsid w:val="006B49B4"/>
    <w:rsid w:val="006B4DF0"/>
    <w:rsid w:val="006B56BA"/>
    <w:rsid w:val="006B5DA7"/>
    <w:rsid w:val="006B5E1D"/>
    <w:rsid w:val="006B65D4"/>
    <w:rsid w:val="006B66C1"/>
    <w:rsid w:val="006B6C02"/>
    <w:rsid w:val="006C1F57"/>
    <w:rsid w:val="006C213D"/>
    <w:rsid w:val="006C3327"/>
    <w:rsid w:val="006C4D37"/>
    <w:rsid w:val="006C52EC"/>
    <w:rsid w:val="006C6C30"/>
    <w:rsid w:val="006D0EB8"/>
    <w:rsid w:val="006D1093"/>
    <w:rsid w:val="006D131F"/>
    <w:rsid w:val="006D15C6"/>
    <w:rsid w:val="006D2308"/>
    <w:rsid w:val="006D3B2A"/>
    <w:rsid w:val="006D41A7"/>
    <w:rsid w:val="006D503A"/>
    <w:rsid w:val="006D5700"/>
    <w:rsid w:val="006D5EEE"/>
    <w:rsid w:val="006D665F"/>
    <w:rsid w:val="006D7372"/>
    <w:rsid w:val="006D73F9"/>
    <w:rsid w:val="006E0291"/>
    <w:rsid w:val="006E0358"/>
    <w:rsid w:val="006E0E3A"/>
    <w:rsid w:val="006E1D88"/>
    <w:rsid w:val="006E29BD"/>
    <w:rsid w:val="006E2DC0"/>
    <w:rsid w:val="006E2FC2"/>
    <w:rsid w:val="006E426E"/>
    <w:rsid w:val="006E711B"/>
    <w:rsid w:val="006E731D"/>
    <w:rsid w:val="006E7FC3"/>
    <w:rsid w:val="006F008A"/>
    <w:rsid w:val="006F0639"/>
    <w:rsid w:val="006F0646"/>
    <w:rsid w:val="006F09BA"/>
    <w:rsid w:val="006F0BC4"/>
    <w:rsid w:val="006F0D06"/>
    <w:rsid w:val="006F0F27"/>
    <w:rsid w:val="006F12A0"/>
    <w:rsid w:val="006F1588"/>
    <w:rsid w:val="006F1A8B"/>
    <w:rsid w:val="006F238A"/>
    <w:rsid w:val="006F28D8"/>
    <w:rsid w:val="006F29BF"/>
    <w:rsid w:val="006F49F8"/>
    <w:rsid w:val="006F50CC"/>
    <w:rsid w:val="006F5418"/>
    <w:rsid w:val="006F5F4D"/>
    <w:rsid w:val="006F5F83"/>
    <w:rsid w:val="006F61E9"/>
    <w:rsid w:val="006F6FCD"/>
    <w:rsid w:val="006F755E"/>
    <w:rsid w:val="0070045B"/>
    <w:rsid w:val="0070471E"/>
    <w:rsid w:val="007047BA"/>
    <w:rsid w:val="00705DA5"/>
    <w:rsid w:val="00706D43"/>
    <w:rsid w:val="00710631"/>
    <w:rsid w:val="00710B8F"/>
    <w:rsid w:val="00710F47"/>
    <w:rsid w:val="0071153B"/>
    <w:rsid w:val="00713064"/>
    <w:rsid w:val="00713678"/>
    <w:rsid w:val="00714D0F"/>
    <w:rsid w:val="0071503B"/>
    <w:rsid w:val="0071538D"/>
    <w:rsid w:val="00715422"/>
    <w:rsid w:val="007154A9"/>
    <w:rsid w:val="007154FB"/>
    <w:rsid w:val="007155C4"/>
    <w:rsid w:val="007175D7"/>
    <w:rsid w:val="0072044E"/>
    <w:rsid w:val="00720C0B"/>
    <w:rsid w:val="00721D85"/>
    <w:rsid w:val="0072273E"/>
    <w:rsid w:val="00722ACD"/>
    <w:rsid w:val="00722C46"/>
    <w:rsid w:val="00723D0B"/>
    <w:rsid w:val="00725304"/>
    <w:rsid w:val="00725A46"/>
    <w:rsid w:val="00725C61"/>
    <w:rsid w:val="00727BC5"/>
    <w:rsid w:val="00730F8F"/>
    <w:rsid w:val="007310C8"/>
    <w:rsid w:val="00731A2B"/>
    <w:rsid w:val="00731A3F"/>
    <w:rsid w:val="00731E2F"/>
    <w:rsid w:val="00732006"/>
    <w:rsid w:val="007320E6"/>
    <w:rsid w:val="00733F55"/>
    <w:rsid w:val="0073571B"/>
    <w:rsid w:val="00735DBB"/>
    <w:rsid w:val="00735DD0"/>
    <w:rsid w:val="00736ACD"/>
    <w:rsid w:val="00741DE5"/>
    <w:rsid w:val="00743A64"/>
    <w:rsid w:val="007447BB"/>
    <w:rsid w:val="00744D59"/>
    <w:rsid w:val="00744E96"/>
    <w:rsid w:val="00745577"/>
    <w:rsid w:val="00745591"/>
    <w:rsid w:val="007458C1"/>
    <w:rsid w:val="007458CF"/>
    <w:rsid w:val="007460B9"/>
    <w:rsid w:val="00746227"/>
    <w:rsid w:val="007508DC"/>
    <w:rsid w:val="00752731"/>
    <w:rsid w:val="0075338B"/>
    <w:rsid w:val="00754FAC"/>
    <w:rsid w:val="0075514F"/>
    <w:rsid w:val="007560C7"/>
    <w:rsid w:val="0075618B"/>
    <w:rsid w:val="00756D6A"/>
    <w:rsid w:val="00757777"/>
    <w:rsid w:val="00757C74"/>
    <w:rsid w:val="00760299"/>
    <w:rsid w:val="00760331"/>
    <w:rsid w:val="007627DE"/>
    <w:rsid w:val="00763D6A"/>
    <w:rsid w:val="0076525E"/>
    <w:rsid w:val="007662E8"/>
    <w:rsid w:val="00766910"/>
    <w:rsid w:val="00766E9B"/>
    <w:rsid w:val="0077101F"/>
    <w:rsid w:val="007719E1"/>
    <w:rsid w:val="00772DEA"/>
    <w:rsid w:val="00772EFE"/>
    <w:rsid w:val="00774263"/>
    <w:rsid w:val="0077426E"/>
    <w:rsid w:val="00774B70"/>
    <w:rsid w:val="007755D8"/>
    <w:rsid w:val="0077571A"/>
    <w:rsid w:val="00777316"/>
    <w:rsid w:val="007815BB"/>
    <w:rsid w:val="00781CC5"/>
    <w:rsid w:val="00782CEB"/>
    <w:rsid w:val="00782DA6"/>
    <w:rsid w:val="00783821"/>
    <w:rsid w:val="007839C4"/>
    <w:rsid w:val="00783E63"/>
    <w:rsid w:val="0078405A"/>
    <w:rsid w:val="007849D0"/>
    <w:rsid w:val="00784A21"/>
    <w:rsid w:val="00786DC2"/>
    <w:rsid w:val="00787132"/>
    <w:rsid w:val="00787287"/>
    <w:rsid w:val="00787940"/>
    <w:rsid w:val="00790B28"/>
    <w:rsid w:val="00790B9E"/>
    <w:rsid w:val="00792071"/>
    <w:rsid w:val="00792919"/>
    <w:rsid w:val="00792C98"/>
    <w:rsid w:val="007A0FD8"/>
    <w:rsid w:val="007A1E0A"/>
    <w:rsid w:val="007A27E0"/>
    <w:rsid w:val="007A289E"/>
    <w:rsid w:val="007A2962"/>
    <w:rsid w:val="007A2CFE"/>
    <w:rsid w:val="007A2FB1"/>
    <w:rsid w:val="007A3689"/>
    <w:rsid w:val="007A4382"/>
    <w:rsid w:val="007A47CB"/>
    <w:rsid w:val="007A5070"/>
    <w:rsid w:val="007A5181"/>
    <w:rsid w:val="007A5559"/>
    <w:rsid w:val="007A5C3F"/>
    <w:rsid w:val="007A624F"/>
    <w:rsid w:val="007A63D4"/>
    <w:rsid w:val="007B050E"/>
    <w:rsid w:val="007B0AF8"/>
    <w:rsid w:val="007B0F64"/>
    <w:rsid w:val="007B1D03"/>
    <w:rsid w:val="007B294F"/>
    <w:rsid w:val="007B2CEC"/>
    <w:rsid w:val="007B36C7"/>
    <w:rsid w:val="007B3C10"/>
    <w:rsid w:val="007B601D"/>
    <w:rsid w:val="007B6E02"/>
    <w:rsid w:val="007B71A5"/>
    <w:rsid w:val="007C048D"/>
    <w:rsid w:val="007C3F43"/>
    <w:rsid w:val="007C3FD1"/>
    <w:rsid w:val="007C4A28"/>
    <w:rsid w:val="007C5F13"/>
    <w:rsid w:val="007C63DF"/>
    <w:rsid w:val="007C6418"/>
    <w:rsid w:val="007C6DF5"/>
    <w:rsid w:val="007C7E33"/>
    <w:rsid w:val="007D028A"/>
    <w:rsid w:val="007D0302"/>
    <w:rsid w:val="007D06DD"/>
    <w:rsid w:val="007D16CF"/>
    <w:rsid w:val="007D38DE"/>
    <w:rsid w:val="007D48A5"/>
    <w:rsid w:val="007D62C2"/>
    <w:rsid w:val="007D6669"/>
    <w:rsid w:val="007D6E53"/>
    <w:rsid w:val="007E0008"/>
    <w:rsid w:val="007E0D15"/>
    <w:rsid w:val="007E1AC8"/>
    <w:rsid w:val="007E2700"/>
    <w:rsid w:val="007E2A15"/>
    <w:rsid w:val="007E37D5"/>
    <w:rsid w:val="007E5A21"/>
    <w:rsid w:val="007E5CE7"/>
    <w:rsid w:val="007E6348"/>
    <w:rsid w:val="007E6EA9"/>
    <w:rsid w:val="007E79B8"/>
    <w:rsid w:val="007F0DFB"/>
    <w:rsid w:val="007F2004"/>
    <w:rsid w:val="007F3868"/>
    <w:rsid w:val="007F5208"/>
    <w:rsid w:val="007F5306"/>
    <w:rsid w:val="007F624A"/>
    <w:rsid w:val="007F6457"/>
    <w:rsid w:val="007F65D6"/>
    <w:rsid w:val="00800E79"/>
    <w:rsid w:val="00800F45"/>
    <w:rsid w:val="00800FA3"/>
    <w:rsid w:val="00802566"/>
    <w:rsid w:val="00803861"/>
    <w:rsid w:val="00804084"/>
    <w:rsid w:val="00804FAF"/>
    <w:rsid w:val="008050AC"/>
    <w:rsid w:val="008061CA"/>
    <w:rsid w:val="0081038F"/>
    <w:rsid w:val="008121FC"/>
    <w:rsid w:val="008124BC"/>
    <w:rsid w:val="008125BF"/>
    <w:rsid w:val="00812AF3"/>
    <w:rsid w:val="00813112"/>
    <w:rsid w:val="00813E5A"/>
    <w:rsid w:val="00813FEF"/>
    <w:rsid w:val="008143F4"/>
    <w:rsid w:val="008144E7"/>
    <w:rsid w:val="008145D8"/>
    <w:rsid w:val="00815104"/>
    <w:rsid w:val="00815BB4"/>
    <w:rsid w:val="00816C82"/>
    <w:rsid w:val="008172E5"/>
    <w:rsid w:val="00817C2D"/>
    <w:rsid w:val="00817D56"/>
    <w:rsid w:val="008200C8"/>
    <w:rsid w:val="00820650"/>
    <w:rsid w:val="008207AA"/>
    <w:rsid w:val="008223C2"/>
    <w:rsid w:val="00822541"/>
    <w:rsid w:val="008226FC"/>
    <w:rsid w:val="00822C30"/>
    <w:rsid w:val="00824284"/>
    <w:rsid w:val="008249DE"/>
    <w:rsid w:val="00825870"/>
    <w:rsid w:val="0082697B"/>
    <w:rsid w:val="00826C6C"/>
    <w:rsid w:val="00827339"/>
    <w:rsid w:val="00827764"/>
    <w:rsid w:val="008301BF"/>
    <w:rsid w:val="00830400"/>
    <w:rsid w:val="00830C9F"/>
    <w:rsid w:val="0083134B"/>
    <w:rsid w:val="00831A30"/>
    <w:rsid w:val="00831E53"/>
    <w:rsid w:val="00832EA3"/>
    <w:rsid w:val="008336A2"/>
    <w:rsid w:val="00833AD1"/>
    <w:rsid w:val="00834A28"/>
    <w:rsid w:val="00836DF7"/>
    <w:rsid w:val="008372BE"/>
    <w:rsid w:val="00837699"/>
    <w:rsid w:val="0083791D"/>
    <w:rsid w:val="00840443"/>
    <w:rsid w:val="0084077D"/>
    <w:rsid w:val="008431D1"/>
    <w:rsid w:val="00844189"/>
    <w:rsid w:val="00845C88"/>
    <w:rsid w:val="008466B4"/>
    <w:rsid w:val="008474AB"/>
    <w:rsid w:val="00847B11"/>
    <w:rsid w:val="0085183B"/>
    <w:rsid w:val="008519FC"/>
    <w:rsid w:val="00851B40"/>
    <w:rsid w:val="00853663"/>
    <w:rsid w:val="008547A8"/>
    <w:rsid w:val="008548FB"/>
    <w:rsid w:val="00854A46"/>
    <w:rsid w:val="00855140"/>
    <w:rsid w:val="00856DB6"/>
    <w:rsid w:val="00857680"/>
    <w:rsid w:val="00857EC7"/>
    <w:rsid w:val="008603A5"/>
    <w:rsid w:val="00860734"/>
    <w:rsid w:val="008608CA"/>
    <w:rsid w:val="0086099F"/>
    <w:rsid w:val="00862AE3"/>
    <w:rsid w:val="00862BF8"/>
    <w:rsid w:val="00862E9B"/>
    <w:rsid w:val="00863A97"/>
    <w:rsid w:val="00863F12"/>
    <w:rsid w:val="008640DB"/>
    <w:rsid w:val="00864596"/>
    <w:rsid w:val="00864666"/>
    <w:rsid w:val="00864EC4"/>
    <w:rsid w:val="00865CF7"/>
    <w:rsid w:val="00865D62"/>
    <w:rsid w:val="00865DF4"/>
    <w:rsid w:val="00866231"/>
    <w:rsid w:val="00866A34"/>
    <w:rsid w:val="008672BE"/>
    <w:rsid w:val="008674FF"/>
    <w:rsid w:val="00873E2E"/>
    <w:rsid w:val="00873F6C"/>
    <w:rsid w:val="00874259"/>
    <w:rsid w:val="00874EE3"/>
    <w:rsid w:val="0087799D"/>
    <w:rsid w:val="00880016"/>
    <w:rsid w:val="008801DE"/>
    <w:rsid w:val="008807D6"/>
    <w:rsid w:val="00880924"/>
    <w:rsid w:val="008826B6"/>
    <w:rsid w:val="00882924"/>
    <w:rsid w:val="00882E75"/>
    <w:rsid w:val="00882ECD"/>
    <w:rsid w:val="00883F83"/>
    <w:rsid w:val="008853E3"/>
    <w:rsid w:val="008857BD"/>
    <w:rsid w:val="00885908"/>
    <w:rsid w:val="00885A5C"/>
    <w:rsid w:val="00885EAF"/>
    <w:rsid w:val="0088616B"/>
    <w:rsid w:val="00887151"/>
    <w:rsid w:val="00887870"/>
    <w:rsid w:val="0089063B"/>
    <w:rsid w:val="0089184F"/>
    <w:rsid w:val="00891EBF"/>
    <w:rsid w:val="00893A3A"/>
    <w:rsid w:val="00893B4E"/>
    <w:rsid w:val="00894697"/>
    <w:rsid w:val="008949BF"/>
    <w:rsid w:val="008962AC"/>
    <w:rsid w:val="0089645C"/>
    <w:rsid w:val="00897B02"/>
    <w:rsid w:val="008A0124"/>
    <w:rsid w:val="008A0B30"/>
    <w:rsid w:val="008A1C16"/>
    <w:rsid w:val="008A207C"/>
    <w:rsid w:val="008A2F26"/>
    <w:rsid w:val="008A4C2A"/>
    <w:rsid w:val="008A4E3D"/>
    <w:rsid w:val="008A573A"/>
    <w:rsid w:val="008A679F"/>
    <w:rsid w:val="008A6C0F"/>
    <w:rsid w:val="008B01FA"/>
    <w:rsid w:val="008B1F07"/>
    <w:rsid w:val="008B3A0A"/>
    <w:rsid w:val="008B3E2C"/>
    <w:rsid w:val="008B6FAE"/>
    <w:rsid w:val="008B6FF4"/>
    <w:rsid w:val="008C038D"/>
    <w:rsid w:val="008C0C09"/>
    <w:rsid w:val="008C0EC6"/>
    <w:rsid w:val="008C137F"/>
    <w:rsid w:val="008C14A2"/>
    <w:rsid w:val="008C15E1"/>
    <w:rsid w:val="008C264F"/>
    <w:rsid w:val="008C2890"/>
    <w:rsid w:val="008C4793"/>
    <w:rsid w:val="008C4B45"/>
    <w:rsid w:val="008C5079"/>
    <w:rsid w:val="008C5952"/>
    <w:rsid w:val="008C5CF8"/>
    <w:rsid w:val="008C6719"/>
    <w:rsid w:val="008C728C"/>
    <w:rsid w:val="008D0A73"/>
    <w:rsid w:val="008D2EDE"/>
    <w:rsid w:val="008D4133"/>
    <w:rsid w:val="008D56F0"/>
    <w:rsid w:val="008D603C"/>
    <w:rsid w:val="008D6B65"/>
    <w:rsid w:val="008D6D4E"/>
    <w:rsid w:val="008D7ACE"/>
    <w:rsid w:val="008D7B3F"/>
    <w:rsid w:val="008E155E"/>
    <w:rsid w:val="008E27BE"/>
    <w:rsid w:val="008E2927"/>
    <w:rsid w:val="008E3015"/>
    <w:rsid w:val="008E3704"/>
    <w:rsid w:val="008E5E4C"/>
    <w:rsid w:val="008E61E5"/>
    <w:rsid w:val="008E6AFF"/>
    <w:rsid w:val="008E6E5A"/>
    <w:rsid w:val="008F181B"/>
    <w:rsid w:val="008F226F"/>
    <w:rsid w:val="008F31F1"/>
    <w:rsid w:val="008F371A"/>
    <w:rsid w:val="008F48DA"/>
    <w:rsid w:val="008F6A4F"/>
    <w:rsid w:val="008F6B15"/>
    <w:rsid w:val="008F6C82"/>
    <w:rsid w:val="008F7752"/>
    <w:rsid w:val="00900B9A"/>
    <w:rsid w:val="00900E0F"/>
    <w:rsid w:val="00904EAB"/>
    <w:rsid w:val="00907484"/>
    <w:rsid w:val="00907A7B"/>
    <w:rsid w:val="00907ABD"/>
    <w:rsid w:val="00912012"/>
    <w:rsid w:val="009123DC"/>
    <w:rsid w:val="0091343E"/>
    <w:rsid w:val="009150B8"/>
    <w:rsid w:val="00917002"/>
    <w:rsid w:val="00917023"/>
    <w:rsid w:val="00917476"/>
    <w:rsid w:val="009176A8"/>
    <w:rsid w:val="00920A34"/>
    <w:rsid w:val="00920E8F"/>
    <w:rsid w:val="00921BC5"/>
    <w:rsid w:val="00924361"/>
    <w:rsid w:val="0092583E"/>
    <w:rsid w:val="00925997"/>
    <w:rsid w:val="009261BB"/>
    <w:rsid w:val="00930096"/>
    <w:rsid w:val="009307CA"/>
    <w:rsid w:val="00930DC4"/>
    <w:rsid w:val="00931E9D"/>
    <w:rsid w:val="00933377"/>
    <w:rsid w:val="00933452"/>
    <w:rsid w:val="009340B3"/>
    <w:rsid w:val="00934E00"/>
    <w:rsid w:val="009358A2"/>
    <w:rsid w:val="0093590C"/>
    <w:rsid w:val="00935A2D"/>
    <w:rsid w:val="00935F4F"/>
    <w:rsid w:val="00936342"/>
    <w:rsid w:val="009378DA"/>
    <w:rsid w:val="00937C3F"/>
    <w:rsid w:val="009406FA"/>
    <w:rsid w:val="00940C3B"/>
    <w:rsid w:val="00941E7D"/>
    <w:rsid w:val="0094203A"/>
    <w:rsid w:val="0094301D"/>
    <w:rsid w:val="00943154"/>
    <w:rsid w:val="00943F5E"/>
    <w:rsid w:val="00944890"/>
    <w:rsid w:val="009453E5"/>
    <w:rsid w:val="009479C8"/>
    <w:rsid w:val="00950834"/>
    <w:rsid w:val="009514F9"/>
    <w:rsid w:val="00951D26"/>
    <w:rsid w:val="00952431"/>
    <w:rsid w:val="00952C70"/>
    <w:rsid w:val="00952F2C"/>
    <w:rsid w:val="00953101"/>
    <w:rsid w:val="0095396D"/>
    <w:rsid w:val="00954B31"/>
    <w:rsid w:val="0095522C"/>
    <w:rsid w:val="00957CC3"/>
    <w:rsid w:val="00957F63"/>
    <w:rsid w:val="009605CD"/>
    <w:rsid w:val="00961888"/>
    <w:rsid w:val="009619BC"/>
    <w:rsid w:val="009638FD"/>
    <w:rsid w:val="0096396D"/>
    <w:rsid w:val="009651DF"/>
    <w:rsid w:val="00965465"/>
    <w:rsid w:val="009660DF"/>
    <w:rsid w:val="00966633"/>
    <w:rsid w:val="00966707"/>
    <w:rsid w:val="00967DEC"/>
    <w:rsid w:val="009703E1"/>
    <w:rsid w:val="00971023"/>
    <w:rsid w:val="00971980"/>
    <w:rsid w:val="0097206A"/>
    <w:rsid w:val="00972372"/>
    <w:rsid w:val="0097264B"/>
    <w:rsid w:val="00972843"/>
    <w:rsid w:val="00973248"/>
    <w:rsid w:val="0097350F"/>
    <w:rsid w:val="00973866"/>
    <w:rsid w:val="00974943"/>
    <w:rsid w:val="0097530F"/>
    <w:rsid w:val="009754E0"/>
    <w:rsid w:val="00975FE9"/>
    <w:rsid w:val="009760A2"/>
    <w:rsid w:val="00980DD1"/>
    <w:rsid w:val="00981B44"/>
    <w:rsid w:val="00981EE6"/>
    <w:rsid w:val="009822A3"/>
    <w:rsid w:val="00982B5E"/>
    <w:rsid w:val="00983BAB"/>
    <w:rsid w:val="00984C32"/>
    <w:rsid w:val="00984FEA"/>
    <w:rsid w:val="00986EEC"/>
    <w:rsid w:val="00987A6A"/>
    <w:rsid w:val="00987EF7"/>
    <w:rsid w:val="00990606"/>
    <w:rsid w:val="0099066C"/>
    <w:rsid w:val="00990A7C"/>
    <w:rsid w:val="0099115F"/>
    <w:rsid w:val="00991A1C"/>
    <w:rsid w:val="00991B82"/>
    <w:rsid w:val="00993673"/>
    <w:rsid w:val="009939A2"/>
    <w:rsid w:val="0099469B"/>
    <w:rsid w:val="00995948"/>
    <w:rsid w:val="00995973"/>
    <w:rsid w:val="009A0D65"/>
    <w:rsid w:val="009A1F06"/>
    <w:rsid w:val="009A1FE4"/>
    <w:rsid w:val="009A2757"/>
    <w:rsid w:val="009A2955"/>
    <w:rsid w:val="009A32D1"/>
    <w:rsid w:val="009A3E25"/>
    <w:rsid w:val="009A6115"/>
    <w:rsid w:val="009A6582"/>
    <w:rsid w:val="009A6E50"/>
    <w:rsid w:val="009A7B44"/>
    <w:rsid w:val="009A7C34"/>
    <w:rsid w:val="009B1D4D"/>
    <w:rsid w:val="009B1EFC"/>
    <w:rsid w:val="009B1F9E"/>
    <w:rsid w:val="009B20A8"/>
    <w:rsid w:val="009B2264"/>
    <w:rsid w:val="009B23EE"/>
    <w:rsid w:val="009B2A84"/>
    <w:rsid w:val="009B2B47"/>
    <w:rsid w:val="009B308B"/>
    <w:rsid w:val="009B3DE1"/>
    <w:rsid w:val="009B47D8"/>
    <w:rsid w:val="009B4F99"/>
    <w:rsid w:val="009B5CDB"/>
    <w:rsid w:val="009B630F"/>
    <w:rsid w:val="009B69EA"/>
    <w:rsid w:val="009B76E9"/>
    <w:rsid w:val="009C10DD"/>
    <w:rsid w:val="009C151A"/>
    <w:rsid w:val="009C4A41"/>
    <w:rsid w:val="009C4E3D"/>
    <w:rsid w:val="009C53FF"/>
    <w:rsid w:val="009C551D"/>
    <w:rsid w:val="009C6910"/>
    <w:rsid w:val="009C6F12"/>
    <w:rsid w:val="009C7470"/>
    <w:rsid w:val="009C7C57"/>
    <w:rsid w:val="009C7F32"/>
    <w:rsid w:val="009D0C03"/>
    <w:rsid w:val="009D107F"/>
    <w:rsid w:val="009D1785"/>
    <w:rsid w:val="009D1C84"/>
    <w:rsid w:val="009D1F8D"/>
    <w:rsid w:val="009D2C55"/>
    <w:rsid w:val="009D3289"/>
    <w:rsid w:val="009D382C"/>
    <w:rsid w:val="009D4113"/>
    <w:rsid w:val="009D419C"/>
    <w:rsid w:val="009D44E3"/>
    <w:rsid w:val="009D4C3A"/>
    <w:rsid w:val="009D4D66"/>
    <w:rsid w:val="009D6123"/>
    <w:rsid w:val="009D6296"/>
    <w:rsid w:val="009D6B81"/>
    <w:rsid w:val="009E09F0"/>
    <w:rsid w:val="009E1027"/>
    <w:rsid w:val="009E1557"/>
    <w:rsid w:val="009E3E2D"/>
    <w:rsid w:val="009E442F"/>
    <w:rsid w:val="009E4A28"/>
    <w:rsid w:val="009E5283"/>
    <w:rsid w:val="009E5B66"/>
    <w:rsid w:val="009E64B2"/>
    <w:rsid w:val="009E6856"/>
    <w:rsid w:val="009E7522"/>
    <w:rsid w:val="009F049E"/>
    <w:rsid w:val="009F134C"/>
    <w:rsid w:val="009F2391"/>
    <w:rsid w:val="009F2503"/>
    <w:rsid w:val="009F2661"/>
    <w:rsid w:val="009F26BB"/>
    <w:rsid w:val="009F2B43"/>
    <w:rsid w:val="009F3688"/>
    <w:rsid w:val="009F38F3"/>
    <w:rsid w:val="009F3AF1"/>
    <w:rsid w:val="009F5FC3"/>
    <w:rsid w:val="009F6912"/>
    <w:rsid w:val="009F72DB"/>
    <w:rsid w:val="00A004F6"/>
    <w:rsid w:val="00A0111A"/>
    <w:rsid w:val="00A015D9"/>
    <w:rsid w:val="00A02747"/>
    <w:rsid w:val="00A03992"/>
    <w:rsid w:val="00A03C57"/>
    <w:rsid w:val="00A04F33"/>
    <w:rsid w:val="00A052A0"/>
    <w:rsid w:val="00A05BEB"/>
    <w:rsid w:val="00A06DD0"/>
    <w:rsid w:val="00A07F38"/>
    <w:rsid w:val="00A11087"/>
    <w:rsid w:val="00A11A61"/>
    <w:rsid w:val="00A12B3A"/>
    <w:rsid w:val="00A1416A"/>
    <w:rsid w:val="00A14454"/>
    <w:rsid w:val="00A1446D"/>
    <w:rsid w:val="00A14F50"/>
    <w:rsid w:val="00A1520B"/>
    <w:rsid w:val="00A1591E"/>
    <w:rsid w:val="00A17C41"/>
    <w:rsid w:val="00A213C2"/>
    <w:rsid w:val="00A21476"/>
    <w:rsid w:val="00A216D1"/>
    <w:rsid w:val="00A21AC6"/>
    <w:rsid w:val="00A21D33"/>
    <w:rsid w:val="00A2212C"/>
    <w:rsid w:val="00A2269D"/>
    <w:rsid w:val="00A22BD5"/>
    <w:rsid w:val="00A23203"/>
    <w:rsid w:val="00A2478D"/>
    <w:rsid w:val="00A24ABC"/>
    <w:rsid w:val="00A2558D"/>
    <w:rsid w:val="00A26482"/>
    <w:rsid w:val="00A26B33"/>
    <w:rsid w:val="00A26E3A"/>
    <w:rsid w:val="00A273D8"/>
    <w:rsid w:val="00A27701"/>
    <w:rsid w:val="00A2791B"/>
    <w:rsid w:val="00A27C7A"/>
    <w:rsid w:val="00A27E02"/>
    <w:rsid w:val="00A34C41"/>
    <w:rsid w:val="00A35956"/>
    <w:rsid w:val="00A35A95"/>
    <w:rsid w:val="00A4111D"/>
    <w:rsid w:val="00A42AE1"/>
    <w:rsid w:val="00A42B6D"/>
    <w:rsid w:val="00A45386"/>
    <w:rsid w:val="00A45FA0"/>
    <w:rsid w:val="00A475A4"/>
    <w:rsid w:val="00A5115C"/>
    <w:rsid w:val="00A53674"/>
    <w:rsid w:val="00A53AEA"/>
    <w:rsid w:val="00A53D12"/>
    <w:rsid w:val="00A55562"/>
    <w:rsid w:val="00A56068"/>
    <w:rsid w:val="00A565D1"/>
    <w:rsid w:val="00A57C33"/>
    <w:rsid w:val="00A6000C"/>
    <w:rsid w:val="00A60059"/>
    <w:rsid w:val="00A619E1"/>
    <w:rsid w:val="00A61A05"/>
    <w:rsid w:val="00A6212F"/>
    <w:rsid w:val="00A633DF"/>
    <w:rsid w:val="00A63AD3"/>
    <w:rsid w:val="00A64939"/>
    <w:rsid w:val="00A6673E"/>
    <w:rsid w:val="00A66A6C"/>
    <w:rsid w:val="00A708AC"/>
    <w:rsid w:val="00A71A0D"/>
    <w:rsid w:val="00A723EC"/>
    <w:rsid w:val="00A74679"/>
    <w:rsid w:val="00A74AE4"/>
    <w:rsid w:val="00A74B61"/>
    <w:rsid w:val="00A760E8"/>
    <w:rsid w:val="00A762C1"/>
    <w:rsid w:val="00A7690A"/>
    <w:rsid w:val="00A76955"/>
    <w:rsid w:val="00A76B75"/>
    <w:rsid w:val="00A76F81"/>
    <w:rsid w:val="00A776B6"/>
    <w:rsid w:val="00A77D5A"/>
    <w:rsid w:val="00A77E97"/>
    <w:rsid w:val="00A8035F"/>
    <w:rsid w:val="00A813F1"/>
    <w:rsid w:val="00A81D8E"/>
    <w:rsid w:val="00A83261"/>
    <w:rsid w:val="00A83562"/>
    <w:rsid w:val="00A835E5"/>
    <w:rsid w:val="00A83C0D"/>
    <w:rsid w:val="00A83DA5"/>
    <w:rsid w:val="00A84015"/>
    <w:rsid w:val="00A84290"/>
    <w:rsid w:val="00A84311"/>
    <w:rsid w:val="00A84367"/>
    <w:rsid w:val="00A84519"/>
    <w:rsid w:val="00A84C5E"/>
    <w:rsid w:val="00A84D51"/>
    <w:rsid w:val="00A85364"/>
    <w:rsid w:val="00A85431"/>
    <w:rsid w:val="00A85624"/>
    <w:rsid w:val="00A86C9D"/>
    <w:rsid w:val="00A8749A"/>
    <w:rsid w:val="00A877A1"/>
    <w:rsid w:val="00A90E76"/>
    <w:rsid w:val="00A91432"/>
    <w:rsid w:val="00A91C16"/>
    <w:rsid w:val="00A93627"/>
    <w:rsid w:val="00A9365F"/>
    <w:rsid w:val="00A93667"/>
    <w:rsid w:val="00A93976"/>
    <w:rsid w:val="00A93E9A"/>
    <w:rsid w:val="00A941F3"/>
    <w:rsid w:val="00A9490C"/>
    <w:rsid w:val="00A94A70"/>
    <w:rsid w:val="00A953EC"/>
    <w:rsid w:val="00A97958"/>
    <w:rsid w:val="00A97DDA"/>
    <w:rsid w:val="00A97E78"/>
    <w:rsid w:val="00AA0F60"/>
    <w:rsid w:val="00AA146E"/>
    <w:rsid w:val="00AA166F"/>
    <w:rsid w:val="00AA264E"/>
    <w:rsid w:val="00AA2F10"/>
    <w:rsid w:val="00AA3329"/>
    <w:rsid w:val="00AA346E"/>
    <w:rsid w:val="00AA3537"/>
    <w:rsid w:val="00AA3552"/>
    <w:rsid w:val="00AA3BB9"/>
    <w:rsid w:val="00AA43F2"/>
    <w:rsid w:val="00AA48B7"/>
    <w:rsid w:val="00AA4B5E"/>
    <w:rsid w:val="00AA6125"/>
    <w:rsid w:val="00AA62FC"/>
    <w:rsid w:val="00AB08FD"/>
    <w:rsid w:val="00AB097F"/>
    <w:rsid w:val="00AB0A42"/>
    <w:rsid w:val="00AB1A5C"/>
    <w:rsid w:val="00AB1BE1"/>
    <w:rsid w:val="00AB2559"/>
    <w:rsid w:val="00AB3E35"/>
    <w:rsid w:val="00AB46D7"/>
    <w:rsid w:val="00AB5458"/>
    <w:rsid w:val="00AB60CC"/>
    <w:rsid w:val="00AB7300"/>
    <w:rsid w:val="00AB7A20"/>
    <w:rsid w:val="00AC05C5"/>
    <w:rsid w:val="00AC21AF"/>
    <w:rsid w:val="00AC77AE"/>
    <w:rsid w:val="00AD093B"/>
    <w:rsid w:val="00AD0BDB"/>
    <w:rsid w:val="00AD0EC3"/>
    <w:rsid w:val="00AD2703"/>
    <w:rsid w:val="00AD2815"/>
    <w:rsid w:val="00AD335A"/>
    <w:rsid w:val="00AD3535"/>
    <w:rsid w:val="00AD429B"/>
    <w:rsid w:val="00AD44AF"/>
    <w:rsid w:val="00AD45A8"/>
    <w:rsid w:val="00AD46AB"/>
    <w:rsid w:val="00AD4953"/>
    <w:rsid w:val="00AD4BB1"/>
    <w:rsid w:val="00AD580E"/>
    <w:rsid w:val="00AD5EEA"/>
    <w:rsid w:val="00AD7BE3"/>
    <w:rsid w:val="00AE067C"/>
    <w:rsid w:val="00AE1814"/>
    <w:rsid w:val="00AE1B4A"/>
    <w:rsid w:val="00AE2CEC"/>
    <w:rsid w:val="00AE39B3"/>
    <w:rsid w:val="00AE434F"/>
    <w:rsid w:val="00AE571D"/>
    <w:rsid w:val="00AE732A"/>
    <w:rsid w:val="00AE7572"/>
    <w:rsid w:val="00AE7A0E"/>
    <w:rsid w:val="00AF0B7B"/>
    <w:rsid w:val="00AF313A"/>
    <w:rsid w:val="00AF33BD"/>
    <w:rsid w:val="00AF4498"/>
    <w:rsid w:val="00AF474E"/>
    <w:rsid w:val="00AF5A2E"/>
    <w:rsid w:val="00AF5BAA"/>
    <w:rsid w:val="00AF5CD6"/>
    <w:rsid w:val="00AF6046"/>
    <w:rsid w:val="00AF63CB"/>
    <w:rsid w:val="00AF6653"/>
    <w:rsid w:val="00B0051C"/>
    <w:rsid w:val="00B00771"/>
    <w:rsid w:val="00B00F1D"/>
    <w:rsid w:val="00B01790"/>
    <w:rsid w:val="00B0224B"/>
    <w:rsid w:val="00B02E96"/>
    <w:rsid w:val="00B04560"/>
    <w:rsid w:val="00B04A07"/>
    <w:rsid w:val="00B051BE"/>
    <w:rsid w:val="00B057F5"/>
    <w:rsid w:val="00B07C6A"/>
    <w:rsid w:val="00B07DF3"/>
    <w:rsid w:val="00B10602"/>
    <w:rsid w:val="00B11043"/>
    <w:rsid w:val="00B11091"/>
    <w:rsid w:val="00B12F28"/>
    <w:rsid w:val="00B13DB2"/>
    <w:rsid w:val="00B14158"/>
    <w:rsid w:val="00B14B78"/>
    <w:rsid w:val="00B15C54"/>
    <w:rsid w:val="00B16C3C"/>
    <w:rsid w:val="00B16ED1"/>
    <w:rsid w:val="00B1709D"/>
    <w:rsid w:val="00B175CA"/>
    <w:rsid w:val="00B17BF4"/>
    <w:rsid w:val="00B17EB6"/>
    <w:rsid w:val="00B206DC"/>
    <w:rsid w:val="00B21E0E"/>
    <w:rsid w:val="00B22A87"/>
    <w:rsid w:val="00B234ED"/>
    <w:rsid w:val="00B23C9B"/>
    <w:rsid w:val="00B25B37"/>
    <w:rsid w:val="00B25BC4"/>
    <w:rsid w:val="00B26A9C"/>
    <w:rsid w:val="00B274F8"/>
    <w:rsid w:val="00B302C2"/>
    <w:rsid w:val="00B31793"/>
    <w:rsid w:val="00B330CA"/>
    <w:rsid w:val="00B33213"/>
    <w:rsid w:val="00B34048"/>
    <w:rsid w:val="00B34273"/>
    <w:rsid w:val="00B34356"/>
    <w:rsid w:val="00B35E63"/>
    <w:rsid w:val="00B36948"/>
    <w:rsid w:val="00B36CE6"/>
    <w:rsid w:val="00B37843"/>
    <w:rsid w:val="00B37D4E"/>
    <w:rsid w:val="00B37F6C"/>
    <w:rsid w:val="00B404F9"/>
    <w:rsid w:val="00B40E2C"/>
    <w:rsid w:val="00B422F1"/>
    <w:rsid w:val="00B44D6A"/>
    <w:rsid w:val="00B464C5"/>
    <w:rsid w:val="00B4794E"/>
    <w:rsid w:val="00B50474"/>
    <w:rsid w:val="00B50C2B"/>
    <w:rsid w:val="00B52567"/>
    <w:rsid w:val="00B53206"/>
    <w:rsid w:val="00B549EE"/>
    <w:rsid w:val="00B557AB"/>
    <w:rsid w:val="00B55DB6"/>
    <w:rsid w:val="00B5636B"/>
    <w:rsid w:val="00B56DAF"/>
    <w:rsid w:val="00B5DAFA"/>
    <w:rsid w:val="00B612BF"/>
    <w:rsid w:val="00B62F06"/>
    <w:rsid w:val="00B63B1E"/>
    <w:rsid w:val="00B63E00"/>
    <w:rsid w:val="00B649D3"/>
    <w:rsid w:val="00B64D4D"/>
    <w:rsid w:val="00B65E64"/>
    <w:rsid w:val="00B66104"/>
    <w:rsid w:val="00B661FB"/>
    <w:rsid w:val="00B66F9C"/>
    <w:rsid w:val="00B67253"/>
    <w:rsid w:val="00B7071D"/>
    <w:rsid w:val="00B71FBF"/>
    <w:rsid w:val="00B72AB2"/>
    <w:rsid w:val="00B73A87"/>
    <w:rsid w:val="00B73E01"/>
    <w:rsid w:val="00B744C4"/>
    <w:rsid w:val="00B74833"/>
    <w:rsid w:val="00B748BB"/>
    <w:rsid w:val="00B749AC"/>
    <w:rsid w:val="00B749B2"/>
    <w:rsid w:val="00B7723B"/>
    <w:rsid w:val="00B803CE"/>
    <w:rsid w:val="00B81149"/>
    <w:rsid w:val="00B8278B"/>
    <w:rsid w:val="00B8281D"/>
    <w:rsid w:val="00B83438"/>
    <w:rsid w:val="00B83738"/>
    <w:rsid w:val="00B83D9B"/>
    <w:rsid w:val="00B85F0F"/>
    <w:rsid w:val="00B8638C"/>
    <w:rsid w:val="00B86F73"/>
    <w:rsid w:val="00B87DF3"/>
    <w:rsid w:val="00B9055A"/>
    <w:rsid w:val="00B90571"/>
    <w:rsid w:val="00B90A74"/>
    <w:rsid w:val="00B923DC"/>
    <w:rsid w:val="00B92AA1"/>
    <w:rsid w:val="00B95009"/>
    <w:rsid w:val="00B964CC"/>
    <w:rsid w:val="00B97AB0"/>
    <w:rsid w:val="00BA0F2D"/>
    <w:rsid w:val="00BA1D2D"/>
    <w:rsid w:val="00BA2AF5"/>
    <w:rsid w:val="00BA2CDF"/>
    <w:rsid w:val="00BA3F1B"/>
    <w:rsid w:val="00BA4194"/>
    <w:rsid w:val="00BA4401"/>
    <w:rsid w:val="00BA515D"/>
    <w:rsid w:val="00BA56AA"/>
    <w:rsid w:val="00BA58A5"/>
    <w:rsid w:val="00BA631F"/>
    <w:rsid w:val="00BB2911"/>
    <w:rsid w:val="00BB2B53"/>
    <w:rsid w:val="00BB3093"/>
    <w:rsid w:val="00BB4031"/>
    <w:rsid w:val="00BB43B4"/>
    <w:rsid w:val="00BB4B39"/>
    <w:rsid w:val="00BB7363"/>
    <w:rsid w:val="00BC10BA"/>
    <w:rsid w:val="00BC11DC"/>
    <w:rsid w:val="00BC1A56"/>
    <w:rsid w:val="00BC1CAE"/>
    <w:rsid w:val="00BC217E"/>
    <w:rsid w:val="00BC2803"/>
    <w:rsid w:val="00BC2956"/>
    <w:rsid w:val="00BC3242"/>
    <w:rsid w:val="00BC3831"/>
    <w:rsid w:val="00BC4A73"/>
    <w:rsid w:val="00BC66EA"/>
    <w:rsid w:val="00BC78A6"/>
    <w:rsid w:val="00BC7C64"/>
    <w:rsid w:val="00BD03D8"/>
    <w:rsid w:val="00BD0EAE"/>
    <w:rsid w:val="00BD12D5"/>
    <w:rsid w:val="00BD1527"/>
    <w:rsid w:val="00BD1690"/>
    <w:rsid w:val="00BD1AD2"/>
    <w:rsid w:val="00BD2743"/>
    <w:rsid w:val="00BD31A7"/>
    <w:rsid w:val="00BD33F2"/>
    <w:rsid w:val="00BD3E49"/>
    <w:rsid w:val="00BD4667"/>
    <w:rsid w:val="00BD4A3C"/>
    <w:rsid w:val="00BD4D78"/>
    <w:rsid w:val="00BD4EDC"/>
    <w:rsid w:val="00BD5862"/>
    <w:rsid w:val="00BD59B0"/>
    <w:rsid w:val="00BD6007"/>
    <w:rsid w:val="00BD6D06"/>
    <w:rsid w:val="00BD75E7"/>
    <w:rsid w:val="00BD7DE9"/>
    <w:rsid w:val="00BE00E9"/>
    <w:rsid w:val="00BE0A02"/>
    <w:rsid w:val="00BE13FC"/>
    <w:rsid w:val="00BE1819"/>
    <w:rsid w:val="00BE386F"/>
    <w:rsid w:val="00BE4354"/>
    <w:rsid w:val="00BE463F"/>
    <w:rsid w:val="00BE479D"/>
    <w:rsid w:val="00BE53D2"/>
    <w:rsid w:val="00BE7396"/>
    <w:rsid w:val="00BE7CD7"/>
    <w:rsid w:val="00BF0E36"/>
    <w:rsid w:val="00BF43F7"/>
    <w:rsid w:val="00BF51A7"/>
    <w:rsid w:val="00BF54D8"/>
    <w:rsid w:val="00BF5C10"/>
    <w:rsid w:val="00BF655A"/>
    <w:rsid w:val="00BF76A9"/>
    <w:rsid w:val="00BF7913"/>
    <w:rsid w:val="00BF7E76"/>
    <w:rsid w:val="00C0066E"/>
    <w:rsid w:val="00C0155A"/>
    <w:rsid w:val="00C0191D"/>
    <w:rsid w:val="00C01A08"/>
    <w:rsid w:val="00C0228E"/>
    <w:rsid w:val="00C022BE"/>
    <w:rsid w:val="00C02704"/>
    <w:rsid w:val="00C036B9"/>
    <w:rsid w:val="00C045D9"/>
    <w:rsid w:val="00C048E8"/>
    <w:rsid w:val="00C049B0"/>
    <w:rsid w:val="00C04F76"/>
    <w:rsid w:val="00C056BE"/>
    <w:rsid w:val="00C061E8"/>
    <w:rsid w:val="00C06F82"/>
    <w:rsid w:val="00C076ED"/>
    <w:rsid w:val="00C10345"/>
    <w:rsid w:val="00C1038E"/>
    <w:rsid w:val="00C10488"/>
    <w:rsid w:val="00C10561"/>
    <w:rsid w:val="00C10AAC"/>
    <w:rsid w:val="00C10FA9"/>
    <w:rsid w:val="00C110AE"/>
    <w:rsid w:val="00C1192D"/>
    <w:rsid w:val="00C11EB7"/>
    <w:rsid w:val="00C12BBB"/>
    <w:rsid w:val="00C12E8A"/>
    <w:rsid w:val="00C13108"/>
    <w:rsid w:val="00C1310A"/>
    <w:rsid w:val="00C13751"/>
    <w:rsid w:val="00C13D11"/>
    <w:rsid w:val="00C13DB7"/>
    <w:rsid w:val="00C1466D"/>
    <w:rsid w:val="00C14862"/>
    <w:rsid w:val="00C150C2"/>
    <w:rsid w:val="00C15554"/>
    <w:rsid w:val="00C159E8"/>
    <w:rsid w:val="00C15C62"/>
    <w:rsid w:val="00C17321"/>
    <w:rsid w:val="00C17A70"/>
    <w:rsid w:val="00C20415"/>
    <w:rsid w:val="00C205D0"/>
    <w:rsid w:val="00C20C6F"/>
    <w:rsid w:val="00C2103C"/>
    <w:rsid w:val="00C2222F"/>
    <w:rsid w:val="00C23720"/>
    <w:rsid w:val="00C23F3D"/>
    <w:rsid w:val="00C248AF"/>
    <w:rsid w:val="00C24F4F"/>
    <w:rsid w:val="00C2521C"/>
    <w:rsid w:val="00C25DEA"/>
    <w:rsid w:val="00C26108"/>
    <w:rsid w:val="00C30F27"/>
    <w:rsid w:val="00C3109B"/>
    <w:rsid w:val="00C317B7"/>
    <w:rsid w:val="00C31B21"/>
    <w:rsid w:val="00C337E0"/>
    <w:rsid w:val="00C352C0"/>
    <w:rsid w:val="00C36289"/>
    <w:rsid w:val="00C368D7"/>
    <w:rsid w:val="00C37012"/>
    <w:rsid w:val="00C3705B"/>
    <w:rsid w:val="00C37432"/>
    <w:rsid w:val="00C37840"/>
    <w:rsid w:val="00C41DFA"/>
    <w:rsid w:val="00C4210D"/>
    <w:rsid w:val="00C42732"/>
    <w:rsid w:val="00C4274F"/>
    <w:rsid w:val="00C43DFD"/>
    <w:rsid w:val="00C44D29"/>
    <w:rsid w:val="00C44E67"/>
    <w:rsid w:val="00C450C7"/>
    <w:rsid w:val="00C45310"/>
    <w:rsid w:val="00C4580E"/>
    <w:rsid w:val="00C46237"/>
    <w:rsid w:val="00C50B05"/>
    <w:rsid w:val="00C50F3B"/>
    <w:rsid w:val="00C510D3"/>
    <w:rsid w:val="00C52097"/>
    <w:rsid w:val="00C54C12"/>
    <w:rsid w:val="00C54C23"/>
    <w:rsid w:val="00C55B2F"/>
    <w:rsid w:val="00C56243"/>
    <w:rsid w:val="00C56BFC"/>
    <w:rsid w:val="00C57734"/>
    <w:rsid w:val="00C6049D"/>
    <w:rsid w:val="00C6123B"/>
    <w:rsid w:val="00C62DEE"/>
    <w:rsid w:val="00C630E6"/>
    <w:rsid w:val="00C64012"/>
    <w:rsid w:val="00C64183"/>
    <w:rsid w:val="00C644B3"/>
    <w:rsid w:val="00C65417"/>
    <w:rsid w:val="00C662BB"/>
    <w:rsid w:val="00C671FD"/>
    <w:rsid w:val="00C70110"/>
    <w:rsid w:val="00C713F2"/>
    <w:rsid w:val="00C728F7"/>
    <w:rsid w:val="00C72949"/>
    <w:rsid w:val="00C73374"/>
    <w:rsid w:val="00C73549"/>
    <w:rsid w:val="00C73D7A"/>
    <w:rsid w:val="00C75439"/>
    <w:rsid w:val="00C755DC"/>
    <w:rsid w:val="00C75A3F"/>
    <w:rsid w:val="00C75EF4"/>
    <w:rsid w:val="00C77004"/>
    <w:rsid w:val="00C809D2"/>
    <w:rsid w:val="00C80AA3"/>
    <w:rsid w:val="00C81039"/>
    <w:rsid w:val="00C813F2"/>
    <w:rsid w:val="00C819E3"/>
    <w:rsid w:val="00C81DBE"/>
    <w:rsid w:val="00C81F76"/>
    <w:rsid w:val="00C828AA"/>
    <w:rsid w:val="00C82EA4"/>
    <w:rsid w:val="00C831C0"/>
    <w:rsid w:val="00C831CA"/>
    <w:rsid w:val="00C85066"/>
    <w:rsid w:val="00C85A5D"/>
    <w:rsid w:val="00C85B85"/>
    <w:rsid w:val="00C85DE7"/>
    <w:rsid w:val="00C85F7E"/>
    <w:rsid w:val="00C86CE7"/>
    <w:rsid w:val="00C8713E"/>
    <w:rsid w:val="00C87B5A"/>
    <w:rsid w:val="00C87BA8"/>
    <w:rsid w:val="00C90F4E"/>
    <w:rsid w:val="00C9321E"/>
    <w:rsid w:val="00C93240"/>
    <w:rsid w:val="00C93EA0"/>
    <w:rsid w:val="00C94389"/>
    <w:rsid w:val="00C9487B"/>
    <w:rsid w:val="00C953B4"/>
    <w:rsid w:val="00C965FD"/>
    <w:rsid w:val="00C970FF"/>
    <w:rsid w:val="00CA07BE"/>
    <w:rsid w:val="00CA14A7"/>
    <w:rsid w:val="00CA169C"/>
    <w:rsid w:val="00CA1796"/>
    <w:rsid w:val="00CA17E6"/>
    <w:rsid w:val="00CA234A"/>
    <w:rsid w:val="00CA3B94"/>
    <w:rsid w:val="00CA3F2B"/>
    <w:rsid w:val="00CA4B3C"/>
    <w:rsid w:val="00CA4BED"/>
    <w:rsid w:val="00CA4DE1"/>
    <w:rsid w:val="00CA5110"/>
    <w:rsid w:val="00CA57AC"/>
    <w:rsid w:val="00CA5D1B"/>
    <w:rsid w:val="00CA65C2"/>
    <w:rsid w:val="00CA7281"/>
    <w:rsid w:val="00CA74FA"/>
    <w:rsid w:val="00CA7FF0"/>
    <w:rsid w:val="00CB1564"/>
    <w:rsid w:val="00CB15B1"/>
    <w:rsid w:val="00CB172B"/>
    <w:rsid w:val="00CB17F9"/>
    <w:rsid w:val="00CB29E5"/>
    <w:rsid w:val="00CB335B"/>
    <w:rsid w:val="00CB3501"/>
    <w:rsid w:val="00CB4646"/>
    <w:rsid w:val="00CB4E48"/>
    <w:rsid w:val="00CB4EEE"/>
    <w:rsid w:val="00CB5AB3"/>
    <w:rsid w:val="00CB6AA6"/>
    <w:rsid w:val="00CB6CA1"/>
    <w:rsid w:val="00CB746A"/>
    <w:rsid w:val="00CB79EF"/>
    <w:rsid w:val="00CC0440"/>
    <w:rsid w:val="00CC1728"/>
    <w:rsid w:val="00CC1DF5"/>
    <w:rsid w:val="00CC2EED"/>
    <w:rsid w:val="00CC3302"/>
    <w:rsid w:val="00CC35B0"/>
    <w:rsid w:val="00CC55E7"/>
    <w:rsid w:val="00CC5E89"/>
    <w:rsid w:val="00CC640E"/>
    <w:rsid w:val="00CC72E5"/>
    <w:rsid w:val="00CD006D"/>
    <w:rsid w:val="00CD2061"/>
    <w:rsid w:val="00CD27C2"/>
    <w:rsid w:val="00CD2967"/>
    <w:rsid w:val="00CD3B94"/>
    <w:rsid w:val="00CD5E91"/>
    <w:rsid w:val="00CD71F1"/>
    <w:rsid w:val="00CD7262"/>
    <w:rsid w:val="00CD7B67"/>
    <w:rsid w:val="00CE26BF"/>
    <w:rsid w:val="00CE31C9"/>
    <w:rsid w:val="00CE33A0"/>
    <w:rsid w:val="00CE4318"/>
    <w:rsid w:val="00CE53C7"/>
    <w:rsid w:val="00CE5482"/>
    <w:rsid w:val="00CE60A7"/>
    <w:rsid w:val="00CE6456"/>
    <w:rsid w:val="00CE6714"/>
    <w:rsid w:val="00CE75BC"/>
    <w:rsid w:val="00CE77F8"/>
    <w:rsid w:val="00CF0659"/>
    <w:rsid w:val="00CF0D86"/>
    <w:rsid w:val="00CF1D83"/>
    <w:rsid w:val="00CF47FE"/>
    <w:rsid w:val="00D00CF8"/>
    <w:rsid w:val="00D0195D"/>
    <w:rsid w:val="00D01F63"/>
    <w:rsid w:val="00D02372"/>
    <w:rsid w:val="00D03884"/>
    <w:rsid w:val="00D044B9"/>
    <w:rsid w:val="00D045E3"/>
    <w:rsid w:val="00D04764"/>
    <w:rsid w:val="00D05338"/>
    <w:rsid w:val="00D05C2D"/>
    <w:rsid w:val="00D06607"/>
    <w:rsid w:val="00D06A77"/>
    <w:rsid w:val="00D06DE8"/>
    <w:rsid w:val="00D10802"/>
    <w:rsid w:val="00D10F32"/>
    <w:rsid w:val="00D122BD"/>
    <w:rsid w:val="00D12B94"/>
    <w:rsid w:val="00D13521"/>
    <w:rsid w:val="00D14B40"/>
    <w:rsid w:val="00D15C3B"/>
    <w:rsid w:val="00D1644D"/>
    <w:rsid w:val="00D1723F"/>
    <w:rsid w:val="00D1740B"/>
    <w:rsid w:val="00D2042D"/>
    <w:rsid w:val="00D20C38"/>
    <w:rsid w:val="00D22E3D"/>
    <w:rsid w:val="00D231F4"/>
    <w:rsid w:val="00D24701"/>
    <w:rsid w:val="00D248F3"/>
    <w:rsid w:val="00D25427"/>
    <w:rsid w:val="00D2607F"/>
    <w:rsid w:val="00D26809"/>
    <w:rsid w:val="00D27531"/>
    <w:rsid w:val="00D311AA"/>
    <w:rsid w:val="00D3199A"/>
    <w:rsid w:val="00D31A6A"/>
    <w:rsid w:val="00D32C28"/>
    <w:rsid w:val="00D3317D"/>
    <w:rsid w:val="00D33457"/>
    <w:rsid w:val="00D34861"/>
    <w:rsid w:val="00D3500D"/>
    <w:rsid w:val="00D3532C"/>
    <w:rsid w:val="00D35489"/>
    <w:rsid w:val="00D35583"/>
    <w:rsid w:val="00D356E5"/>
    <w:rsid w:val="00D35878"/>
    <w:rsid w:val="00D3609E"/>
    <w:rsid w:val="00D36154"/>
    <w:rsid w:val="00D36361"/>
    <w:rsid w:val="00D3794D"/>
    <w:rsid w:val="00D40765"/>
    <w:rsid w:val="00D40945"/>
    <w:rsid w:val="00D40A8B"/>
    <w:rsid w:val="00D40CE9"/>
    <w:rsid w:val="00D418C9"/>
    <w:rsid w:val="00D418CD"/>
    <w:rsid w:val="00D424A2"/>
    <w:rsid w:val="00D430B6"/>
    <w:rsid w:val="00D4334F"/>
    <w:rsid w:val="00D43D04"/>
    <w:rsid w:val="00D44422"/>
    <w:rsid w:val="00D44CDC"/>
    <w:rsid w:val="00D44E5E"/>
    <w:rsid w:val="00D4524E"/>
    <w:rsid w:val="00D45277"/>
    <w:rsid w:val="00D452FE"/>
    <w:rsid w:val="00D464C5"/>
    <w:rsid w:val="00D4685A"/>
    <w:rsid w:val="00D47816"/>
    <w:rsid w:val="00D47C0E"/>
    <w:rsid w:val="00D50D78"/>
    <w:rsid w:val="00D50E9D"/>
    <w:rsid w:val="00D5112E"/>
    <w:rsid w:val="00D51AEC"/>
    <w:rsid w:val="00D51C1B"/>
    <w:rsid w:val="00D51E40"/>
    <w:rsid w:val="00D52086"/>
    <w:rsid w:val="00D5351A"/>
    <w:rsid w:val="00D53A27"/>
    <w:rsid w:val="00D54013"/>
    <w:rsid w:val="00D541BF"/>
    <w:rsid w:val="00D54E67"/>
    <w:rsid w:val="00D55BCE"/>
    <w:rsid w:val="00D56A5F"/>
    <w:rsid w:val="00D57373"/>
    <w:rsid w:val="00D57664"/>
    <w:rsid w:val="00D605BA"/>
    <w:rsid w:val="00D6145A"/>
    <w:rsid w:val="00D61DC9"/>
    <w:rsid w:val="00D629A2"/>
    <w:rsid w:val="00D62BEF"/>
    <w:rsid w:val="00D64D60"/>
    <w:rsid w:val="00D6513A"/>
    <w:rsid w:val="00D6662A"/>
    <w:rsid w:val="00D678FE"/>
    <w:rsid w:val="00D67FD1"/>
    <w:rsid w:val="00D70E77"/>
    <w:rsid w:val="00D71997"/>
    <w:rsid w:val="00D72852"/>
    <w:rsid w:val="00D729E3"/>
    <w:rsid w:val="00D737BD"/>
    <w:rsid w:val="00D754EC"/>
    <w:rsid w:val="00D76005"/>
    <w:rsid w:val="00D7682C"/>
    <w:rsid w:val="00D768F3"/>
    <w:rsid w:val="00D80FF4"/>
    <w:rsid w:val="00D8225B"/>
    <w:rsid w:val="00D82F19"/>
    <w:rsid w:val="00D83EDD"/>
    <w:rsid w:val="00D8410B"/>
    <w:rsid w:val="00D84C62"/>
    <w:rsid w:val="00D85C7E"/>
    <w:rsid w:val="00D8658D"/>
    <w:rsid w:val="00D872E5"/>
    <w:rsid w:val="00D90698"/>
    <w:rsid w:val="00D90CF1"/>
    <w:rsid w:val="00D916E7"/>
    <w:rsid w:val="00D91FA2"/>
    <w:rsid w:val="00D92BE8"/>
    <w:rsid w:val="00D92CCE"/>
    <w:rsid w:val="00D92F34"/>
    <w:rsid w:val="00D932DC"/>
    <w:rsid w:val="00D962EF"/>
    <w:rsid w:val="00D964DE"/>
    <w:rsid w:val="00D96677"/>
    <w:rsid w:val="00D9687D"/>
    <w:rsid w:val="00D97511"/>
    <w:rsid w:val="00D97944"/>
    <w:rsid w:val="00DA041F"/>
    <w:rsid w:val="00DA0E5C"/>
    <w:rsid w:val="00DA152E"/>
    <w:rsid w:val="00DA2013"/>
    <w:rsid w:val="00DA21D3"/>
    <w:rsid w:val="00DA261C"/>
    <w:rsid w:val="00DA288E"/>
    <w:rsid w:val="00DA4148"/>
    <w:rsid w:val="00DA4B9E"/>
    <w:rsid w:val="00DA502A"/>
    <w:rsid w:val="00DA5950"/>
    <w:rsid w:val="00DA5B1D"/>
    <w:rsid w:val="00DA5C2B"/>
    <w:rsid w:val="00DA60CE"/>
    <w:rsid w:val="00DA7D0D"/>
    <w:rsid w:val="00DB028F"/>
    <w:rsid w:val="00DB07A4"/>
    <w:rsid w:val="00DB12C4"/>
    <w:rsid w:val="00DB18BA"/>
    <w:rsid w:val="00DB1CE3"/>
    <w:rsid w:val="00DB1CFB"/>
    <w:rsid w:val="00DB1FB0"/>
    <w:rsid w:val="00DB3A19"/>
    <w:rsid w:val="00DB42E3"/>
    <w:rsid w:val="00DB4352"/>
    <w:rsid w:val="00DB46A3"/>
    <w:rsid w:val="00DB5327"/>
    <w:rsid w:val="00DB5804"/>
    <w:rsid w:val="00DB6B01"/>
    <w:rsid w:val="00DB7130"/>
    <w:rsid w:val="00DC1F23"/>
    <w:rsid w:val="00DC27BF"/>
    <w:rsid w:val="00DC2A80"/>
    <w:rsid w:val="00DC30F1"/>
    <w:rsid w:val="00DC4A80"/>
    <w:rsid w:val="00DC5372"/>
    <w:rsid w:val="00DC537F"/>
    <w:rsid w:val="00DC6008"/>
    <w:rsid w:val="00DD01A4"/>
    <w:rsid w:val="00DD1E4E"/>
    <w:rsid w:val="00DD29C4"/>
    <w:rsid w:val="00DD3F84"/>
    <w:rsid w:val="00DD4633"/>
    <w:rsid w:val="00DD47A5"/>
    <w:rsid w:val="00DD47EF"/>
    <w:rsid w:val="00DD4EFD"/>
    <w:rsid w:val="00DD59B0"/>
    <w:rsid w:val="00DD5CFA"/>
    <w:rsid w:val="00DD65DE"/>
    <w:rsid w:val="00DD75C6"/>
    <w:rsid w:val="00DD7A12"/>
    <w:rsid w:val="00DE01BD"/>
    <w:rsid w:val="00DE0C3E"/>
    <w:rsid w:val="00DE1E4C"/>
    <w:rsid w:val="00DE227E"/>
    <w:rsid w:val="00DE257C"/>
    <w:rsid w:val="00DE416B"/>
    <w:rsid w:val="00DE4172"/>
    <w:rsid w:val="00DE44A3"/>
    <w:rsid w:val="00DE459E"/>
    <w:rsid w:val="00DE5912"/>
    <w:rsid w:val="00DE7E95"/>
    <w:rsid w:val="00DF0604"/>
    <w:rsid w:val="00DF1D9F"/>
    <w:rsid w:val="00DF2BC8"/>
    <w:rsid w:val="00DF3A86"/>
    <w:rsid w:val="00DF3D2D"/>
    <w:rsid w:val="00DF3DFB"/>
    <w:rsid w:val="00DF5862"/>
    <w:rsid w:val="00DF76C7"/>
    <w:rsid w:val="00E000DE"/>
    <w:rsid w:val="00E0057B"/>
    <w:rsid w:val="00E01890"/>
    <w:rsid w:val="00E023E5"/>
    <w:rsid w:val="00E02638"/>
    <w:rsid w:val="00E039D7"/>
    <w:rsid w:val="00E0460A"/>
    <w:rsid w:val="00E04A86"/>
    <w:rsid w:val="00E04CAA"/>
    <w:rsid w:val="00E07120"/>
    <w:rsid w:val="00E078B2"/>
    <w:rsid w:val="00E07BE9"/>
    <w:rsid w:val="00E07E7F"/>
    <w:rsid w:val="00E10615"/>
    <w:rsid w:val="00E12836"/>
    <w:rsid w:val="00E12BC2"/>
    <w:rsid w:val="00E13A8D"/>
    <w:rsid w:val="00E15B30"/>
    <w:rsid w:val="00E15DCA"/>
    <w:rsid w:val="00E16251"/>
    <w:rsid w:val="00E164F6"/>
    <w:rsid w:val="00E165BE"/>
    <w:rsid w:val="00E16785"/>
    <w:rsid w:val="00E17978"/>
    <w:rsid w:val="00E208CE"/>
    <w:rsid w:val="00E21A61"/>
    <w:rsid w:val="00E21CB4"/>
    <w:rsid w:val="00E21DD3"/>
    <w:rsid w:val="00E22DF4"/>
    <w:rsid w:val="00E23DE4"/>
    <w:rsid w:val="00E24B9B"/>
    <w:rsid w:val="00E259E2"/>
    <w:rsid w:val="00E25B58"/>
    <w:rsid w:val="00E25BD9"/>
    <w:rsid w:val="00E265E9"/>
    <w:rsid w:val="00E270FB"/>
    <w:rsid w:val="00E27593"/>
    <w:rsid w:val="00E30B7E"/>
    <w:rsid w:val="00E31380"/>
    <w:rsid w:val="00E31AFE"/>
    <w:rsid w:val="00E324F9"/>
    <w:rsid w:val="00E33C80"/>
    <w:rsid w:val="00E34726"/>
    <w:rsid w:val="00E34FE7"/>
    <w:rsid w:val="00E35612"/>
    <w:rsid w:val="00E3561E"/>
    <w:rsid w:val="00E35C56"/>
    <w:rsid w:val="00E373C1"/>
    <w:rsid w:val="00E37653"/>
    <w:rsid w:val="00E37B8E"/>
    <w:rsid w:val="00E403D4"/>
    <w:rsid w:val="00E421DF"/>
    <w:rsid w:val="00E433B0"/>
    <w:rsid w:val="00E4359D"/>
    <w:rsid w:val="00E446DB"/>
    <w:rsid w:val="00E45F09"/>
    <w:rsid w:val="00E45FA5"/>
    <w:rsid w:val="00E46471"/>
    <w:rsid w:val="00E4649A"/>
    <w:rsid w:val="00E509EA"/>
    <w:rsid w:val="00E50AAE"/>
    <w:rsid w:val="00E511D3"/>
    <w:rsid w:val="00E5161B"/>
    <w:rsid w:val="00E516F3"/>
    <w:rsid w:val="00E5267C"/>
    <w:rsid w:val="00E53EEB"/>
    <w:rsid w:val="00E54A16"/>
    <w:rsid w:val="00E55947"/>
    <w:rsid w:val="00E55A0F"/>
    <w:rsid w:val="00E57163"/>
    <w:rsid w:val="00E5723F"/>
    <w:rsid w:val="00E57417"/>
    <w:rsid w:val="00E57905"/>
    <w:rsid w:val="00E611BC"/>
    <w:rsid w:val="00E613E6"/>
    <w:rsid w:val="00E61429"/>
    <w:rsid w:val="00E61DDA"/>
    <w:rsid w:val="00E621AC"/>
    <w:rsid w:val="00E62967"/>
    <w:rsid w:val="00E64FB3"/>
    <w:rsid w:val="00E65674"/>
    <w:rsid w:val="00E66B1B"/>
    <w:rsid w:val="00E66D1C"/>
    <w:rsid w:val="00E678A6"/>
    <w:rsid w:val="00E70456"/>
    <w:rsid w:val="00E706AD"/>
    <w:rsid w:val="00E70E27"/>
    <w:rsid w:val="00E714D3"/>
    <w:rsid w:val="00E71773"/>
    <w:rsid w:val="00E71ADE"/>
    <w:rsid w:val="00E71E3D"/>
    <w:rsid w:val="00E7218F"/>
    <w:rsid w:val="00E728BA"/>
    <w:rsid w:val="00E73114"/>
    <w:rsid w:val="00E73597"/>
    <w:rsid w:val="00E73657"/>
    <w:rsid w:val="00E73695"/>
    <w:rsid w:val="00E7530A"/>
    <w:rsid w:val="00E7688D"/>
    <w:rsid w:val="00E77D62"/>
    <w:rsid w:val="00E80294"/>
    <w:rsid w:val="00E809F0"/>
    <w:rsid w:val="00E81F3E"/>
    <w:rsid w:val="00E8211A"/>
    <w:rsid w:val="00E82208"/>
    <w:rsid w:val="00E83528"/>
    <w:rsid w:val="00E85786"/>
    <w:rsid w:val="00E85B35"/>
    <w:rsid w:val="00E85C46"/>
    <w:rsid w:val="00E87358"/>
    <w:rsid w:val="00E9103A"/>
    <w:rsid w:val="00E911F8"/>
    <w:rsid w:val="00E919B2"/>
    <w:rsid w:val="00E919C0"/>
    <w:rsid w:val="00E920B1"/>
    <w:rsid w:val="00E92468"/>
    <w:rsid w:val="00E92A52"/>
    <w:rsid w:val="00E93BE2"/>
    <w:rsid w:val="00E95026"/>
    <w:rsid w:val="00E96999"/>
    <w:rsid w:val="00E96CC9"/>
    <w:rsid w:val="00E96E31"/>
    <w:rsid w:val="00E96F0F"/>
    <w:rsid w:val="00EA02AA"/>
    <w:rsid w:val="00EA0F9F"/>
    <w:rsid w:val="00EA28BF"/>
    <w:rsid w:val="00EA2B8B"/>
    <w:rsid w:val="00EA2D61"/>
    <w:rsid w:val="00EA3BD2"/>
    <w:rsid w:val="00EA4B79"/>
    <w:rsid w:val="00EA4C35"/>
    <w:rsid w:val="00EA4F40"/>
    <w:rsid w:val="00EA6338"/>
    <w:rsid w:val="00EA6429"/>
    <w:rsid w:val="00EA6FD5"/>
    <w:rsid w:val="00EA769C"/>
    <w:rsid w:val="00EA7EA2"/>
    <w:rsid w:val="00EB13FD"/>
    <w:rsid w:val="00EB1B6C"/>
    <w:rsid w:val="00EB21B0"/>
    <w:rsid w:val="00EB220D"/>
    <w:rsid w:val="00EB3578"/>
    <w:rsid w:val="00EB4376"/>
    <w:rsid w:val="00EB449A"/>
    <w:rsid w:val="00EB47D8"/>
    <w:rsid w:val="00EB56E6"/>
    <w:rsid w:val="00EB5857"/>
    <w:rsid w:val="00EB5B1A"/>
    <w:rsid w:val="00EB7805"/>
    <w:rsid w:val="00EB7FEE"/>
    <w:rsid w:val="00EC0126"/>
    <w:rsid w:val="00EC0278"/>
    <w:rsid w:val="00EC08DB"/>
    <w:rsid w:val="00EC2489"/>
    <w:rsid w:val="00EC2B35"/>
    <w:rsid w:val="00EC2E5D"/>
    <w:rsid w:val="00EC3605"/>
    <w:rsid w:val="00EC4229"/>
    <w:rsid w:val="00EC4F15"/>
    <w:rsid w:val="00EC5E47"/>
    <w:rsid w:val="00EC7EEE"/>
    <w:rsid w:val="00ED049B"/>
    <w:rsid w:val="00ED068F"/>
    <w:rsid w:val="00ED0AAA"/>
    <w:rsid w:val="00ED0C23"/>
    <w:rsid w:val="00ED1657"/>
    <w:rsid w:val="00ED196F"/>
    <w:rsid w:val="00ED1A26"/>
    <w:rsid w:val="00ED1C4E"/>
    <w:rsid w:val="00ED1D25"/>
    <w:rsid w:val="00ED20A0"/>
    <w:rsid w:val="00ED2D83"/>
    <w:rsid w:val="00ED31CE"/>
    <w:rsid w:val="00ED4378"/>
    <w:rsid w:val="00ED575F"/>
    <w:rsid w:val="00ED5C8A"/>
    <w:rsid w:val="00EE1B3A"/>
    <w:rsid w:val="00EE2E41"/>
    <w:rsid w:val="00EE387F"/>
    <w:rsid w:val="00EE6A08"/>
    <w:rsid w:val="00EF0EBC"/>
    <w:rsid w:val="00EF18C7"/>
    <w:rsid w:val="00EF192F"/>
    <w:rsid w:val="00EF1D14"/>
    <w:rsid w:val="00EF4792"/>
    <w:rsid w:val="00EF6DD5"/>
    <w:rsid w:val="00EF7B01"/>
    <w:rsid w:val="00F002FF"/>
    <w:rsid w:val="00F01498"/>
    <w:rsid w:val="00F02DE8"/>
    <w:rsid w:val="00F032D9"/>
    <w:rsid w:val="00F03B29"/>
    <w:rsid w:val="00F03F06"/>
    <w:rsid w:val="00F04AD2"/>
    <w:rsid w:val="00F05962"/>
    <w:rsid w:val="00F06728"/>
    <w:rsid w:val="00F07632"/>
    <w:rsid w:val="00F10556"/>
    <w:rsid w:val="00F106C4"/>
    <w:rsid w:val="00F10B43"/>
    <w:rsid w:val="00F10E4B"/>
    <w:rsid w:val="00F121AB"/>
    <w:rsid w:val="00F1236C"/>
    <w:rsid w:val="00F127AB"/>
    <w:rsid w:val="00F12D37"/>
    <w:rsid w:val="00F12EEE"/>
    <w:rsid w:val="00F1500E"/>
    <w:rsid w:val="00F155D5"/>
    <w:rsid w:val="00F165B9"/>
    <w:rsid w:val="00F16AF3"/>
    <w:rsid w:val="00F20604"/>
    <w:rsid w:val="00F2147D"/>
    <w:rsid w:val="00F21A22"/>
    <w:rsid w:val="00F23652"/>
    <w:rsid w:val="00F23896"/>
    <w:rsid w:val="00F23E80"/>
    <w:rsid w:val="00F24671"/>
    <w:rsid w:val="00F25594"/>
    <w:rsid w:val="00F25B01"/>
    <w:rsid w:val="00F25BCD"/>
    <w:rsid w:val="00F25E8D"/>
    <w:rsid w:val="00F2696B"/>
    <w:rsid w:val="00F26B4A"/>
    <w:rsid w:val="00F3037C"/>
    <w:rsid w:val="00F3102B"/>
    <w:rsid w:val="00F3303A"/>
    <w:rsid w:val="00F337A0"/>
    <w:rsid w:val="00F35C29"/>
    <w:rsid w:val="00F368BA"/>
    <w:rsid w:val="00F36967"/>
    <w:rsid w:val="00F401BE"/>
    <w:rsid w:val="00F405C4"/>
    <w:rsid w:val="00F40FF2"/>
    <w:rsid w:val="00F4303D"/>
    <w:rsid w:val="00F44438"/>
    <w:rsid w:val="00F4461A"/>
    <w:rsid w:val="00F44C1F"/>
    <w:rsid w:val="00F44D6D"/>
    <w:rsid w:val="00F44FA7"/>
    <w:rsid w:val="00F450DB"/>
    <w:rsid w:val="00F45173"/>
    <w:rsid w:val="00F46574"/>
    <w:rsid w:val="00F50132"/>
    <w:rsid w:val="00F52379"/>
    <w:rsid w:val="00F5266E"/>
    <w:rsid w:val="00F52A30"/>
    <w:rsid w:val="00F56234"/>
    <w:rsid w:val="00F5680C"/>
    <w:rsid w:val="00F56975"/>
    <w:rsid w:val="00F57B14"/>
    <w:rsid w:val="00F61D5C"/>
    <w:rsid w:val="00F623F0"/>
    <w:rsid w:val="00F63150"/>
    <w:rsid w:val="00F64D2E"/>
    <w:rsid w:val="00F65148"/>
    <w:rsid w:val="00F65E9F"/>
    <w:rsid w:val="00F723C5"/>
    <w:rsid w:val="00F734FF"/>
    <w:rsid w:val="00F7358A"/>
    <w:rsid w:val="00F7597D"/>
    <w:rsid w:val="00F768CB"/>
    <w:rsid w:val="00F769E8"/>
    <w:rsid w:val="00F76BAC"/>
    <w:rsid w:val="00F8125B"/>
    <w:rsid w:val="00F81566"/>
    <w:rsid w:val="00F81569"/>
    <w:rsid w:val="00F8161D"/>
    <w:rsid w:val="00F81D38"/>
    <w:rsid w:val="00F81D97"/>
    <w:rsid w:val="00F81EE3"/>
    <w:rsid w:val="00F82B0B"/>
    <w:rsid w:val="00F82D09"/>
    <w:rsid w:val="00F83737"/>
    <w:rsid w:val="00F83847"/>
    <w:rsid w:val="00F84D33"/>
    <w:rsid w:val="00F85E49"/>
    <w:rsid w:val="00F85F2D"/>
    <w:rsid w:val="00F868F3"/>
    <w:rsid w:val="00F872E2"/>
    <w:rsid w:val="00F90570"/>
    <w:rsid w:val="00F9120E"/>
    <w:rsid w:val="00F935BA"/>
    <w:rsid w:val="00F93C5F"/>
    <w:rsid w:val="00F95057"/>
    <w:rsid w:val="00F95303"/>
    <w:rsid w:val="00F95AF0"/>
    <w:rsid w:val="00F97F0A"/>
    <w:rsid w:val="00FA0898"/>
    <w:rsid w:val="00FA1139"/>
    <w:rsid w:val="00FA1F82"/>
    <w:rsid w:val="00FA248A"/>
    <w:rsid w:val="00FA2AC3"/>
    <w:rsid w:val="00FA36DE"/>
    <w:rsid w:val="00FA43A8"/>
    <w:rsid w:val="00FA4CE5"/>
    <w:rsid w:val="00FA5198"/>
    <w:rsid w:val="00FA5A8D"/>
    <w:rsid w:val="00FA6554"/>
    <w:rsid w:val="00FA6AF2"/>
    <w:rsid w:val="00FA6C8B"/>
    <w:rsid w:val="00FA7237"/>
    <w:rsid w:val="00FA7390"/>
    <w:rsid w:val="00FA763A"/>
    <w:rsid w:val="00FA7866"/>
    <w:rsid w:val="00FA7C02"/>
    <w:rsid w:val="00FB00A8"/>
    <w:rsid w:val="00FB05A7"/>
    <w:rsid w:val="00FB1DE0"/>
    <w:rsid w:val="00FB2152"/>
    <w:rsid w:val="00FB22E4"/>
    <w:rsid w:val="00FB34E9"/>
    <w:rsid w:val="00FB45AF"/>
    <w:rsid w:val="00FB4AF8"/>
    <w:rsid w:val="00FB4E89"/>
    <w:rsid w:val="00FB6ABD"/>
    <w:rsid w:val="00FB792A"/>
    <w:rsid w:val="00FC0916"/>
    <w:rsid w:val="00FC0A5A"/>
    <w:rsid w:val="00FC0B6F"/>
    <w:rsid w:val="00FC267B"/>
    <w:rsid w:val="00FC5339"/>
    <w:rsid w:val="00FC5E68"/>
    <w:rsid w:val="00FC79F3"/>
    <w:rsid w:val="00FD095C"/>
    <w:rsid w:val="00FD0C28"/>
    <w:rsid w:val="00FD25CB"/>
    <w:rsid w:val="00FD25CD"/>
    <w:rsid w:val="00FD3B03"/>
    <w:rsid w:val="00FD4ADB"/>
    <w:rsid w:val="00FD5385"/>
    <w:rsid w:val="00FD7948"/>
    <w:rsid w:val="00FE0874"/>
    <w:rsid w:val="00FE0893"/>
    <w:rsid w:val="00FE199B"/>
    <w:rsid w:val="00FE1AD8"/>
    <w:rsid w:val="00FE21D3"/>
    <w:rsid w:val="00FE410B"/>
    <w:rsid w:val="00FE49A6"/>
    <w:rsid w:val="00FE4D51"/>
    <w:rsid w:val="00FE52AA"/>
    <w:rsid w:val="00FE5DEE"/>
    <w:rsid w:val="00FE6379"/>
    <w:rsid w:val="00FE72DD"/>
    <w:rsid w:val="00FE7A01"/>
    <w:rsid w:val="00FF086B"/>
    <w:rsid w:val="00FF0D19"/>
    <w:rsid w:val="00FF24BC"/>
    <w:rsid w:val="00FF35C5"/>
    <w:rsid w:val="00FF49C2"/>
    <w:rsid w:val="00FF5342"/>
    <w:rsid w:val="00FF5CCB"/>
    <w:rsid w:val="00FF61F1"/>
    <w:rsid w:val="00FF6A65"/>
    <w:rsid w:val="00FF6E62"/>
    <w:rsid w:val="00FF78EF"/>
    <w:rsid w:val="00FF7DE3"/>
    <w:rsid w:val="0143F431"/>
    <w:rsid w:val="01E66883"/>
    <w:rsid w:val="01E7F5D1"/>
    <w:rsid w:val="0216C009"/>
    <w:rsid w:val="03B2906A"/>
    <w:rsid w:val="04955C4F"/>
    <w:rsid w:val="05345C96"/>
    <w:rsid w:val="0646F415"/>
    <w:rsid w:val="06CA47E5"/>
    <w:rsid w:val="06CE9BAA"/>
    <w:rsid w:val="07CD1F3E"/>
    <w:rsid w:val="085FFFE8"/>
    <w:rsid w:val="0917D110"/>
    <w:rsid w:val="09D063E3"/>
    <w:rsid w:val="09FD2B2C"/>
    <w:rsid w:val="0AFC6C84"/>
    <w:rsid w:val="0B0A2C8C"/>
    <w:rsid w:val="0F104FDA"/>
    <w:rsid w:val="10C9AF95"/>
    <w:rsid w:val="12750EC8"/>
    <w:rsid w:val="13FCE72F"/>
    <w:rsid w:val="1456AAF0"/>
    <w:rsid w:val="158BE46E"/>
    <w:rsid w:val="1646EDCB"/>
    <w:rsid w:val="1C9D704D"/>
    <w:rsid w:val="1D7DA9D2"/>
    <w:rsid w:val="1E7B9012"/>
    <w:rsid w:val="1F52E709"/>
    <w:rsid w:val="1F706F93"/>
    <w:rsid w:val="1FCC91E3"/>
    <w:rsid w:val="1FCFE8CD"/>
    <w:rsid w:val="204ADCB5"/>
    <w:rsid w:val="204B4168"/>
    <w:rsid w:val="20B94CF1"/>
    <w:rsid w:val="21E8DD87"/>
    <w:rsid w:val="2204A6FA"/>
    <w:rsid w:val="2265F22C"/>
    <w:rsid w:val="238BE609"/>
    <w:rsid w:val="2398FA33"/>
    <w:rsid w:val="24915AB4"/>
    <w:rsid w:val="24E292A6"/>
    <w:rsid w:val="25B24D0F"/>
    <w:rsid w:val="26D7ECFC"/>
    <w:rsid w:val="2706BE0A"/>
    <w:rsid w:val="279C3AB6"/>
    <w:rsid w:val="286179F0"/>
    <w:rsid w:val="28DE7BB4"/>
    <w:rsid w:val="2985DCF1"/>
    <w:rsid w:val="2C0DCCFA"/>
    <w:rsid w:val="2C8E5D10"/>
    <w:rsid w:val="2C8EC80B"/>
    <w:rsid w:val="2C90CDA4"/>
    <w:rsid w:val="2D70FB24"/>
    <w:rsid w:val="2DACD940"/>
    <w:rsid w:val="2DB8476C"/>
    <w:rsid w:val="2E025005"/>
    <w:rsid w:val="2E4F1A03"/>
    <w:rsid w:val="2E684260"/>
    <w:rsid w:val="2E7A3B1B"/>
    <w:rsid w:val="2F750749"/>
    <w:rsid w:val="2FEF0259"/>
    <w:rsid w:val="2FF8B43C"/>
    <w:rsid w:val="30CE6FBF"/>
    <w:rsid w:val="318FF03F"/>
    <w:rsid w:val="31BD2855"/>
    <w:rsid w:val="31F43EF9"/>
    <w:rsid w:val="34A18D27"/>
    <w:rsid w:val="34ACB401"/>
    <w:rsid w:val="3597E53E"/>
    <w:rsid w:val="37372069"/>
    <w:rsid w:val="381B56BF"/>
    <w:rsid w:val="3839FE18"/>
    <w:rsid w:val="388B625A"/>
    <w:rsid w:val="38FE3E4D"/>
    <w:rsid w:val="39A43669"/>
    <w:rsid w:val="3A16DFD0"/>
    <w:rsid w:val="3AE1B5EA"/>
    <w:rsid w:val="3BA9ED70"/>
    <w:rsid w:val="3C9893CA"/>
    <w:rsid w:val="3CB1BCB3"/>
    <w:rsid w:val="3E50155C"/>
    <w:rsid w:val="3EC0F054"/>
    <w:rsid w:val="3EF065AA"/>
    <w:rsid w:val="40B5F89A"/>
    <w:rsid w:val="410DAC35"/>
    <w:rsid w:val="4179029D"/>
    <w:rsid w:val="4209ABFB"/>
    <w:rsid w:val="42F1673B"/>
    <w:rsid w:val="432572DE"/>
    <w:rsid w:val="43455AFE"/>
    <w:rsid w:val="4370E48A"/>
    <w:rsid w:val="449FCF45"/>
    <w:rsid w:val="44FA7896"/>
    <w:rsid w:val="452096EC"/>
    <w:rsid w:val="455998EA"/>
    <w:rsid w:val="4579F267"/>
    <w:rsid w:val="45AF19E7"/>
    <w:rsid w:val="45ECF307"/>
    <w:rsid w:val="474BCC86"/>
    <w:rsid w:val="4792D757"/>
    <w:rsid w:val="47B7D5C6"/>
    <w:rsid w:val="4827FF42"/>
    <w:rsid w:val="484CF3A5"/>
    <w:rsid w:val="4884C5F5"/>
    <w:rsid w:val="49E83A99"/>
    <w:rsid w:val="4A5CC350"/>
    <w:rsid w:val="4A8E7668"/>
    <w:rsid w:val="4BDA417B"/>
    <w:rsid w:val="4C3783C8"/>
    <w:rsid w:val="4C3B35FC"/>
    <w:rsid w:val="4C614797"/>
    <w:rsid w:val="4CE1CC78"/>
    <w:rsid w:val="4D6001C8"/>
    <w:rsid w:val="4E95796D"/>
    <w:rsid w:val="5040CD34"/>
    <w:rsid w:val="506B5022"/>
    <w:rsid w:val="50BE1E4E"/>
    <w:rsid w:val="52B40A08"/>
    <w:rsid w:val="52EE3C46"/>
    <w:rsid w:val="533D97E3"/>
    <w:rsid w:val="53A03DC5"/>
    <w:rsid w:val="54D3CFDB"/>
    <w:rsid w:val="555801FD"/>
    <w:rsid w:val="55907AFE"/>
    <w:rsid w:val="55A07CAF"/>
    <w:rsid w:val="564ADD53"/>
    <w:rsid w:val="56B900A4"/>
    <w:rsid w:val="56FA9707"/>
    <w:rsid w:val="577BBAA2"/>
    <w:rsid w:val="59E720F2"/>
    <w:rsid w:val="5B01B0CF"/>
    <w:rsid w:val="5B7806FB"/>
    <w:rsid w:val="5B79A98B"/>
    <w:rsid w:val="5BE05C0D"/>
    <w:rsid w:val="5BF3679A"/>
    <w:rsid w:val="5C4C7B3F"/>
    <w:rsid w:val="5C973E82"/>
    <w:rsid w:val="5CD7CBA2"/>
    <w:rsid w:val="5D12D672"/>
    <w:rsid w:val="5D2D3857"/>
    <w:rsid w:val="5D6D937D"/>
    <w:rsid w:val="5E82AC6C"/>
    <w:rsid w:val="60D61A8D"/>
    <w:rsid w:val="61007A07"/>
    <w:rsid w:val="616C8041"/>
    <w:rsid w:val="627AE029"/>
    <w:rsid w:val="62F87ED0"/>
    <w:rsid w:val="64477EA0"/>
    <w:rsid w:val="65595D01"/>
    <w:rsid w:val="66221AA3"/>
    <w:rsid w:val="66DA0527"/>
    <w:rsid w:val="67910830"/>
    <w:rsid w:val="67AE9E40"/>
    <w:rsid w:val="6842A547"/>
    <w:rsid w:val="68B66CDE"/>
    <w:rsid w:val="69469DE7"/>
    <w:rsid w:val="6A718278"/>
    <w:rsid w:val="6BA67EF4"/>
    <w:rsid w:val="6C072112"/>
    <w:rsid w:val="6CDFC854"/>
    <w:rsid w:val="6D465378"/>
    <w:rsid w:val="6D98C2E9"/>
    <w:rsid w:val="6F247ABB"/>
    <w:rsid w:val="6FE8A678"/>
    <w:rsid w:val="7060FD1B"/>
    <w:rsid w:val="7064CBDD"/>
    <w:rsid w:val="72087312"/>
    <w:rsid w:val="728C9675"/>
    <w:rsid w:val="72D960BF"/>
    <w:rsid w:val="738F3389"/>
    <w:rsid w:val="7395A442"/>
    <w:rsid w:val="746E2455"/>
    <w:rsid w:val="7499F53F"/>
    <w:rsid w:val="764185E7"/>
    <w:rsid w:val="767B886C"/>
    <w:rsid w:val="768B4474"/>
    <w:rsid w:val="77555CB8"/>
    <w:rsid w:val="775BC0A8"/>
    <w:rsid w:val="77EB6B55"/>
    <w:rsid w:val="77F3D63E"/>
    <w:rsid w:val="780F8C19"/>
    <w:rsid w:val="786C13C0"/>
    <w:rsid w:val="7893D102"/>
    <w:rsid w:val="78947326"/>
    <w:rsid w:val="79BE56E0"/>
    <w:rsid w:val="7A162993"/>
    <w:rsid w:val="7A8AC47C"/>
    <w:rsid w:val="7B7653E3"/>
    <w:rsid w:val="7BA77E84"/>
    <w:rsid w:val="7BF2D3A4"/>
    <w:rsid w:val="7C34B9DE"/>
    <w:rsid w:val="7CDE6709"/>
    <w:rsid w:val="7CEC1CAF"/>
    <w:rsid w:val="7D06039D"/>
    <w:rsid w:val="7D618D23"/>
    <w:rsid w:val="7EDF1F46"/>
    <w:rsid w:val="7F7CB35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B014A97A-7C54-474B-8358-49B1FC6EA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13064"/>
    <w:rPr>
      <w:rFonts w:ascii="Calibri Light" w:eastAsia="Times New Roman" w:hAnsi="Calibri Light" w:cs="Times New Roman"/>
      <w:sz w:val="18"/>
      <w:szCs w:val="20"/>
      <w:lang w:val="nl-NL" w:eastAsia="nl-NL"/>
    </w:rPr>
  </w:style>
  <w:style w:type="paragraph" w:styleId="Kop1">
    <w:name w:val="heading 1"/>
    <w:basedOn w:val="Standaard"/>
    <w:next w:val="Standaard"/>
    <w:link w:val="Kop1Char"/>
    <w:autoRedefine/>
    <w:qFormat/>
    <w:rsid w:val="00341C26"/>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341C26"/>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3E6265"/>
    <w:pPr>
      <w:shd w:val="clear" w:color="auto" w:fill="FFFFFF"/>
      <w:spacing w:after="120"/>
      <w:jc w:val="left"/>
      <w:outlineLvl w:val="2"/>
    </w:pPr>
    <w:rPr>
      <w:rFonts w:ascii="Arial" w:hAnsi="Arial" w:cs="Arial"/>
      <w:bCs w:val="0"/>
      <w:smallCaps w:val="0"/>
      <w:color w:val="00AFA8"/>
      <w:sz w:val="26"/>
      <w:szCs w:val="26"/>
    </w:rPr>
  </w:style>
  <w:style w:type="paragraph" w:styleId="Kop4">
    <w:name w:val="heading 4"/>
    <w:basedOn w:val="Kop3"/>
    <w:next w:val="Standaard"/>
    <w:link w:val="Kop4Char"/>
    <w:autoRedefine/>
    <w:unhideWhenUsed/>
    <w:qFormat/>
    <w:rsid w:val="003E6265"/>
    <w:pPr>
      <w:shd w:val="clear" w:color="auto" w:fill="auto"/>
      <w:tabs>
        <w:tab w:val="left" w:pos="1680"/>
      </w:tabs>
      <w:spacing w:after="0"/>
      <w:outlineLvl w:val="3"/>
    </w:pPr>
    <w:rPr>
      <w:b w:val="0"/>
      <w:iCs/>
      <w:sz w:val="22"/>
      <w:szCs w:val="24"/>
    </w:rPr>
  </w:style>
  <w:style w:type="paragraph" w:styleId="Kop5">
    <w:name w:val="heading 5"/>
    <w:basedOn w:val="Kop4"/>
    <w:next w:val="Standaard"/>
    <w:link w:val="Kop5Char"/>
    <w:autoRedefine/>
    <w:unhideWhenUsed/>
    <w:qFormat/>
    <w:rsid w:val="00E57417"/>
    <w:pPr>
      <w:outlineLvl w:val="4"/>
    </w:pPr>
    <w:rPr>
      <w:b/>
      <w:i/>
      <w:sz w:val="20"/>
    </w:rPr>
  </w:style>
  <w:style w:type="paragraph" w:styleId="Kop6">
    <w:name w:val="heading 6"/>
    <w:basedOn w:val="Kop5"/>
    <w:next w:val="Standaard"/>
    <w:link w:val="Kop6Char"/>
    <w:uiPriority w:val="9"/>
    <w:unhideWhenUsed/>
    <w:qFormat/>
    <w:rsid w:val="00620B9E"/>
    <w:pPr>
      <w:outlineLvl w:val="5"/>
    </w:pPr>
    <w:rPr>
      <w:b w:val="0"/>
      <w:i w:val="0"/>
      <w:iCs w:val="0"/>
    </w:rPr>
  </w:style>
  <w:style w:type="paragraph" w:styleId="Kop7">
    <w:name w:val="heading 7"/>
    <w:basedOn w:val="Kop6"/>
    <w:next w:val="Standaard"/>
    <w:link w:val="Kop7Char"/>
    <w:uiPriority w:val="9"/>
    <w:unhideWhenUsed/>
    <w:qFormat/>
    <w:rsid w:val="00620B9E"/>
    <w:pPr>
      <w:spacing w:before="200"/>
      <w:outlineLvl w:val="6"/>
    </w:pPr>
    <w:rPr>
      <w:b/>
      <w:iCs/>
      <w:u w:val="single"/>
    </w:rPr>
  </w:style>
  <w:style w:type="paragraph" w:styleId="Kop8">
    <w:name w:val="heading 8"/>
    <w:basedOn w:val="Kop7"/>
    <w:next w:val="Standaard"/>
    <w:link w:val="Kop8Char"/>
    <w:uiPriority w:val="9"/>
    <w:unhideWhenUsed/>
    <w:qFormat/>
    <w:rsid w:val="004E7D7F"/>
    <w:pPr>
      <w:spacing w:before="120"/>
      <w:outlineLvl w:val="7"/>
    </w:pPr>
    <w:rPr>
      <w:i/>
      <w:sz w:val="24"/>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rsid w:val="00341C26"/>
    <w:rPr>
      <w:rFonts w:ascii="Calibri Light" w:eastAsia="Times New Roman" w:hAnsi="Calibri Light" w:cs="Times New Roman"/>
      <w:b/>
      <w:bCs/>
      <w:smallCaps/>
      <w:color w:val="00AFA8"/>
      <w:sz w:val="36"/>
      <w:szCs w:val="28"/>
      <w:lang w:val="nl-NL" w:eastAsia="nl-NL"/>
    </w:rPr>
  </w:style>
  <w:style w:type="character" w:customStyle="1" w:styleId="Kop2Char">
    <w:name w:val="Kop 2 Char"/>
    <w:link w:val="Kop2"/>
    <w:rsid w:val="00341C26"/>
    <w:rPr>
      <w:rFonts w:ascii="Calibri Light" w:eastAsia="Times New Roman" w:hAnsi="Calibri Light" w:cs="Times New Roman"/>
      <w:b/>
      <w:bCs/>
      <w:smallCaps/>
      <w:color w:val="FFFFFF"/>
      <w:sz w:val="28"/>
      <w:szCs w:val="28"/>
      <w:shd w:val="clear" w:color="auto" w:fill="00AFA8"/>
      <w:lang w:val="nl-NL" w:eastAsia="nl-NL"/>
    </w:rPr>
  </w:style>
  <w:style w:type="character" w:customStyle="1" w:styleId="Kop3Char">
    <w:name w:val="Kop 3 Char"/>
    <w:link w:val="Kop3"/>
    <w:rsid w:val="003E6265"/>
    <w:rPr>
      <w:rFonts w:ascii="Arial" w:eastAsia="Times New Roman" w:hAnsi="Arial" w:cs="Arial"/>
      <w:b/>
      <w:color w:val="00AFA8"/>
      <w:sz w:val="26"/>
      <w:szCs w:val="26"/>
      <w:shd w:val="clear" w:color="auto" w:fill="FFFFFF"/>
      <w:lang w:val="nl-NL" w:eastAsia="nl-NL"/>
    </w:rPr>
  </w:style>
  <w:style w:type="character" w:customStyle="1" w:styleId="Kop4Char">
    <w:name w:val="Kop 4 Char"/>
    <w:link w:val="Kop4"/>
    <w:rsid w:val="003E6265"/>
    <w:rPr>
      <w:rFonts w:ascii="Arial" w:eastAsia="Times New Roman" w:hAnsi="Arial" w:cs="Arial"/>
      <w:iCs/>
      <w:color w:val="00AFA8"/>
      <w:szCs w:val="24"/>
      <w:lang w:val="nl-NL" w:eastAsia="nl-NL"/>
    </w:rPr>
  </w:style>
  <w:style w:type="character" w:customStyle="1" w:styleId="Kop5Char">
    <w:name w:val="Kop 5 Char"/>
    <w:link w:val="Kop5"/>
    <w:rsid w:val="00E57417"/>
    <w:rPr>
      <w:rFonts w:ascii="Calibri Light" w:eastAsia="Times New Roman" w:hAnsi="Calibri Light" w:cs="Times New Roman"/>
      <w:bCs/>
      <w:i/>
      <w:iCs/>
      <w:color w:val="00AFA8"/>
      <w:sz w:val="20"/>
      <w:szCs w:val="28"/>
      <w:lang w:val="nl-NL" w:eastAsia="nl-NL"/>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4E7D7F"/>
    <w:rPr>
      <w:rFonts w:ascii="Calibri Light" w:eastAsia="Times New Roman" w:hAnsi="Calibri Light" w:cs="Times New Roman"/>
      <w:bCs/>
      <w:i/>
      <w:iCs/>
      <w:color w:val="00AFA8"/>
      <w:sz w:val="24"/>
      <w:szCs w:val="28"/>
      <w:lang w:val="nl-NL" w:eastAsia="nl-NL"/>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620B9E"/>
    <w:rPr>
      <w:b/>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620B9E"/>
    <w:pPr>
      <w:pBdr>
        <w:bottom w:val="single" w:sz="4" w:space="1" w:color="009DDC"/>
      </w:pBdr>
      <w:tabs>
        <w:tab w:val="center" w:pos="4536"/>
        <w:tab w:val="right" w:pos="9072"/>
      </w:tabs>
      <w:spacing w:after="0"/>
    </w:pPr>
    <w:rPr>
      <w:i/>
      <w:color w:val="009DDC"/>
    </w:rPr>
  </w:style>
  <w:style w:type="character" w:customStyle="1" w:styleId="KoptekstChar">
    <w:name w:val="Koptekst Char"/>
    <w:link w:val="Koptekst"/>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30"/>
      </w:numPr>
      <w:tabs>
        <w:tab w:val="clear" w:pos="644"/>
        <w:tab w:val="num" w:pos="1211"/>
      </w:tabs>
      <w:spacing w:before="60" w:after="60"/>
      <w:ind w:left="1211"/>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iPriority w:val="99"/>
    <w:semiHidden/>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character" w:styleId="GevolgdeHyperlink">
    <w:name w:val="FollowedHyperlink"/>
    <w:basedOn w:val="Standaardalinea-lettertype"/>
    <w:uiPriority w:val="99"/>
    <w:semiHidden/>
    <w:unhideWhenUsed/>
    <w:rsid w:val="00A06DD0"/>
    <w:rPr>
      <w:color w:val="954F72" w:themeColor="followedHyperlink"/>
      <w:u w:val="single"/>
    </w:rPr>
  </w:style>
  <w:style w:type="paragraph" w:styleId="Plattetekst">
    <w:name w:val="Body Text"/>
    <w:basedOn w:val="Standaard"/>
    <w:link w:val="PlattetekstChar"/>
    <w:uiPriority w:val="99"/>
    <w:semiHidden/>
    <w:unhideWhenUsed/>
    <w:rsid w:val="008603A5"/>
    <w:pPr>
      <w:spacing w:after="120"/>
    </w:pPr>
  </w:style>
  <w:style w:type="character" w:customStyle="1" w:styleId="PlattetekstChar">
    <w:name w:val="Platte tekst Char"/>
    <w:basedOn w:val="Standaardalinea-lettertype"/>
    <w:link w:val="Plattetekst"/>
    <w:uiPriority w:val="99"/>
    <w:semiHidden/>
    <w:rsid w:val="008603A5"/>
    <w:rPr>
      <w:rFonts w:ascii="Calibri Light" w:eastAsia="Times New Roman" w:hAnsi="Calibri Light" w:cs="Times New Roman"/>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942307">
      <w:bodyDiv w:val="1"/>
      <w:marLeft w:val="0"/>
      <w:marRight w:val="0"/>
      <w:marTop w:val="0"/>
      <w:marBottom w:val="0"/>
      <w:divBdr>
        <w:top w:val="none" w:sz="0" w:space="0" w:color="auto"/>
        <w:left w:val="none" w:sz="0" w:space="0" w:color="auto"/>
        <w:bottom w:val="none" w:sz="0" w:space="0" w:color="auto"/>
        <w:right w:val="none" w:sz="0" w:space="0" w:color="auto"/>
      </w:divBdr>
    </w:div>
    <w:div w:id="371075876">
      <w:bodyDiv w:val="1"/>
      <w:marLeft w:val="0"/>
      <w:marRight w:val="0"/>
      <w:marTop w:val="0"/>
      <w:marBottom w:val="0"/>
      <w:divBdr>
        <w:top w:val="none" w:sz="0" w:space="0" w:color="auto"/>
        <w:left w:val="none" w:sz="0" w:space="0" w:color="auto"/>
        <w:bottom w:val="none" w:sz="0" w:space="0" w:color="auto"/>
        <w:right w:val="none" w:sz="0" w:space="0" w:color="auto"/>
      </w:divBdr>
    </w:div>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777021581">
      <w:bodyDiv w:val="1"/>
      <w:marLeft w:val="0"/>
      <w:marRight w:val="0"/>
      <w:marTop w:val="0"/>
      <w:marBottom w:val="0"/>
      <w:divBdr>
        <w:top w:val="none" w:sz="0" w:space="0" w:color="auto"/>
        <w:left w:val="none" w:sz="0" w:space="0" w:color="auto"/>
        <w:bottom w:val="none" w:sz="0" w:space="0" w:color="auto"/>
        <w:right w:val="none" w:sz="0" w:space="0" w:color="auto"/>
      </w:divBdr>
    </w:div>
    <w:div w:id="1186938440">
      <w:bodyDiv w:val="1"/>
      <w:marLeft w:val="0"/>
      <w:marRight w:val="0"/>
      <w:marTop w:val="0"/>
      <w:marBottom w:val="0"/>
      <w:divBdr>
        <w:top w:val="none" w:sz="0" w:space="0" w:color="auto"/>
        <w:left w:val="none" w:sz="0" w:space="0" w:color="auto"/>
        <w:bottom w:val="none" w:sz="0" w:space="0" w:color="auto"/>
        <w:right w:val="none" w:sz="0" w:space="0" w:color="auto"/>
      </w:divBdr>
    </w:div>
    <w:div w:id="1459764977">
      <w:bodyDiv w:val="1"/>
      <w:marLeft w:val="0"/>
      <w:marRight w:val="0"/>
      <w:marTop w:val="0"/>
      <w:marBottom w:val="0"/>
      <w:divBdr>
        <w:top w:val="none" w:sz="0" w:space="0" w:color="auto"/>
        <w:left w:val="none" w:sz="0" w:space="0" w:color="auto"/>
        <w:bottom w:val="none" w:sz="0" w:space="0" w:color="auto"/>
        <w:right w:val="none" w:sz="0" w:space="0" w:color="auto"/>
      </w:divBdr>
    </w:div>
    <w:div w:id="1780484673">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 w:id="2026445056">
      <w:bodyDiv w:val="1"/>
      <w:marLeft w:val="0"/>
      <w:marRight w:val="0"/>
      <w:marTop w:val="0"/>
      <w:marBottom w:val="0"/>
      <w:divBdr>
        <w:top w:val="none" w:sz="0" w:space="0" w:color="auto"/>
        <w:left w:val="none" w:sz="0" w:space="0" w:color="auto"/>
        <w:bottom w:val="none" w:sz="0" w:space="0" w:color="auto"/>
        <w:right w:val="none" w:sz="0" w:space="0" w:color="auto"/>
      </w:divBdr>
    </w:div>
    <w:div w:id="20463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microsoft.com/office/2011/relationships/people" Target="peop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c54c382-eef2-4a2d-a655-e523707cc82e" xsi:nil="true"/>
    <lcf76f155ced4ddcb4097134ff3c332f xmlns="c3fd4924-a7a1-4cc5-ad46-72f3d05a929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5AB0430308AF94FBB8DD49D359B621E" ma:contentTypeVersion="14" ma:contentTypeDescription="Een nieuw document maken." ma:contentTypeScope="" ma:versionID="77be76ec0bb17506809878dbaa668ab0">
  <xsd:schema xmlns:xsd="http://www.w3.org/2001/XMLSchema" xmlns:xs="http://www.w3.org/2001/XMLSchema" xmlns:p="http://schemas.microsoft.com/office/2006/metadata/properties" xmlns:ns2="c3fd4924-a7a1-4cc5-ad46-72f3d05a9299" xmlns:ns3="2c54c382-eef2-4a2d-a655-e523707cc82e" targetNamespace="http://schemas.microsoft.com/office/2006/metadata/properties" ma:root="true" ma:fieldsID="5a73437afae754e9d29051d34871d266" ns2:_="" ns3:_="">
    <xsd:import namespace="c3fd4924-a7a1-4cc5-ad46-72f3d05a9299"/>
    <xsd:import namespace="2c54c382-eef2-4a2d-a655-e523707cc8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fd4924-a7a1-4cc5-ad46-72f3d05a92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07861818-8d5e-4fde-bb43-7cba43942f2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54c382-eef2-4a2d-a655-e523707cc82e"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373a1e31-4e32-41be-97c9-8c90caa1f2ac}" ma:internalName="TaxCatchAll" ma:showField="CatchAllData" ma:web="2c54c382-eef2-4a2d-a655-e523707cc8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2c54c382-eef2-4a2d-a655-e523707cc82e"/>
    <ds:schemaRef ds:uri="c3fd4924-a7a1-4cc5-ad46-72f3d05a9299"/>
  </ds:schemaRefs>
</ds:datastoreItem>
</file>

<file path=customXml/itemProps2.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3.xml><?xml version="1.0" encoding="utf-8"?>
<ds:datastoreItem xmlns:ds="http://schemas.openxmlformats.org/officeDocument/2006/customXml" ds:itemID="{BABCC565-B9A4-4296-B4EB-D63D94110E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fd4924-a7a1-4cc5-ad46-72f3d05a9299"/>
    <ds:schemaRef ds:uri="2c54c382-eef2-4a2d-a655-e523707cc8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8E06EC-F5D2-4DAF-BC46-CB403B704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99</Pages>
  <Words>29627</Words>
  <Characters>162952</Characters>
  <Application>Microsoft Office Word</Application>
  <DocSecurity>0</DocSecurity>
  <Lines>1357</Lines>
  <Paragraphs>384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Van den Abbeel</dc:creator>
  <cp:keywords/>
  <dc:description/>
  <cp:lastModifiedBy>Frederic Pipelers</cp:lastModifiedBy>
  <cp:revision>2</cp:revision>
  <cp:lastPrinted>2024-09-07T01:16:00Z</cp:lastPrinted>
  <dcterms:created xsi:type="dcterms:W3CDTF">2024-12-02T15:10:00Z</dcterms:created>
  <dcterms:modified xsi:type="dcterms:W3CDTF">2024-12-02T15:10:00Z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0x01010005AB0430308AF94FBB8DD49D359B621E</vt:lpwstr>
  </property>
  <property fmtid="{D5CDD505-2E9C-101B-9397-08002B2CF9AE}" pid="3" name="MediaServiceImageTags">
    <vt:lpwstr/>
  </property>
</Properties>
</file>